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E76CA" w:rsidRPr="00FC4E38" w:rsidRDefault="002E76CA" w:rsidP="001A42FD">
      <w:pPr>
        <w:pStyle w:val="Sinespaciado"/>
        <w:spacing w:line="276" w:lineRule="auto"/>
        <w:jc w:val="center"/>
        <w:rPr>
          <w:rFonts w:asciiTheme="majorHAnsi" w:hAnsiTheme="majorHAnsi" w:cstheme="minorHAnsi"/>
          <w:b/>
          <w:lang w:val="es-EC"/>
        </w:rPr>
      </w:pPr>
      <w:r w:rsidRPr="00FC4E38">
        <w:rPr>
          <w:rFonts w:asciiTheme="majorHAnsi" w:hAnsiTheme="majorHAnsi" w:cstheme="minorHAnsi"/>
          <w:b/>
          <w:noProof/>
          <w:lang w:val="es-EC" w:eastAsia="es-EC"/>
        </w:rPr>
        <w:drawing>
          <wp:inline distT="0" distB="0" distL="0" distR="0" wp14:anchorId="40E20AEC" wp14:editId="3AC9D740">
            <wp:extent cx="3740727" cy="2468522"/>
            <wp:effectExtent l="0" t="0" r="0" b="825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756180" cy="2478720"/>
                    </a:xfrm>
                    <a:prstGeom prst="rect">
                      <a:avLst/>
                    </a:prstGeom>
                    <a:noFill/>
                    <a:ln>
                      <a:noFill/>
                    </a:ln>
                  </pic:spPr>
                </pic:pic>
              </a:graphicData>
            </a:graphic>
          </wp:inline>
        </w:drawing>
      </w:r>
    </w:p>
    <w:p w:rsidR="00BF4F76" w:rsidRPr="00FC4E38" w:rsidRDefault="00BF4F76" w:rsidP="001A42FD">
      <w:pPr>
        <w:pStyle w:val="Sinespaciado"/>
        <w:spacing w:line="276" w:lineRule="auto"/>
        <w:jc w:val="right"/>
        <w:rPr>
          <w:rFonts w:asciiTheme="majorHAnsi" w:hAnsiTheme="majorHAnsi" w:cstheme="minorHAnsi"/>
          <w:b/>
          <w:lang w:val="es-EC"/>
        </w:rPr>
      </w:pPr>
    </w:p>
    <w:p w:rsidR="002E76CA" w:rsidRPr="00FC4E38" w:rsidRDefault="00B12C12" w:rsidP="001A42FD">
      <w:pPr>
        <w:pStyle w:val="Sinespaciado"/>
        <w:spacing w:line="276" w:lineRule="auto"/>
        <w:jc w:val="right"/>
        <w:rPr>
          <w:rFonts w:asciiTheme="majorHAnsi" w:hAnsiTheme="majorHAnsi" w:cstheme="minorHAnsi"/>
          <w:b/>
          <w:lang w:val="es-EC"/>
        </w:rPr>
      </w:pPr>
      <w:r w:rsidRPr="00FC4E38">
        <w:rPr>
          <w:rFonts w:asciiTheme="majorHAnsi" w:hAnsiTheme="majorHAnsi" w:cstheme="minorHAnsi"/>
          <w:b/>
          <w:lang w:val="es-EC"/>
        </w:rPr>
        <w:t xml:space="preserve"> </w:t>
      </w:r>
    </w:p>
    <w:p w:rsidR="002E76CA" w:rsidRPr="00FC4E38" w:rsidRDefault="002E76CA" w:rsidP="001A42FD">
      <w:pPr>
        <w:pStyle w:val="Sinespaciado"/>
        <w:spacing w:line="276" w:lineRule="auto"/>
        <w:jc w:val="center"/>
        <w:rPr>
          <w:rFonts w:asciiTheme="majorHAnsi" w:hAnsiTheme="majorHAnsi" w:cstheme="minorHAnsi"/>
          <w:b/>
          <w:lang w:val="es-EC"/>
        </w:rPr>
      </w:pPr>
      <w:r w:rsidRPr="00FC4E38">
        <w:rPr>
          <w:rFonts w:asciiTheme="majorHAnsi" w:hAnsiTheme="majorHAnsi" w:cstheme="minorHAnsi"/>
          <w:b/>
          <w:lang w:val="es-EC"/>
        </w:rPr>
        <w:t>VALORACIÓN MASIVA DE PREDIOS RURALES EN EL</w:t>
      </w:r>
    </w:p>
    <w:p w:rsidR="002E76CA" w:rsidRPr="00FC4E38" w:rsidRDefault="002E76CA" w:rsidP="001A42FD">
      <w:pPr>
        <w:pStyle w:val="Sinespaciado"/>
        <w:spacing w:line="276" w:lineRule="auto"/>
        <w:jc w:val="center"/>
        <w:rPr>
          <w:rFonts w:asciiTheme="majorHAnsi" w:hAnsiTheme="majorHAnsi" w:cstheme="minorHAnsi"/>
          <w:b/>
          <w:lang w:val="es-EC"/>
        </w:rPr>
      </w:pPr>
      <w:r w:rsidRPr="00FC4E38">
        <w:rPr>
          <w:rFonts w:asciiTheme="majorHAnsi" w:hAnsiTheme="majorHAnsi" w:cstheme="minorHAnsi"/>
          <w:b/>
          <w:lang w:val="es-EC"/>
        </w:rPr>
        <w:t>GOBIERNO AUTÓNOMO DESCENTRALI</w:t>
      </w:r>
      <w:r w:rsidR="002445CB" w:rsidRPr="00FC4E38">
        <w:rPr>
          <w:rFonts w:asciiTheme="majorHAnsi" w:hAnsiTheme="majorHAnsi" w:cstheme="minorHAnsi"/>
          <w:b/>
          <w:lang w:val="es-EC"/>
        </w:rPr>
        <w:t>ZAD</w:t>
      </w:r>
      <w:r w:rsidR="00FA1C26" w:rsidRPr="00FC4E38">
        <w:rPr>
          <w:rFonts w:asciiTheme="majorHAnsi" w:hAnsiTheme="majorHAnsi" w:cstheme="minorHAnsi"/>
          <w:b/>
          <w:lang w:val="es-EC"/>
        </w:rPr>
        <w:t>O MUNICIPAL DEL CANTÓN MILAGRO</w:t>
      </w:r>
    </w:p>
    <w:p w:rsidR="002E76CA" w:rsidRPr="00FC4E38" w:rsidRDefault="002E76CA" w:rsidP="001A42FD">
      <w:pPr>
        <w:pStyle w:val="Sinespaciado"/>
        <w:spacing w:line="276" w:lineRule="auto"/>
        <w:rPr>
          <w:rFonts w:asciiTheme="majorHAnsi" w:hAnsiTheme="majorHAnsi" w:cstheme="minorHAnsi"/>
          <w:b/>
          <w:lang w:val="es-EC"/>
        </w:rPr>
      </w:pPr>
    </w:p>
    <w:p w:rsidR="002E76CA" w:rsidRPr="00FC4E38" w:rsidRDefault="002E76CA" w:rsidP="001A42FD">
      <w:pPr>
        <w:pStyle w:val="Sinespaciado"/>
        <w:spacing w:line="276" w:lineRule="auto"/>
        <w:jc w:val="right"/>
        <w:rPr>
          <w:rFonts w:asciiTheme="majorHAnsi" w:hAnsiTheme="majorHAnsi" w:cstheme="minorHAnsi"/>
          <w:b/>
          <w:lang w:val="es-EC"/>
        </w:rPr>
      </w:pPr>
    </w:p>
    <w:p w:rsidR="002E76CA" w:rsidRPr="00FC4E38" w:rsidRDefault="002E76CA" w:rsidP="001A42FD">
      <w:pPr>
        <w:pStyle w:val="Sinespaciado"/>
        <w:spacing w:line="276" w:lineRule="auto"/>
        <w:jc w:val="center"/>
        <w:rPr>
          <w:rFonts w:asciiTheme="majorHAnsi" w:hAnsiTheme="majorHAnsi" w:cstheme="minorHAnsi"/>
          <w:b/>
          <w:u w:val="single"/>
          <w:lang w:val="es-EC"/>
        </w:rPr>
      </w:pPr>
      <w:r w:rsidRPr="00FC4E38">
        <w:rPr>
          <w:rFonts w:asciiTheme="majorHAnsi" w:hAnsiTheme="majorHAnsi" w:cstheme="minorHAnsi"/>
          <w:b/>
          <w:u w:val="single"/>
          <w:lang w:val="es-EC"/>
        </w:rPr>
        <w:t>INFORME DE VALORACIÓN CANTONAL</w:t>
      </w:r>
    </w:p>
    <w:p w:rsidR="002E76CA" w:rsidRPr="00FC4E38" w:rsidRDefault="002E76CA" w:rsidP="001A42FD">
      <w:pPr>
        <w:pStyle w:val="Sinespaciado"/>
        <w:spacing w:line="276" w:lineRule="auto"/>
        <w:jc w:val="center"/>
        <w:rPr>
          <w:rFonts w:asciiTheme="majorHAnsi" w:hAnsiTheme="majorHAnsi" w:cstheme="minorHAnsi"/>
          <w:b/>
          <w:lang w:val="es-EC"/>
        </w:rPr>
      </w:pPr>
    </w:p>
    <w:p w:rsidR="002E76CA" w:rsidRPr="00FC4E38" w:rsidRDefault="002E76CA" w:rsidP="001A42FD">
      <w:pPr>
        <w:pStyle w:val="Sinespaciado"/>
        <w:spacing w:line="276" w:lineRule="auto"/>
        <w:jc w:val="center"/>
        <w:rPr>
          <w:rFonts w:asciiTheme="majorHAnsi" w:hAnsiTheme="majorHAnsi" w:cstheme="minorHAnsi"/>
          <w:b/>
          <w:lang w:val="es-EC"/>
        </w:rPr>
      </w:pPr>
    </w:p>
    <w:p w:rsidR="00B12C12" w:rsidRPr="00FC4E38" w:rsidRDefault="00B12C12" w:rsidP="001A42FD">
      <w:pPr>
        <w:pStyle w:val="Sinespaciado"/>
        <w:spacing w:line="276" w:lineRule="auto"/>
        <w:jc w:val="center"/>
        <w:rPr>
          <w:rFonts w:asciiTheme="majorHAnsi" w:hAnsiTheme="majorHAnsi" w:cstheme="minorHAnsi"/>
          <w:b/>
          <w:lang w:val="es-EC"/>
        </w:rPr>
      </w:pPr>
    </w:p>
    <w:p w:rsidR="002E76CA" w:rsidRPr="00FC4E38" w:rsidRDefault="002E76CA" w:rsidP="001A42FD">
      <w:pPr>
        <w:pStyle w:val="Sinespaciado"/>
        <w:spacing w:line="276" w:lineRule="auto"/>
        <w:jc w:val="center"/>
        <w:rPr>
          <w:rFonts w:asciiTheme="majorHAnsi" w:hAnsiTheme="majorHAnsi" w:cstheme="minorHAnsi"/>
          <w:b/>
          <w:lang w:val="es-EC"/>
        </w:rPr>
      </w:pPr>
    </w:p>
    <w:p w:rsidR="002E76CA" w:rsidRPr="00FC4E38" w:rsidRDefault="002E76CA" w:rsidP="001A42FD">
      <w:pPr>
        <w:pStyle w:val="Sinespaciado"/>
        <w:spacing w:line="276" w:lineRule="auto"/>
        <w:jc w:val="center"/>
        <w:rPr>
          <w:rFonts w:asciiTheme="majorHAnsi" w:hAnsiTheme="majorHAnsi" w:cstheme="minorHAnsi"/>
          <w:b/>
          <w:lang w:val="es-EC"/>
        </w:rPr>
      </w:pPr>
      <w:r w:rsidRPr="00FC4E38">
        <w:rPr>
          <w:rFonts w:asciiTheme="majorHAnsi" w:hAnsiTheme="majorHAnsi" w:cstheme="minorHAnsi"/>
          <w:b/>
          <w:lang w:val="es-EC"/>
        </w:rPr>
        <w:t>DICIEMBRE 2015.</w:t>
      </w:r>
    </w:p>
    <w:p w:rsidR="002E76CA" w:rsidRPr="00FC4E38" w:rsidRDefault="002E76CA" w:rsidP="001A42FD">
      <w:pPr>
        <w:pStyle w:val="Sinespaciado"/>
        <w:spacing w:line="276" w:lineRule="auto"/>
        <w:rPr>
          <w:rFonts w:asciiTheme="majorHAnsi" w:hAnsiTheme="majorHAnsi" w:cstheme="minorHAnsi"/>
          <w:b/>
          <w:lang w:val="es-EC"/>
        </w:rPr>
      </w:pPr>
    </w:p>
    <w:p w:rsidR="002E76CA" w:rsidRPr="00FC4E38" w:rsidRDefault="002E76CA" w:rsidP="001A42FD">
      <w:pPr>
        <w:pStyle w:val="Sinespaciado"/>
        <w:spacing w:line="276" w:lineRule="auto"/>
        <w:rPr>
          <w:rFonts w:asciiTheme="majorHAnsi" w:hAnsiTheme="majorHAnsi" w:cstheme="minorHAnsi"/>
          <w:b/>
          <w:lang w:val="es-EC"/>
        </w:rPr>
      </w:pPr>
    </w:p>
    <w:p w:rsidR="002E76CA" w:rsidRPr="00FC4E38" w:rsidRDefault="002E76CA" w:rsidP="001A42FD">
      <w:pPr>
        <w:pStyle w:val="Sinespaciado"/>
        <w:spacing w:line="276" w:lineRule="auto"/>
        <w:rPr>
          <w:rFonts w:asciiTheme="majorHAnsi" w:hAnsiTheme="majorHAnsi" w:cstheme="minorHAnsi"/>
          <w:b/>
          <w:lang w:val="es-EC"/>
        </w:rPr>
      </w:pPr>
    </w:p>
    <w:p w:rsidR="00FC4E38" w:rsidRDefault="00FC4E38" w:rsidP="001A42FD">
      <w:pPr>
        <w:pStyle w:val="Sinespaciado"/>
        <w:spacing w:line="276" w:lineRule="auto"/>
        <w:jc w:val="center"/>
        <w:rPr>
          <w:rFonts w:asciiTheme="majorHAnsi" w:hAnsiTheme="majorHAnsi" w:cstheme="minorHAnsi"/>
          <w:b/>
          <w:lang w:val="es-EC"/>
        </w:rPr>
      </w:pPr>
    </w:p>
    <w:p w:rsidR="00FC4E38" w:rsidRDefault="00FC4E38" w:rsidP="001A42FD">
      <w:pPr>
        <w:pStyle w:val="Sinespaciado"/>
        <w:spacing w:line="276" w:lineRule="auto"/>
        <w:jc w:val="center"/>
        <w:rPr>
          <w:rFonts w:asciiTheme="majorHAnsi" w:hAnsiTheme="majorHAnsi" w:cstheme="minorHAnsi"/>
          <w:b/>
          <w:lang w:val="es-EC"/>
        </w:rPr>
      </w:pPr>
    </w:p>
    <w:p w:rsidR="00FC4E38" w:rsidRDefault="00FC4E38" w:rsidP="001A42FD">
      <w:pPr>
        <w:pStyle w:val="Sinespaciado"/>
        <w:spacing w:line="276" w:lineRule="auto"/>
        <w:jc w:val="center"/>
        <w:rPr>
          <w:rFonts w:asciiTheme="majorHAnsi" w:hAnsiTheme="majorHAnsi" w:cstheme="minorHAnsi"/>
          <w:b/>
          <w:lang w:val="es-EC"/>
        </w:rPr>
      </w:pPr>
    </w:p>
    <w:p w:rsidR="002E76CA" w:rsidRPr="00FC4E38" w:rsidRDefault="002E76CA" w:rsidP="001A42FD">
      <w:pPr>
        <w:pStyle w:val="Sinespaciado"/>
        <w:spacing w:line="276" w:lineRule="auto"/>
        <w:jc w:val="center"/>
        <w:rPr>
          <w:rFonts w:asciiTheme="majorHAnsi" w:hAnsiTheme="majorHAnsi" w:cstheme="minorHAnsi"/>
          <w:b/>
          <w:lang w:val="es-EC"/>
        </w:rPr>
      </w:pPr>
      <w:r w:rsidRPr="00FC4E38">
        <w:rPr>
          <w:rFonts w:asciiTheme="majorHAnsi" w:hAnsiTheme="majorHAnsi" w:cstheme="minorHAnsi"/>
          <w:b/>
          <w:lang w:val="es-EC"/>
        </w:rPr>
        <w:t xml:space="preserve">QUITO </w:t>
      </w:r>
      <w:r w:rsidR="00B12C12" w:rsidRPr="00FC4E38">
        <w:rPr>
          <w:rFonts w:asciiTheme="majorHAnsi" w:hAnsiTheme="majorHAnsi" w:cstheme="minorHAnsi"/>
          <w:b/>
          <w:lang w:val="es-EC"/>
        </w:rPr>
        <w:t>–</w:t>
      </w:r>
      <w:r w:rsidRPr="00FC4E38">
        <w:rPr>
          <w:rFonts w:asciiTheme="majorHAnsi" w:hAnsiTheme="majorHAnsi" w:cstheme="minorHAnsi"/>
          <w:b/>
          <w:lang w:val="es-EC"/>
        </w:rPr>
        <w:t xml:space="preserve"> ECUADOR</w:t>
      </w:r>
    </w:p>
    <w:p w:rsidR="00B12C12" w:rsidRPr="00FC4E38" w:rsidRDefault="00B12C12" w:rsidP="001A42FD">
      <w:pPr>
        <w:pStyle w:val="Sinespaciado"/>
        <w:spacing w:line="276" w:lineRule="auto"/>
        <w:jc w:val="center"/>
        <w:rPr>
          <w:rFonts w:asciiTheme="majorHAnsi" w:hAnsiTheme="majorHAnsi" w:cstheme="minorHAnsi"/>
          <w:b/>
          <w:lang w:val="es-EC"/>
        </w:rPr>
      </w:pPr>
    </w:p>
    <w:p w:rsidR="00F2490F" w:rsidRPr="00FC4E38" w:rsidRDefault="00F2490F" w:rsidP="001A42FD">
      <w:pPr>
        <w:pStyle w:val="Sinespaciado"/>
        <w:spacing w:line="276" w:lineRule="auto"/>
        <w:jc w:val="center"/>
        <w:rPr>
          <w:rFonts w:asciiTheme="majorHAnsi" w:hAnsiTheme="majorHAnsi" w:cstheme="minorHAnsi"/>
          <w:b/>
          <w:lang w:val="es-EC"/>
        </w:rPr>
      </w:pPr>
    </w:p>
    <w:p w:rsidR="00F2490F" w:rsidRPr="00FC4E38" w:rsidRDefault="00F2490F" w:rsidP="001A42FD">
      <w:pPr>
        <w:pStyle w:val="Sinespaciado"/>
        <w:spacing w:line="276" w:lineRule="auto"/>
        <w:jc w:val="center"/>
        <w:rPr>
          <w:rFonts w:asciiTheme="majorHAnsi" w:hAnsiTheme="majorHAnsi" w:cstheme="minorHAnsi"/>
          <w:b/>
          <w:lang w:val="es-EC"/>
        </w:rPr>
      </w:pPr>
    </w:p>
    <w:p w:rsidR="001A42FD" w:rsidRPr="00FC4E38" w:rsidRDefault="001A42FD" w:rsidP="001A42FD">
      <w:pPr>
        <w:pStyle w:val="Sinespaciado"/>
        <w:spacing w:line="276" w:lineRule="auto"/>
        <w:jc w:val="center"/>
        <w:rPr>
          <w:rFonts w:asciiTheme="majorHAnsi" w:hAnsiTheme="majorHAnsi" w:cstheme="minorHAnsi"/>
          <w:b/>
          <w:lang w:val="es-EC"/>
        </w:rPr>
      </w:pPr>
    </w:p>
    <w:p w:rsidR="001A42FD" w:rsidRPr="00FC4E38" w:rsidRDefault="001A42FD" w:rsidP="001A42FD">
      <w:pPr>
        <w:pStyle w:val="Sinespaciado"/>
        <w:spacing w:line="276" w:lineRule="auto"/>
        <w:jc w:val="center"/>
        <w:rPr>
          <w:rFonts w:asciiTheme="majorHAnsi" w:hAnsiTheme="majorHAnsi" w:cstheme="minorHAnsi"/>
          <w:b/>
          <w:lang w:val="es-EC"/>
        </w:rPr>
      </w:pPr>
    </w:p>
    <w:p w:rsidR="001A42FD" w:rsidRPr="00FC4E38" w:rsidRDefault="001A42FD" w:rsidP="001A42FD">
      <w:pPr>
        <w:pStyle w:val="Sinespaciado"/>
        <w:spacing w:line="276" w:lineRule="auto"/>
        <w:jc w:val="center"/>
        <w:rPr>
          <w:rFonts w:asciiTheme="majorHAnsi" w:hAnsiTheme="majorHAnsi" w:cstheme="minorHAnsi"/>
          <w:b/>
          <w:lang w:val="es-EC"/>
        </w:rPr>
      </w:pPr>
    </w:p>
    <w:p w:rsidR="001A42FD" w:rsidRPr="00FC4E38" w:rsidRDefault="001A42FD" w:rsidP="001A42FD">
      <w:pPr>
        <w:pStyle w:val="Sinespaciado"/>
        <w:spacing w:line="276" w:lineRule="auto"/>
        <w:jc w:val="center"/>
        <w:rPr>
          <w:rFonts w:asciiTheme="majorHAnsi" w:hAnsiTheme="majorHAnsi" w:cstheme="minorHAnsi"/>
          <w:b/>
          <w:lang w:val="es-EC"/>
        </w:rPr>
      </w:pPr>
    </w:p>
    <w:p w:rsidR="001A42FD" w:rsidRPr="00FC4E38" w:rsidRDefault="001A42FD" w:rsidP="001A42FD">
      <w:pPr>
        <w:pStyle w:val="Sinespaciado"/>
        <w:spacing w:line="276" w:lineRule="auto"/>
        <w:jc w:val="center"/>
        <w:rPr>
          <w:rFonts w:asciiTheme="majorHAnsi" w:hAnsiTheme="majorHAnsi" w:cstheme="minorHAnsi"/>
          <w:b/>
          <w:lang w:val="es-EC"/>
        </w:rPr>
      </w:pPr>
    </w:p>
    <w:p w:rsidR="001A42FD" w:rsidRPr="00FC4E38" w:rsidRDefault="001A42FD" w:rsidP="001A42FD">
      <w:pPr>
        <w:pStyle w:val="Sinespaciado"/>
        <w:spacing w:line="276" w:lineRule="auto"/>
        <w:jc w:val="center"/>
        <w:rPr>
          <w:rFonts w:asciiTheme="majorHAnsi" w:hAnsiTheme="majorHAnsi" w:cstheme="minorHAnsi"/>
          <w:b/>
          <w:lang w:val="es-EC"/>
        </w:rPr>
      </w:pPr>
    </w:p>
    <w:p w:rsidR="00F2490F" w:rsidRPr="00FC4E38" w:rsidRDefault="00F2490F" w:rsidP="001A42FD">
      <w:pPr>
        <w:pStyle w:val="Sinespaciado"/>
        <w:spacing w:line="276" w:lineRule="auto"/>
        <w:jc w:val="center"/>
        <w:rPr>
          <w:rFonts w:asciiTheme="majorHAnsi" w:hAnsiTheme="majorHAnsi" w:cstheme="minorHAnsi"/>
          <w:b/>
          <w:lang w:val="es-EC"/>
        </w:rPr>
      </w:pPr>
    </w:p>
    <w:p w:rsidR="002E76CA" w:rsidRPr="00FC4E38" w:rsidRDefault="002E76CA" w:rsidP="001A42FD">
      <w:pPr>
        <w:pStyle w:val="Sinespaciado"/>
        <w:spacing w:line="276" w:lineRule="auto"/>
        <w:rPr>
          <w:rFonts w:asciiTheme="majorHAnsi" w:hAnsiTheme="majorHAnsi" w:cstheme="minorHAnsi"/>
          <w:b/>
          <w:lang w:val="es-EC"/>
        </w:rPr>
      </w:pPr>
    </w:p>
    <w:p w:rsidR="00BD2F4F" w:rsidRPr="00FC4E38" w:rsidRDefault="00BD2F4F" w:rsidP="00FC4E38">
      <w:pPr>
        <w:pStyle w:val="Sinespaciado"/>
        <w:spacing w:line="276" w:lineRule="auto"/>
        <w:jc w:val="center"/>
        <w:rPr>
          <w:rFonts w:asciiTheme="majorHAnsi" w:hAnsiTheme="majorHAnsi" w:cstheme="minorHAnsi"/>
          <w:b/>
          <w:lang w:val="es-EC"/>
        </w:rPr>
      </w:pPr>
      <w:r w:rsidRPr="00FC4E38">
        <w:rPr>
          <w:rFonts w:asciiTheme="majorHAnsi" w:hAnsiTheme="majorHAnsi" w:cstheme="minorHAnsi"/>
          <w:b/>
          <w:lang w:val="es-EC"/>
        </w:rPr>
        <w:t>VALORACIÓN MASIVA DE PREDIOS RURALES EN EL</w:t>
      </w:r>
    </w:p>
    <w:p w:rsidR="00BD2F4F" w:rsidRPr="00FC4E38" w:rsidRDefault="00BD2F4F" w:rsidP="00FC4E38">
      <w:pPr>
        <w:pStyle w:val="Sinespaciado"/>
        <w:spacing w:line="276" w:lineRule="auto"/>
        <w:jc w:val="center"/>
        <w:rPr>
          <w:rFonts w:asciiTheme="majorHAnsi" w:hAnsiTheme="majorHAnsi" w:cstheme="minorHAnsi"/>
          <w:b/>
          <w:lang w:val="es-EC"/>
        </w:rPr>
      </w:pPr>
      <w:r w:rsidRPr="00FC4E38">
        <w:rPr>
          <w:rFonts w:asciiTheme="majorHAnsi" w:hAnsiTheme="majorHAnsi" w:cstheme="minorHAnsi"/>
          <w:b/>
          <w:lang w:val="es-EC"/>
        </w:rPr>
        <w:t>GOBIERNO AUTÓNOMO DESCENTRALI</w:t>
      </w:r>
      <w:r w:rsidR="002445CB" w:rsidRPr="00FC4E38">
        <w:rPr>
          <w:rFonts w:asciiTheme="majorHAnsi" w:hAnsiTheme="majorHAnsi" w:cstheme="minorHAnsi"/>
          <w:b/>
          <w:lang w:val="es-EC"/>
        </w:rPr>
        <w:t xml:space="preserve">ZADO MUNICIPAL DEL CANTÓN </w:t>
      </w:r>
      <w:r w:rsidR="00FA1C26" w:rsidRPr="00FC4E38">
        <w:rPr>
          <w:rFonts w:asciiTheme="majorHAnsi" w:hAnsiTheme="majorHAnsi" w:cstheme="minorHAnsi"/>
          <w:b/>
          <w:lang w:val="es-EC"/>
        </w:rPr>
        <w:t>MILAGRO</w:t>
      </w:r>
    </w:p>
    <w:p w:rsidR="00FC4E38" w:rsidRDefault="00FC4E38" w:rsidP="00FC4E38">
      <w:pPr>
        <w:pStyle w:val="Sinespaciado"/>
        <w:spacing w:line="276" w:lineRule="auto"/>
        <w:rPr>
          <w:rFonts w:asciiTheme="majorHAnsi" w:hAnsiTheme="majorHAnsi" w:cstheme="minorHAnsi"/>
          <w:b/>
          <w:lang w:val="es-EC"/>
        </w:rPr>
      </w:pPr>
    </w:p>
    <w:p w:rsidR="00FC4E38" w:rsidRDefault="00FC4E38" w:rsidP="00FC4E38">
      <w:pPr>
        <w:pStyle w:val="Sinespaciado"/>
        <w:spacing w:line="276" w:lineRule="auto"/>
        <w:rPr>
          <w:rFonts w:asciiTheme="majorHAnsi" w:hAnsiTheme="majorHAnsi" w:cstheme="minorHAnsi"/>
          <w:b/>
          <w:lang w:val="es-EC"/>
        </w:rPr>
      </w:pPr>
    </w:p>
    <w:p w:rsidR="00BD2F4F" w:rsidRPr="00FC4E38" w:rsidRDefault="00BD2F4F" w:rsidP="00FC4E38">
      <w:pPr>
        <w:pStyle w:val="Sinespaciado"/>
        <w:spacing w:line="276" w:lineRule="auto"/>
        <w:rPr>
          <w:rFonts w:asciiTheme="majorHAnsi" w:hAnsiTheme="majorHAnsi" w:cstheme="minorHAnsi"/>
          <w:b/>
          <w:lang w:val="es-EC"/>
        </w:rPr>
      </w:pPr>
      <w:r w:rsidRPr="00FC4E38">
        <w:rPr>
          <w:rFonts w:asciiTheme="majorHAnsi" w:hAnsiTheme="majorHAnsi" w:cstheme="minorHAnsi"/>
          <w:b/>
          <w:lang w:val="es-EC"/>
        </w:rPr>
        <w:t>PERSONAL PARTICIPANTE</w:t>
      </w:r>
    </w:p>
    <w:p w:rsidR="00BD2F4F" w:rsidRPr="00FC4E38" w:rsidRDefault="00BD2F4F" w:rsidP="001A42FD">
      <w:pPr>
        <w:pStyle w:val="Sinespaciado"/>
        <w:spacing w:line="276" w:lineRule="auto"/>
        <w:jc w:val="both"/>
        <w:rPr>
          <w:rFonts w:asciiTheme="majorHAnsi" w:hAnsiTheme="majorHAnsi" w:cstheme="minorHAnsi"/>
          <w:b/>
          <w:lang w:val="es-EC"/>
        </w:rPr>
      </w:pPr>
    </w:p>
    <w:p w:rsidR="00BD2F4F" w:rsidRPr="00FC4E38" w:rsidRDefault="00BD2F4F" w:rsidP="001A42FD">
      <w:pPr>
        <w:pStyle w:val="Sinespaciado"/>
        <w:spacing w:line="276" w:lineRule="auto"/>
        <w:jc w:val="both"/>
        <w:rPr>
          <w:rFonts w:asciiTheme="majorHAnsi" w:hAnsiTheme="majorHAnsi" w:cstheme="minorHAnsi"/>
          <w:b/>
          <w:lang w:val="es-EC"/>
        </w:rPr>
      </w:pPr>
      <w:r w:rsidRPr="00FC4E38">
        <w:rPr>
          <w:rFonts w:asciiTheme="majorHAnsi" w:hAnsiTheme="majorHAnsi" w:cstheme="minorHAnsi"/>
          <w:b/>
          <w:lang w:val="es-EC"/>
        </w:rPr>
        <w:t>UE MAGAP PRAT – PROGRAMA SIGTIERRAS</w:t>
      </w:r>
    </w:p>
    <w:p w:rsidR="00FC4E38" w:rsidRDefault="00FC4E38" w:rsidP="001A42FD">
      <w:pPr>
        <w:pStyle w:val="Sinespaciado"/>
        <w:spacing w:line="276" w:lineRule="auto"/>
        <w:jc w:val="both"/>
        <w:rPr>
          <w:rFonts w:asciiTheme="majorHAnsi" w:hAnsiTheme="majorHAnsi" w:cstheme="minorHAnsi"/>
          <w:lang w:val="es-EC"/>
        </w:rPr>
      </w:pPr>
    </w:p>
    <w:p w:rsidR="00BD2F4F" w:rsidRPr="00FC4E38" w:rsidRDefault="00BD2F4F" w:rsidP="001A42FD">
      <w:pPr>
        <w:pStyle w:val="Sinespaciado"/>
        <w:spacing w:line="276" w:lineRule="auto"/>
        <w:jc w:val="both"/>
        <w:rPr>
          <w:rFonts w:asciiTheme="majorHAnsi" w:hAnsiTheme="majorHAnsi" w:cstheme="minorHAnsi"/>
          <w:lang w:val="es-EC"/>
        </w:rPr>
      </w:pPr>
      <w:r w:rsidRPr="00FC4E38">
        <w:rPr>
          <w:rFonts w:asciiTheme="majorHAnsi" w:hAnsiTheme="majorHAnsi" w:cstheme="minorHAnsi"/>
          <w:lang w:val="es-EC"/>
        </w:rPr>
        <w:t>Ing. José Duque (Coordinador del Proyecto)</w:t>
      </w:r>
    </w:p>
    <w:p w:rsidR="00BD2F4F" w:rsidRPr="00FC4E38" w:rsidRDefault="00BD2F4F" w:rsidP="001A42FD">
      <w:pPr>
        <w:pStyle w:val="Sinespaciado"/>
        <w:spacing w:line="276" w:lineRule="auto"/>
        <w:jc w:val="both"/>
        <w:rPr>
          <w:rFonts w:asciiTheme="majorHAnsi" w:hAnsiTheme="majorHAnsi" w:cstheme="minorHAnsi"/>
          <w:lang w:val="es-EC"/>
        </w:rPr>
      </w:pPr>
      <w:r w:rsidRPr="00FC4E38">
        <w:rPr>
          <w:rFonts w:asciiTheme="majorHAnsi" w:hAnsiTheme="majorHAnsi" w:cstheme="minorHAnsi"/>
          <w:lang w:val="es-EC"/>
        </w:rPr>
        <w:t>Ing. Adrián Carrera (Coordinador de Valoración)</w:t>
      </w:r>
    </w:p>
    <w:p w:rsidR="00BD2F4F" w:rsidRPr="00FC4E38" w:rsidRDefault="002445CB" w:rsidP="001A42FD">
      <w:pPr>
        <w:pStyle w:val="Sinespaciado"/>
        <w:spacing w:line="276" w:lineRule="auto"/>
        <w:jc w:val="both"/>
        <w:rPr>
          <w:rFonts w:asciiTheme="majorHAnsi" w:hAnsiTheme="majorHAnsi" w:cstheme="minorHAnsi"/>
          <w:lang w:val="es-EC"/>
        </w:rPr>
      </w:pPr>
      <w:r w:rsidRPr="00FC4E38">
        <w:rPr>
          <w:rFonts w:asciiTheme="majorHAnsi" w:hAnsiTheme="majorHAnsi" w:cstheme="minorHAnsi"/>
          <w:lang w:val="es-EC"/>
        </w:rPr>
        <w:t>Ing. Stalin Revelo</w:t>
      </w:r>
      <w:r w:rsidR="00BD2F4F" w:rsidRPr="00FC4E38">
        <w:rPr>
          <w:rFonts w:asciiTheme="majorHAnsi" w:hAnsiTheme="majorHAnsi" w:cstheme="minorHAnsi"/>
          <w:lang w:val="es-EC"/>
        </w:rPr>
        <w:t xml:space="preserve"> (Técnico responsable valoración suelo)</w:t>
      </w:r>
    </w:p>
    <w:p w:rsidR="00BD2F4F" w:rsidRPr="00FC4E38" w:rsidRDefault="00BD2F4F" w:rsidP="001A42FD">
      <w:pPr>
        <w:pStyle w:val="Sinespaciado"/>
        <w:spacing w:line="276" w:lineRule="auto"/>
        <w:jc w:val="both"/>
        <w:rPr>
          <w:rFonts w:asciiTheme="majorHAnsi" w:hAnsiTheme="majorHAnsi" w:cstheme="minorHAnsi"/>
          <w:lang w:val="es-EC"/>
        </w:rPr>
      </w:pPr>
      <w:r w:rsidRPr="00FC4E38">
        <w:rPr>
          <w:rFonts w:asciiTheme="majorHAnsi" w:hAnsiTheme="majorHAnsi" w:cstheme="minorHAnsi"/>
          <w:lang w:val="es-EC"/>
        </w:rPr>
        <w:t>Ing. Fredy Carrillo (Técnico responsable valoración construcciones)</w:t>
      </w:r>
    </w:p>
    <w:p w:rsidR="00BD2F4F" w:rsidRPr="00FC4E38" w:rsidRDefault="00BD2F4F" w:rsidP="001A42FD">
      <w:pPr>
        <w:pStyle w:val="Sinespaciado"/>
        <w:spacing w:line="276" w:lineRule="auto"/>
        <w:jc w:val="both"/>
        <w:rPr>
          <w:rFonts w:asciiTheme="majorHAnsi" w:hAnsiTheme="majorHAnsi" w:cstheme="minorHAnsi"/>
          <w:lang w:val="es-EC"/>
        </w:rPr>
      </w:pPr>
      <w:r w:rsidRPr="00FC4E38">
        <w:rPr>
          <w:rFonts w:asciiTheme="majorHAnsi" w:hAnsiTheme="majorHAnsi" w:cstheme="minorHAnsi"/>
          <w:lang w:val="es-EC"/>
        </w:rPr>
        <w:t>Dr. Marcelo Albán (Asesor Jurídico)</w:t>
      </w:r>
    </w:p>
    <w:p w:rsidR="009343D1" w:rsidRPr="00FC4E38" w:rsidRDefault="009343D1" w:rsidP="001A42FD">
      <w:pPr>
        <w:pStyle w:val="Sinespaciado"/>
        <w:spacing w:line="276" w:lineRule="auto"/>
        <w:jc w:val="both"/>
        <w:rPr>
          <w:rFonts w:asciiTheme="majorHAnsi" w:hAnsiTheme="majorHAnsi" w:cstheme="minorHAnsi"/>
          <w:b/>
          <w:lang w:val="es-EC"/>
        </w:rPr>
      </w:pPr>
    </w:p>
    <w:p w:rsidR="00BD2F4F" w:rsidRPr="00FC4E38" w:rsidRDefault="001B7C00" w:rsidP="001A42FD">
      <w:pPr>
        <w:pStyle w:val="Sinespaciado"/>
        <w:spacing w:line="276" w:lineRule="auto"/>
        <w:jc w:val="both"/>
        <w:rPr>
          <w:rFonts w:asciiTheme="majorHAnsi" w:hAnsiTheme="majorHAnsi" w:cstheme="minorHAnsi"/>
          <w:b/>
          <w:lang w:val="es-EC"/>
        </w:rPr>
      </w:pPr>
      <w:r w:rsidRPr="00FC4E38">
        <w:rPr>
          <w:rFonts w:asciiTheme="majorHAnsi" w:hAnsiTheme="majorHAnsi" w:cstheme="minorHAnsi"/>
          <w:b/>
          <w:lang w:val="es-EC"/>
        </w:rPr>
        <w:t>PERSONAL TÉCNICO</w:t>
      </w:r>
    </w:p>
    <w:p w:rsidR="00FC4E38" w:rsidRDefault="00FC4E38" w:rsidP="001A42FD">
      <w:pPr>
        <w:pStyle w:val="Sinespaciado"/>
        <w:spacing w:line="276" w:lineRule="auto"/>
        <w:jc w:val="both"/>
        <w:rPr>
          <w:rFonts w:asciiTheme="majorHAnsi" w:hAnsiTheme="majorHAnsi" w:cstheme="minorHAnsi"/>
          <w:lang w:val="es-EC"/>
        </w:rPr>
      </w:pPr>
    </w:p>
    <w:p w:rsidR="001B7C00" w:rsidRPr="00FC4E38" w:rsidRDefault="001B7C00" w:rsidP="001A42FD">
      <w:pPr>
        <w:pStyle w:val="Sinespaciado"/>
        <w:spacing w:line="276" w:lineRule="auto"/>
        <w:jc w:val="both"/>
        <w:rPr>
          <w:rFonts w:asciiTheme="majorHAnsi" w:hAnsiTheme="majorHAnsi" w:cstheme="minorHAnsi"/>
          <w:lang w:val="es-EC"/>
        </w:rPr>
      </w:pPr>
      <w:r w:rsidRPr="00FC4E38">
        <w:rPr>
          <w:rFonts w:asciiTheme="majorHAnsi" w:hAnsiTheme="majorHAnsi" w:cstheme="minorHAnsi"/>
          <w:lang w:val="es-EC"/>
        </w:rPr>
        <w:t>Ing. Alejandra Vega</w:t>
      </w:r>
    </w:p>
    <w:p w:rsidR="001B7C00" w:rsidRPr="00FC4E38" w:rsidRDefault="001B7C00" w:rsidP="001A42FD">
      <w:pPr>
        <w:pStyle w:val="Sinespaciado"/>
        <w:spacing w:line="276" w:lineRule="auto"/>
        <w:jc w:val="both"/>
        <w:rPr>
          <w:rFonts w:asciiTheme="majorHAnsi" w:hAnsiTheme="majorHAnsi" w:cstheme="minorHAnsi"/>
          <w:lang w:val="es-EC"/>
        </w:rPr>
      </w:pPr>
      <w:r w:rsidRPr="00FC4E38">
        <w:rPr>
          <w:rFonts w:asciiTheme="majorHAnsi" w:hAnsiTheme="majorHAnsi" w:cstheme="minorHAnsi"/>
          <w:lang w:val="es-EC"/>
        </w:rPr>
        <w:t>Ing. Carlos Lescano</w:t>
      </w:r>
    </w:p>
    <w:p w:rsidR="001B7C00" w:rsidRPr="00FC4E38" w:rsidRDefault="001B7C00" w:rsidP="001A42FD">
      <w:pPr>
        <w:pStyle w:val="Sinespaciado"/>
        <w:spacing w:line="276" w:lineRule="auto"/>
        <w:jc w:val="both"/>
        <w:rPr>
          <w:rFonts w:asciiTheme="majorHAnsi" w:hAnsiTheme="majorHAnsi" w:cstheme="minorHAnsi"/>
          <w:lang w:val="en-US"/>
        </w:rPr>
      </w:pPr>
      <w:proofErr w:type="spellStart"/>
      <w:proofErr w:type="gramStart"/>
      <w:r w:rsidRPr="00FC4E38">
        <w:rPr>
          <w:rFonts w:asciiTheme="majorHAnsi" w:hAnsiTheme="majorHAnsi" w:cstheme="minorHAnsi"/>
          <w:lang w:val="en-US"/>
        </w:rPr>
        <w:t>Ing</w:t>
      </w:r>
      <w:proofErr w:type="spellEnd"/>
      <w:r w:rsidRPr="00FC4E38">
        <w:rPr>
          <w:rFonts w:asciiTheme="majorHAnsi" w:hAnsiTheme="majorHAnsi" w:cstheme="minorHAnsi"/>
          <w:lang w:val="en-US"/>
        </w:rPr>
        <w:t>.</w:t>
      </w:r>
      <w:proofErr w:type="gramEnd"/>
      <w:r w:rsidRPr="00FC4E38">
        <w:rPr>
          <w:rFonts w:asciiTheme="majorHAnsi" w:hAnsiTheme="majorHAnsi" w:cstheme="minorHAnsi"/>
          <w:lang w:val="en-US"/>
        </w:rPr>
        <w:t xml:space="preserve"> Corsiny Solano</w:t>
      </w:r>
    </w:p>
    <w:p w:rsidR="001B7C00" w:rsidRPr="00FC4E38" w:rsidRDefault="001B7C00" w:rsidP="001A42FD">
      <w:pPr>
        <w:pStyle w:val="Sinespaciado"/>
        <w:spacing w:line="276" w:lineRule="auto"/>
        <w:jc w:val="both"/>
        <w:rPr>
          <w:rFonts w:asciiTheme="majorHAnsi" w:hAnsiTheme="majorHAnsi" w:cstheme="minorHAnsi"/>
          <w:lang w:val="en-US"/>
        </w:rPr>
      </w:pPr>
      <w:proofErr w:type="spellStart"/>
      <w:proofErr w:type="gramStart"/>
      <w:r w:rsidRPr="00FC4E38">
        <w:rPr>
          <w:rFonts w:asciiTheme="majorHAnsi" w:hAnsiTheme="majorHAnsi" w:cstheme="minorHAnsi"/>
          <w:lang w:val="en-US"/>
        </w:rPr>
        <w:t>Ing</w:t>
      </w:r>
      <w:proofErr w:type="spellEnd"/>
      <w:r w:rsidRPr="00FC4E38">
        <w:rPr>
          <w:rFonts w:asciiTheme="majorHAnsi" w:hAnsiTheme="majorHAnsi" w:cstheme="minorHAnsi"/>
          <w:lang w:val="en-US"/>
        </w:rPr>
        <w:t>.</w:t>
      </w:r>
      <w:proofErr w:type="gramEnd"/>
      <w:r w:rsidRPr="00FC4E38">
        <w:rPr>
          <w:rFonts w:asciiTheme="majorHAnsi" w:hAnsiTheme="majorHAnsi" w:cstheme="minorHAnsi"/>
          <w:lang w:val="en-US"/>
        </w:rPr>
        <w:t xml:space="preserve"> David Freire</w:t>
      </w:r>
    </w:p>
    <w:p w:rsidR="001B7C00" w:rsidRPr="00FC4E38" w:rsidRDefault="001B7C00" w:rsidP="001A42FD">
      <w:pPr>
        <w:pStyle w:val="Sinespaciado"/>
        <w:spacing w:line="276" w:lineRule="auto"/>
        <w:jc w:val="both"/>
        <w:rPr>
          <w:rFonts w:asciiTheme="majorHAnsi" w:hAnsiTheme="majorHAnsi" w:cstheme="minorHAnsi"/>
          <w:lang w:val="es-EC"/>
        </w:rPr>
      </w:pPr>
      <w:r w:rsidRPr="00FC4E38">
        <w:rPr>
          <w:rFonts w:asciiTheme="majorHAnsi" w:hAnsiTheme="majorHAnsi" w:cstheme="minorHAnsi"/>
          <w:lang w:val="es-EC"/>
        </w:rPr>
        <w:t xml:space="preserve">Ing. Diego Albán </w:t>
      </w:r>
    </w:p>
    <w:p w:rsidR="001B7C00" w:rsidRPr="00FC4E38" w:rsidRDefault="001B7C00" w:rsidP="001A42FD">
      <w:pPr>
        <w:pStyle w:val="Sinespaciado"/>
        <w:spacing w:line="276" w:lineRule="auto"/>
        <w:jc w:val="both"/>
        <w:rPr>
          <w:rFonts w:asciiTheme="majorHAnsi" w:hAnsiTheme="majorHAnsi" w:cstheme="minorHAnsi"/>
          <w:lang w:val="es-EC"/>
        </w:rPr>
      </w:pPr>
      <w:r w:rsidRPr="00FC4E38">
        <w:rPr>
          <w:rFonts w:asciiTheme="majorHAnsi" w:hAnsiTheme="majorHAnsi" w:cstheme="minorHAnsi"/>
          <w:lang w:val="es-EC"/>
        </w:rPr>
        <w:t>Ing. Diego Núñez</w:t>
      </w:r>
    </w:p>
    <w:p w:rsidR="001B7C00" w:rsidRPr="00FC4E38" w:rsidRDefault="001B7C00" w:rsidP="001A42FD">
      <w:pPr>
        <w:pStyle w:val="Sinespaciado"/>
        <w:spacing w:line="276" w:lineRule="auto"/>
        <w:jc w:val="both"/>
        <w:rPr>
          <w:rFonts w:asciiTheme="majorHAnsi" w:hAnsiTheme="majorHAnsi" w:cstheme="minorHAnsi"/>
          <w:lang w:val="es-EC"/>
        </w:rPr>
      </w:pPr>
      <w:r w:rsidRPr="00FC4E38">
        <w:rPr>
          <w:rFonts w:asciiTheme="majorHAnsi" w:hAnsiTheme="majorHAnsi" w:cstheme="minorHAnsi"/>
          <w:lang w:val="es-EC"/>
        </w:rPr>
        <w:t>Ing. José Silva</w:t>
      </w:r>
    </w:p>
    <w:p w:rsidR="001B7C00" w:rsidRPr="00FC4E38" w:rsidRDefault="001B7C00" w:rsidP="001A42FD">
      <w:pPr>
        <w:pStyle w:val="Sinespaciado"/>
        <w:spacing w:line="276" w:lineRule="auto"/>
        <w:jc w:val="both"/>
        <w:rPr>
          <w:rFonts w:asciiTheme="majorHAnsi" w:hAnsiTheme="majorHAnsi" w:cstheme="minorHAnsi"/>
          <w:lang w:val="es-EC"/>
        </w:rPr>
      </w:pPr>
      <w:r w:rsidRPr="00FC4E38">
        <w:rPr>
          <w:rFonts w:asciiTheme="majorHAnsi" w:hAnsiTheme="majorHAnsi" w:cstheme="minorHAnsi"/>
          <w:lang w:val="es-EC"/>
        </w:rPr>
        <w:t>Ing. Lorena Rosas</w:t>
      </w:r>
    </w:p>
    <w:p w:rsidR="001B7C00" w:rsidRPr="00FC4E38" w:rsidRDefault="001B7C00" w:rsidP="001A42FD">
      <w:pPr>
        <w:pStyle w:val="Sinespaciado"/>
        <w:spacing w:line="276" w:lineRule="auto"/>
        <w:jc w:val="both"/>
        <w:rPr>
          <w:rFonts w:asciiTheme="majorHAnsi" w:hAnsiTheme="majorHAnsi" w:cstheme="minorHAnsi"/>
          <w:lang w:val="es-EC"/>
        </w:rPr>
      </w:pPr>
      <w:r w:rsidRPr="00FC4E38">
        <w:rPr>
          <w:rFonts w:asciiTheme="majorHAnsi" w:hAnsiTheme="majorHAnsi" w:cstheme="minorHAnsi"/>
          <w:lang w:val="es-EC"/>
        </w:rPr>
        <w:t>Ing. Luis Tene</w:t>
      </w:r>
    </w:p>
    <w:p w:rsidR="001B7C00" w:rsidRPr="00FC4E38" w:rsidRDefault="001B7C00" w:rsidP="001A42FD">
      <w:pPr>
        <w:pStyle w:val="Sinespaciado"/>
        <w:spacing w:line="276" w:lineRule="auto"/>
        <w:jc w:val="both"/>
        <w:rPr>
          <w:rFonts w:asciiTheme="majorHAnsi" w:hAnsiTheme="majorHAnsi" w:cstheme="minorHAnsi"/>
          <w:lang w:val="es-EC"/>
        </w:rPr>
      </w:pPr>
      <w:r w:rsidRPr="00FC4E38">
        <w:rPr>
          <w:rFonts w:asciiTheme="majorHAnsi" w:hAnsiTheme="majorHAnsi" w:cstheme="minorHAnsi"/>
          <w:lang w:val="es-EC"/>
        </w:rPr>
        <w:t>Ing. Marina Trujillo</w:t>
      </w:r>
    </w:p>
    <w:p w:rsidR="001B7C00" w:rsidRPr="00FC4E38" w:rsidRDefault="001B7C00" w:rsidP="001A42FD">
      <w:pPr>
        <w:pStyle w:val="Sinespaciado"/>
        <w:spacing w:line="276" w:lineRule="auto"/>
        <w:jc w:val="both"/>
        <w:rPr>
          <w:rFonts w:asciiTheme="majorHAnsi" w:hAnsiTheme="majorHAnsi" w:cstheme="minorHAnsi"/>
          <w:lang w:val="es-EC"/>
        </w:rPr>
      </w:pPr>
      <w:r w:rsidRPr="00FC4E38">
        <w:rPr>
          <w:rFonts w:asciiTheme="majorHAnsi" w:hAnsiTheme="majorHAnsi" w:cstheme="minorHAnsi"/>
          <w:lang w:val="es-EC"/>
        </w:rPr>
        <w:t>Ing. Stalin Revelo</w:t>
      </w:r>
    </w:p>
    <w:p w:rsidR="001B7C00" w:rsidRPr="00FC4E38" w:rsidRDefault="001B7C00" w:rsidP="001A42FD">
      <w:pPr>
        <w:pStyle w:val="Sinespaciado"/>
        <w:spacing w:line="276" w:lineRule="auto"/>
        <w:jc w:val="both"/>
        <w:rPr>
          <w:rFonts w:asciiTheme="majorHAnsi" w:hAnsiTheme="majorHAnsi" w:cstheme="minorHAnsi"/>
          <w:lang w:val="es-EC"/>
        </w:rPr>
      </w:pPr>
      <w:r w:rsidRPr="00FC4E38">
        <w:rPr>
          <w:rFonts w:asciiTheme="majorHAnsi" w:hAnsiTheme="majorHAnsi" w:cstheme="minorHAnsi"/>
          <w:lang w:val="es-EC"/>
        </w:rPr>
        <w:t>Ing. Verónica Acosta</w:t>
      </w:r>
    </w:p>
    <w:p w:rsidR="00BD2F4F" w:rsidRPr="00FC4E38" w:rsidRDefault="001B7C00" w:rsidP="001A42FD">
      <w:pPr>
        <w:pStyle w:val="Sinespaciado"/>
        <w:spacing w:line="276" w:lineRule="auto"/>
        <w:jc w:val="both"/>
        <w:rPr>
          <w:rFonts w:asciiTheme="majorHAnsi" w:hAnsiTheme="majorHAnsi" w:cstheme="minorHAnsi"/>
          <w:lang w:val="es-EC"/>
        </w:rPr>
      </w:pPr>
      <w:r w:rsidRPr="00FC4E38">
        <w:rPr>
          <w:rFonts w:asciiTheme="majorHAnsi" w:hAnsiTheme="majorHAnsi" w:cstheme="minorHAnsi"/>
          <w:lang w:val="es-EC"/>
        </w:rPr>
        <w:t>Ing. Xavier Rodríguez</w:t>
      </w:r>
    </w:p>
    <w:p w:rsidR="009D2BA4" w:rsidRPr="00FC4E38" w:rsidRDefault="009D2BA4" w:rsidP="001A42FD">
      <w:pPr>
        <w:pStyle w:val="Sinespaciado"/>
        <w:spacing w:line="276" w:lineRule="auto"/>
        <w:jc w:val="center"/>
        <w:rPr>
          <w:rFonts w:asciiTheme="majorHAnsi" w:hAnsiTheme="majorHAnsi" w:cstheme="minorHAnsi"/>
          <w:b/>
          <w:lang w:val="es-EC"/>
        </w:rPr>
      </w:pPr>
    </w:p>
    <w:p w:rsidR="001A42FD" w:rsidRPr="00FC4E38" w:rsidRDefault="001A42FD" w:rsidP="001A42FD">
      <w:pPr>
        <w:pStyle w:val="Sinespaciado"/>
        <w:spacing w:line="276" w:lineRule="auto"/>
        <w:jc w:val="center"/>
        <w:rPr>
          <w:rFonts w:asciiTheme="majorHAnsi" w:hAnsiTheme="majorHAnsi" w:cstheme="minorHAnsi"/>
          <w:b/>
          <w:lang w:val="es-EC"/>
        </w:rPr>
      </w:pPr>
    </w:p>
    <w:p w:rsidR="001A42FD" w:rsidRPr="00FC4E38" w:rsidRDefault="001A42FD" w:rsidP="001A42FD">
      <w:pPr>
        <w:pStyle w:val="Sinespaciado"/>
        <w:spacing w:line="276" w:lineRule="auto"/>
        <w:jc w:val="center"/>
        <w:rPr>
          <w:rFonts w:asciiTheme="majorHAnsi" w:hAnsiTheme="majorHAnsi" w:cstheme="minorHAnsi"/>
          <w:b/>
          <w:lang w:val="es-EC"/>
        </w:rPr>
      </w:pPr>
    </w:p>
    <w:p w:rsidR="001A42FD" w:rsidRPr="00FC4E38" w:rsidRDefault="001A42FD" w:rsidP="001A42FD">
      <w:pPr>
        <w:pStyle w:val="Sinespaciado"/>
        <w:spacing w:line="276" w:lineRule="auto"/>
        <w:jc w:val="center"/>
        <w:rPr>
          <w:rFonts w:asciiTheme="majorHAnsi" w:hAnsiTheme="majorHAnsi" w:cstheme="minorHAnsi"/>
          <w:b/>
          <w:lang w:val="es-EC"/>
        </w:rPr>
      </w:pPr>
    </w:p>
    <w:p w:rsidR="001A42FD" w:rsidRPr="00FC4E38" w:rsidRDefault="001A42FD" w:rsidP="001A42FD">
      <w:pPr>
        <w:pStyle w:val="Sinespaciado"/>
        <w:spacing w:line="276" w:lineRule="auto"/>
        <w:jc w:val="center"/>
        <w:rPr>
          <w:rFonts w:asciiTheme="majorHAnsi" w:hAnsiTheme="majorHAnsi" w:cstheme="minorHAnsi"/>
          <w:b/>
          <w:lang w:val="es-EC"/>
        </w:rPr>
      </w:pPr>
    </w:p>
    <w:p w:rsidR="001A42FD" w:rsidRPr="00FC4E38" w:rsidRDefault="001A42FD" w:rsidP="001A42FD">
      <w:pPr>
        <w:pStyle w:val="Sinespaciado"/>
        <w:spacing w:line="276" w:lineRule="auto"/>
        <w:jc w:val="center"/>
        <w:rPr>
          <w:rFonts w:asciiTheme="majorHAnsi" w:hAnsiTheme="majorHAnsi" w:cstheme="minorHAnsi"/>
          <w:b/>
          <w:lang w:val="es-EC"/>
        </w:rPr>
      </w:pPr>
    </w:p>
    <w:p w:rsidR="001A42FD" w:rsidRPr="00FC4E38" w:rsidRDefault="001A42FD" w:rsidP="001A42FD">
      <w:pPr>
        <w:pStyle w:val="Sinespaciado"/>
        <w:spacing w:line="276" w:lineRule="auto"/>
        <w:jc w:val="center"/>
        <w:rPr>
          <w:rFonts w:asciiTheme="majorHAnsi" w:hAnsiTheme="majorHAnsi" w:cstheme="minorHAnsi"/>
          <w:b/>
          <w:lang w:val="es-EC"/>
        </w:rPr>
      </w:pPr>
    </w:p>
    <w:p w:rsidR="001A42FD" w:rsidRPr="00FC4E38" w:rsidRDefault="001A42FD" w:rsidP="001A42FD">
      <w:pPr>
        <w:pStyle w:val="Sinespaciado"/>
        <w:spacing w:line="276" w:lineRule="auto"/>
        <w:jc w:val="center"/>
        <w:rPr>
          <w:rFonts w:asciiTheme="majorHAnsi" w:hAnsiTheme="majorHAnsi" w:cstheme="minorHAnsi"/>
          <w:b/>
          <w:lang w:val="es-EC"/>
        </w:rPr>
      </w:pPr>
    </w:p>
    <w:p w:rsidR="001A42FD" w:rsidRPr="00FC4E38" w:rsidRDefault="001A42FD" w:rsidP="001A42FD">
      <w:pPr>
        <w:pStyle w:val="Sinespaciado"/>
        <w:spacing w:line="276" w:lineRule="auto"/>
        <w:jc w:val="center"/>
        <w:rPr>
          <w:rFonts w:asciiTheme="majorHAnsi" w:hAnsiTheme="majorHAnsi" w:cstheme="minorHAnsi"/>
          <w:b/>
          <w:lang w:val="es-EC"/>
        </w:rPr>
      </w:pPr>
    </w:p>
    <w:p w:rsidR="00BD2F4F" w:rsidRPr="00FC4E38" w:rsidRDefault="00BD2F4F" w:rsidP="001A42FD">
      <w:pPr>
        <w:pStyle w:val="Sinespaciado"/>
        <w:spacing w:line="276" w:lineRule="auto"/>
        <w:jc w:val="center"/>
        <w:rPr>
          <w:rFonts w:asciiTheme="majorHAnsi" w:hAnsiTheme="majorHAnsi" w:cstheme="minorHAnsi"/>
          <w:b/>
          <w:lang w:val="es-EC"/>
        </w:rPr>
      </w:pPr>
    </w:p>
    <w:p w:rsidR="009D2BA4" w:rsidRPr="00FC4E38" w:rsidRDefault="009D2BA4" w:rsidP="001A42FD">
      <w:pPr>
        <w:pStyle w:val="Sinespaciado"/>
        <w:spacing w:line="276" w:lineRule="auto"/>
        <w:jc w:val="both"/>
        <w:rPr>
          <w:rFonts w:asciiTheme="majorHAnsi" w:hAnsiTheme="majorHAnsi" w:cstheme="minorHAnsi"/>
          <w:b/>
          <w:lang w:val="es-EC"/>
        </w:rPr>
      </w:pPr>
    </w:p>
    <w:p w:rsidR="00B12C12" w:rsidRPr="00FC4E38" w:rsidRDefault="00B12C12" w:rsidP="001A42FD">
      <w:pPr>
        <w:pStyle w:val="Sinespaciado"/>
        <w:spacing w:line="276" w:lineRule="auto"/>
        <w:jc w:val="both"/>
        <w:rPr>
          <w:rFonts w:asciiTheme="majorHAnsi" w:hAnsiTheme="majorHAnsi" w:cstheme="minorHAnsi"/>
          <w:b/>
          <w:lang w:val="es-EC"/>
        </w:rPr>
      </w:pPr>
    </w:p>
    <w:p w:rsidR="00B12C12" w:rsidRPr="00FC4E38" w:rsidRDefault="00B12C12" w:rsidP="001A42FD">
      <w:pPr>
        <w:pStyle w:val="Sinespaciado"/>
        <w:spacing w:line="276" w:lineRule="auto"/>
        <w:jc w:val="both"/>
        <w:rPr>
          <w:rFonts w:asciiTheme="majorHAnsi" w:hAnsiTheme="majorHAnsi" w:cstheme="minorHAnsi"/>
          <w:b/>
          <w:lang w:val="es-EC"/>
        </w:rPr>
      </w:pPr>
    </w:p>
    <w:p w:rsidR="00A518EB" w:rsidRPr="00FC4E38" w:rsidRDefault="008626BF" w:rsidP="001A42FD">
      <w:pPr>
        <w:pStyle w:val="Sinespaciado"/>
        <w:spacing w:line="276" w:lineRule="auto"/>
        <w:jc w:val="center"/>
        <w:rPr>
          <w:rFonts w:asciiTheme="majorHAnsi" w:hAnsiTheme="majorHAnsi" w:cstheme="minorHAnsi"/>
          <w:b/>
          <w:lang w:val="es-EC"/>
        </w:rPr>
      </w:pPr>
      <w:r w:rsidRPr="00FC4E38">
        <w:rPr>
          <w:rFonts w:asciiTheme="majorHAnsi" w:hAnsiTheme="majorHAnsi" w:cstheme="minorHAnsi"/>
          <w:b/>
          <w:lang w:val="es-EC"/>
        </w:rPr>
        <w:t>Í</w:t>
      </w:r>
      <w:r w:rsidR="00A518EB" w:rsidRPr="00FC4E38">
        <w:rPr>
          <w:rFonts w:asciiTheme="majorHAnsi" w:hAnsiTheme="majorHAnsi" w:cstheme="minorHAnsi"/>
          <w:b/>
          <w:lang w:val="es-EC"/>
        </w:rPr>
        <w:t>NDICE GENERAL</w:t>
      </w:r>
    </w:p>
    <w:p w:rsidR="00A518EB" w:rsidRPr="00FC4E38" w:rsidRDefault="00A518EB" w:rsidP="001A42FD">
      <w:pPr>
        <w:pStyle w:val="Sinespaciado"/>
        <w:spacing w:line="276" w:lineRule="auto"/>
        <w:jc w:val="center"/>
        <w:rPr>
          <w:rFonts w:asciiTheme="majorHAnsi" w:hAnsiTheme="majorHAnsi" w:cstheme="minorHAnsi"/>
          <w:b/>
          <w:lang w:val="es-EC"/>
        </w:rPr>
      </w:pPr>
      <w:r w:rsidRPr="00FC4E38">
        <w:rPr>
          <w:rFonts w:asciiTheme="majorHAnsi" w:hAnsiTheme="majorHAnsi" w:cstheme="minorHAnsi"/>
          <w:b/>
          <w:lang w:val="es-EC"/>
        </w:rPr>
        <w:t>CONTENIDO</w:t>
      </w:r>
    </w:p>
    <w:p w:rsidR="005D30D9" w:rsidRPr="00FC4E38" w:rsidRDefault="005D30D9"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1.</w:t>
      </w:r>
      <w:r w:rsidRPr="00FC4E38">
        <w:rPr>
          <w:rFonts w:asciiTheme="majorHAnsi" w:hAnsiTheme="majorHAnsi" w:cstheme="minorHAnsi"/>
          <w:b/>
          <w:lang w:val="es-EC"/>
        </w:rPr>
        <w:tab/>
        <w:t>INTRODUCCIÓ</w:t>
      </w:r>
      <w:r w:rsidR="000510E4" w:rsidRPr="00FC4E38">
        <w:rPr>
          <w:rFonts w:asciiTheme="majorHAnsi" w:hAnsiTheme="majorHAnsi" w:cstheme="minorHAnsi"/>
          <w:b/>
          <w:lang w:val="es-EC"/>
        </w:rPr>
        <w:t>N</w:t>
      </w:r>
      <w:r w:rsidR="000510E4" w:rsidRPr="00FC4E38">
        <w:rPr>
          <w:rFonts w:asciiTheme="majorHAnsi" w:hAnsiTheme="majorHAnsi" w:cstheme="minorHAnsi"/>
          <w:b/>
          <w:lang w:val="es-EC"/>
        </w:rPr>
        <w:tab/>
      </w:r>
      <w:r w:rsidR="000510E4" w:rsidRPr="00FC4E38">
        <w:rPr>
          <w:rFonts w:asciiTheme="majorHAnsi" w:hAnsiTheme="majorHAnsi" w:cstheme="minorHAnsi"/>
          <w:b/>
          <w:lang w:val="es-EC"/>
        </w:rPr>
        <w:tab/>
      </w:r>
      <w:r w:rsidR="000510E4" w:rsidRPr="00FC4E38">
        <w:rPr>
          <w:rFonts w:asciiTheme="majorHAnsi" w:hAnsiTheme="majorHAnsi" w:cstheme="minorHAnsi"/>
          <w:b/>
          <w:lang w:val="es-EC"/>
        </w:rPr>
        <w:tab/>
      </w:r>
      <w:r w:rsidR="000510E4" w:rsidRPr="00FC4E38">
        <w:rPr>
          <w:rFonts w:asciiTheme="majorHAnsi" w:hAnsiTheme="majorHAnsi" w:cstheme="minorHAnsi"/>
          <w:b/>
          <w:lang w:val="es-EC"/>
        </w:rPr>
        <w:tab/>
      </w:r>
      <w:r w:rsidR="000510E4" w:rsidRPr="00FC4E38">
        <w:rPr>
          <w:rFonts w:asciiTheme="majorHAnsi" w:hAnsiTheme="majorHAnsi" w:cstheme="minorHAnsi"/>
          <w:b/>
          <w:lang w:val="es-EC"/>
        </w:rPr>
        <w:tab/>
      </w:r>
      <w:r w:rsidR="000510E4" w:rsidRPr="00FC4E38">
        <w:rPr>
          <w:rFonts w:asciiTheme="majorHAnsi" w:hAnsiTheme="majorHAnsi" w:cstheme="minorHAnsi"/>
          <w:b/>
          <w:lang w:val="es-EC"/>
        </w:rPr>
        <w:tab/>
      </w:r>
      <w:r w:rsidR="000510E4" w:rsidRPr="00FC4E38">
        <w:rPr>
          <w:rFonts w:asciiTheme="majorHAnsi" w:hAnsiTheme="majorHAnsi" w:cstheme="minorHAnsi"/>
          <w:b/>
          <w:lang w:val="es-EC"/>
        </w:rPr>
        <w:tab/>
      </w:r>
      <w:r w:rsidR="000510E4" w:rsidRPr="00FC4E38">
        <w:rPr>
          <w:rFonts w:asciiTheme="majorHAnsi" w:hAnsiTheme="majorHAnsi" w:cstheme="minorHAnsi"/>
          <w:b/>
          <w:lang w:val="es-EC"/>
        </w:rPr>
        <w:tab/>
      </w:r>
      <w:r w:rsidR="00D17E79" w:rsidRPr="00FC4E38">
        <w:rPr>
          <w:rFonts w:asciiTheme="majorHAnsi" w:hAnsiTheme="majorHAnsi" w:cstheme="minorHAnsi"/>
          <w:b/>
          <w:lang w:val="es-EC"/>
        </w:rPr>
        <w:t xml:space="preserve"> </w:t>
      </w:r>
      <w:r w:rsidR="000510E4" w:rsidRPr="00FC4E38">
        <w:rPr>
          <w:rFonts w:asciiTheme="majorHAnsi" w:hAnsiTheme="majorHAnsi" w:cstheme="minorHAnsi"/>
          <w:b/>
          <w:lang w:val="es-EC"/>
        </w:rPr>
        <w:t>1</w:t>
      </w:r>
    </w:p>
    <w:p w:rsidR="005D30D9" w:rsidRPr="00FC4E38" w:rsidRDefault="005D30D9" w:rsidP="001A42FD">
      <w:pPr>
        <w:pStyle w:val="Sinespaciado"/>
        <w:spacing w:line="276" w:lineRule="auto"/>
        <w:ind w:firstLine="708"/>
        <w:rPr>
          <w:rFonts w:asciiTheme="majorHAnsi" w:hAnsiTheme="majorHAnsi" w:cstheme="minorHAnsi"/>
          <w:lang w:val="es-EC"/>
        </w:rPr>
      </w:pPr>
      <w:r w:rsidRPr="00FC4E38">
        <w:rPr>
          <w:rFonts w:asciiTheme="majorHAnsi" w:hAnsiTheme="majorHAnsi" w:cstheme="minorHAnsi"/>
          <w:lang w:val="es-EC"/>
        </w:rPr>
        <w:t>1.1.</w:t>
      </w:r>
      <w:r w:rsidRPr="00FC4E38">
        <w:rPr>
          <w:rFonts w:asciiTheme="majorHAnsi" w:hAnsiTheme="majorHAnsi" w:cstheme="minorHAnsi"/>
          <w:lang w:val="es-EC"/>
        </w:rPr>
        <w:tab/>
        <w:t>Ubicación y Límites</w:t>
      </w:r>
      <w:r w:rsidR="000510E4" w:rsidRPr="00FC4E38">
        <w:rPr>
          <w:rFonts w:asciiTheme="majorHAnsi" w:hAnsiTheme="majorHAnsi" w:cstheme="minorHAnsi"/>
          <w:lang w:val="es-EC"/>
        </w:rPr>
        <w:tab/>
      </w:r>
      <w:r w:rsidR="000510E4" w:rsidRPr="00FC4E38">
        <w:rPr>
          <w:rFonts w:asciiTheme="majorHAnsi" w:hAnsiTheme="majorHAnsi" w:cstheme="minorHAnsi"/>
          <w:lang w:val="es-EC"/>
        </w:rPr>
        <w:tab/>
      </w:r>
      <w:r w:rsidR="000510E4" w:rsidRPr="00FC4E38">
        <w:rPr>
          <w:rFonts w:asciiTheme="majorHAnsi" w:hAnsiTheme="majorHAnsi" w:cstheme="minorHAnsi"/>
          <w:lang w:val="es-EC"/>
        </w:rPr>
        <w:tab/>
      </w:r>
      <w:r w:rsidR="000510E4" w:rsidRPr="00FC4E38">
        <w:rPr>
          <w:rFonts w:asciiTheme="majorHAnsi" w:hAnsiTheme="majorHAnsi" w:cstheme="minorHAnsi"/>
          <w:lang w:val="es-EC"/>
        </w:rPr>
        <w:tab/>
      </w:r>
      <w:r w:rsidR="000510E4" w:rsidRPr="00FC4E38">
        <w:rPr>
          <w:rFonts w:asciiTheme="majorHAnsi" w:hAnsiTheme="majorHAnsi" w:cstheme="minorHAnsi"/>
          <w:lang w:val="es-EC"/>
        </w:rPr>
        <w:tab/>
      </w:r>
      <w:r w:rsidR="000510E4" w:rsidRPr="00FC4E38">
        <w:rPr>
          <w:rFonts w:asciiTheme="majorHAnsi" w:hAnsiTheme="majorHAnsi" w:cstheme="minorHAnsi"/>
          <w:lang w:val="es-EC"/>
        </w:rPr>
        <w:tab/>
      </w:r>
      <w:r w:rsidR="000510E4" w:rsidRPr="00FC4E38">
        <w:rPr>
          <w:rFonts w:asciiTheme="majorHAnsi" w:hAnsiTheme="majorHAnsi" w:cstheme="minorHAnsi"/>
          <w:lang w:val="es-EC"/>
        </w:rPr>
        <w:tab/>
      </w:r>
      <w:r w:rsidR="00D17E79" w:rsidRPr="00FC4E38">
        <w:rPr>
          <w:rFonts w:asciiTheme="majorHAnsi" w:hAnsiTheme="majorHAnsi" w:cstheme="minorHAnsi"/>
          <w:lang w:val="es-EC"/>
        </w:rPr>
        <w:t xml:space="preserve"> </w:t>
      </w:r>
      <w:r w:rsidR="000510E4" w:rsidRPr="00FC4E38">
        <w:rPr>
          <w:rFonts w:asciiTheme="majorHAnsi" w:hAnsiTheme="majorHAnsi" w:cstheme="minorHAnsi"/>
          <w:lang w:val="es-EC"/>
        </w:rPr>
        <w:t>1</w:t>
      </w:r>
    </w:p>
    <w:p w:rsidR="005D30D9" w:rsidRPr="00FC4E38" w:rsidRDefault="005D30D9" w:rsidP="001A42FD">
      <w:pPr>
        <w:pStyle w:val="Sinespaciado"/>
        <w:spacing w:line="276" w:lineRule="auto"/>
        <w:ind w:firstLine="708"/>
        <w:rPr>
          <w:rFonts w:asciiTheme="majorHAnsi" w:hAnsiTheme="majorHAnsi" w:cstheme="minorHAnsi"/>
          <w:lang w:val="es-EC"/>
        </w:rPr>
      </w:pPr>
      <w:r w:rsidRPr="00FC4E38">
        <w:rPr>
          <w:rFonts w:asciiTheme="majorHAnsi" w:hAnsiTheme="majorHAnsi" w:cstheme="minorHAnsi"/>
          <w:lang w:val="es-EC"/>
        </w:rPr>
        <w:t xml:space="preserve">1.2. </w:t>
      </w:r>
      <w:r w:rsidRPr="00FC4E38">
        <w:rPr>
          <w:rFonts w:asciiTheme="majorHAnsi" w:hAnsiTheme="majorHAnsi" w:cstheme="minorHAnsi"/>
          <w:lang w:val="es-EC"/>
        </w:rPr>
        <w:tab/>
        <w:t>División Política Administrativa</w:t>
      </w:r>
      <w:r w:rsidR="000510E4" w:rsidRPr="00FC4E38">
        <w:rPr>
          <w:rFonts w:asciiTheme="majorHAnsi" w:hAnsiTheme="majorHAnsi" w:cstheme="minorHAnsi"/>
          <w:lang w:val="es-EC"/>
        </w:rPr>
        <w:tab/>
      </w:r>
      <w:r w:rsidR="000510E4" w:rsidRPr="00FC4E38">
        <w:rPr>
          <w:rFonts w:asciiTheme="majorHAnsi" w:hAnsiTheme="majorHAnsi" w:cstheme="minorHAnsi"/>
          <w:lang w:val="es-EC"/>
        </w:rPr>
        <w:tab/>
      </w:r>
      <w:r w:rsidR="000510E4" w:rsidRPr="00FC4E38">
        <w:rPr>
          <w:rFonts w:asciiTheme="majorHAnsi" w:hAnsiTheme="majorHAnsi" w:cstheme="minorHAnsi"/>
          <w:lang w:val="es-EC"/>
        </w:rPr>
        <w:tab/>
      </w:r>
      <w:r w:rsidR="000510E4" w:rsidRPr="00FC4E38">
        <w:rPr>
          <w:rFonts w:asciiTheme="majorHAnsi" w:hAnsiTheme="majorHAnsi" w:cstheme="minorHAnsi"/>
          <w:lang w:val="es-EC"/>
        </w:rPr>
        <w:tab/>
      </w:r>
      <w:r w:rsidR="000510E4" w:rsidRPr="00FC4E38">
        <w:rPr>
          <w:rFonts w:asciiTheme="majorHAnsi" w:hAnsiTheme="majorHAnsi" w:cstheme="minorHAnsi"/>
          <w:lang w:val="es-EC"/>
        </w:rPr>
        <w:tab/>
      </w:r>
      <w:r w:rsidR="00D17E79" w:rsidRPr="00FC4E38">
        <w:rPr>
          <w:rFonts w:asciiTheme="majorHAnsi" w:hAnsiTheme="majorHAnsi" w:cstheme="minorHAnsi"/>
          <w:lang w:val="es-EC"/>
        </w:rPr>
        <w:t xml:space="preserve"> </w:t>
      </w:r>
      <w:r w:rsidR="000510E4" w:rsidRPr="00FC4E38">
        <w:rPr>
          <w:rFonts w:asciiTheme="majorHAnsi" w:hAnsiTheme="majorHAnsi" w:cstheme="minorHAnsi"/>
          <w:lang w:val="es-EC"/>
        </w:rPr>
        <w:t>2</w:t>
      </w:r>
    </w:p>
    <w:p w:rsidR="005D30D9" w:rsidRPr="00FC4E38" w:rsidRDefault="005D30D9"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ab/>
      </w:r>
      <w:r w:rsidRPr="00FC4E38">
        <w:rPr>
          <w:rFonts w:asciiTheme="majorHAnsi" w:hAnsiTheme="majorHAnsi" w:cstheme="minorHAnsi"/>
          <w:lang w:val="es-EC"/>
        </w:rPr>
        <w:t>1.3.</w:t>
      </w:r>
      <w:r w:rsidRPr="00FC4E38">
        <w:rPr>
          <w:rFonts w:asciiTheme="majorHAnsi" w:hAnsiTheme="majorHAnsi" w:cstheme="minorHAnsi"/>
          <w:lang w:val="es-EC"/>
        </w:rPr>
        <w:tab/>
        <w:t>Clima y factores climáticos</w:t>
      </w:r>
      <w:r w:rsidR="000510E4" w:rsidRPr="00FC4E38">
        <w:rPr>
          <w:rFonts w:asciiTheme="majorHAnsi" w:hAnsiTheme="majorHAnsi" w:cstheme="minorHAnsi"/>
          <w:lang w:val="es-EC"/>
        </w:rPr>
        <w:tab/>
      </w:r>
      <w:r w:rsidR="000510E4" w:rsidRPr="00FC4E38">
        <w:rPr>
          <w:rFonts w:asciiTheme="majorHAnsi" w:hAnsiTheme="majorHAnsi" w:cstheme="minorHAnsi"/>
          <w:lang w:val="es-EC"/>
        </w:rPr>
        <w:tab/>
      </w:r>
      <w:r w:rsidR="000510E4" w:rsidRPr="00FC4E38">
        <w:rPr>
          <w:rFonts w:asciiTheme="majorHAnsi" w:hAnsiTheme="majorHAnsi" w:cstheme="minorHAnsi"/>
          <w:lang w:val="es-EC"/>
        </w:rPr>
        <w:tab/>
      </w:r>
      <w:r w:rsidR="000510E4" w:rsidRPr="00FC4E38">
        <w:rPr>
          <w:rFonts w:asciiTheme="majorHAnsi" w:hAnsiTheme="majorHAnsi" w:cstheme="minorHAnsi"/>
          <w:lang w:val="es-EC"/>
        </w:rPr>
        <w:tab/>
      </w:r>
      <w:r w:rsidR="000510E4" w:rsidRPr="00FC4E38">
        <w:rPr>
          <w:rFonts w:asciiTheme="majorHAnsi" w:hAnsiTheme="majorHAnsi" w:cstheme="minorHAnsi"/>
          <w:lang w:val="es-EC"/>
        </w:rPr>
        <w:tab/>
      </w:r>
      <w:r w:rsidR="000510E4" w:rsidRPr="00FC4E38">
        <w:rPr>
          <w:rFonts w:asciiTheme="majorHAnsi" w:hAnsiTheme="majorHAnsi" w:cstheme="minorHAnsi"/>
          <w:lang w:val="es-EC"/>
        </w:rPr>
        <w:tab/>
      </w:r>
      <w:r w:rsidR="00D17E79" w:rsidRPr="00FC4E38">
        <w:rPr>
          <w:rFonts w:asciiTheme="majorHAnsi" w:hAnsiTheme="majorHAnsi" w:cstheme="minorHAnsi"/>
          <w:lang w:val="es-EC"/>
        </w:rPr>
        <w:t xml:space="preserve"> </w:t>
      </w:r>
      <w:r w:rsidR="000510E4" w:rsidRPr="00FC4E38">
        <w:rPr>
          <w:rFonts w:asciiTheme="majorHAnsi" w:hAnsiTheme="majorHAnsi" w:cstheme="minorHAnsi"/>
          <w:lang w:val="es-EC"/>
        </w:rPr>
        <w:t>2</w:t>
      </w:r>
    </w:p>
    <w:p w:rsidR="005D30D9" w:rsidRPr="00FC4E38" w:rsidRDefault="005D30D9" w:rsidP="001A42FD">
      <w:pPr>
        <w:pStyle w:val="Sinespaciado"/>
        <w:spacing w:line="276" w:lineRule="auto"/>
        <w:ind w:firstLine="708"/>
        <w:rPr>
          <w:rFonts w:asciiTheme="majorHAnsi" w:hAnsiTheme="majorHAnsi" w:cstheme="minorHAnsi"/>
        </w:rPr>
      </w:pPr>
      <w:r w:rsidRPr="00FC4E38">
        <w:rPr>
          <w:rFonts w:asciiTheme="majorHAnsi" w:hAnsiTheme="majorHAnsi" w:cstheme="minorHAnsi"/>
        </w:rPr>
        <w:t>1.4.</w:t>
      </w:r>
      <w:r w:rsidRPr="00FC4E38">
        <w:rPr>
          <w:rFonts w:asciiTheme="majorHAnsi" w:hAnsiTheme="majorHAnsi" w:cstheme="minorHAnsi"/>
        </w:rPr>
        <w:tab/>
        <w:t>Visión agroeconómica</w:t>
      </w:r>
      <w:r w:rsidR="00934D5B" w:rsidRPr="00FC4E38">
        <w:rPr>
          <w:rFonts w:asciiTheme="majorHAnsi" w:hAnsiTheme="majorHAnsi" w:cstheme="minorHAnsi"/>
        </w:rPr>
        <w:tab/>
      </w:r>
      <w:r w:rsidR="00934D5B" w:rsidRPr="00FC4E38">
        <w:rPr>
          <w:rFonts w:asciiTheme="majorHAnsi" w:hAnsiTheme="majorHAnsi" w:cstheme="minorHAnsi"/>
        </w:rPr>
        <w:tab/>
      </w:r>
      <w:r w:rsidR="00934D5B" w:rsidRPr="00FC4E38">
        <w:rPr>
          <w:rFonts w:asciiTheme="majorHAnsi" w:hAnsiTheme="majorHAnsi" w:cstheme="minorHAnsi"/>
        </w:rPr>
        <w:tab/>
      </w:r>
      <w:r w:rsidR="00934D5B" w:rsidRPr="00FC4E38">
        <w:rPr>
          <w:rFonts w:asciiTheme="majorHAnsi" w:hAnsiTheme="majorHAnsi" w:cstheme="minorHAnsi"/>
        </w:rPr>
        <w:tab/>
      </w:r>
      <w:r w:rsidR="00934D5B" w:rsidRPr="00FC4E38">
        <w:rPr>
          <w:rFonts w:asciiTheme="majorHAnsi" w:hAnsiTheme="majorHAnsi" w:cstheme="minorHAnsi"/>
        </w:rPr>
        <w:tab/>
      </w:r>
      <w:r w:rsidR="00934D5B" w:rsidRPr="00FC4E38">
        <w:rPr>
          <w:rFonts w:asciiTheme="majorHAnsi" w:hAnsiTheme="majorHAnsi" w:cstheme="minorHAnsi"/>
        </w:rPr>
        <w:tab/>
        <w:t>3</w:t>
      </w:r>
    </w:p>
    <w:p w:rsidR="00271240" w:rsidRPr="00FC4E38" w:rsidRDefault="00271240" w:rsidP="001A42FD">
      <w:pPr>
        <w:pStyle w:val="Sinespaciado"/>
        <w:spacing w:line="276" w:lineRule="auto"/>
        <w:rPr>
          <w:rFonts w:asciiTheme="majorHAnsi" w:hAnsiTheme="majorHAnsi" w:cstheme="minorHAnsi"/>
          <w:b/>
        </w:rPr>
      </w:pPr>
      <w:r w:rsidRPr="00FC4E38">
        <w:rPr>
          <w:rFonts w:asciiTheme="majorHAnsi" w:hAnsiTheme="majorHAnsi" w:cstheme="minorHAnsi"/>
          <w:b/>
        </w:rPr>
        <w:t>2.</w:t>
      </w:r>
      <w:r w:rsidRPr="00FC4E38">
        <w:rPr>
          <w:rFonts w:asciiTheme="majorHAnsi" w:hAnsiTheme="majorHAnsi" w:cstheme="minorHAnsi"/>
          <w:b/>
        </w:rPr>
        <w:tab/>
        <w:t>ANTECEDENTES</w:t>
      </w:r>
      <w:r w:rsidR="000510E4" w:rsidRPr="00FC4E38">
        <w:rPr>
          <w:rFonts w:asciiTheme="majorHAnsi" w:hAnsiTheme="majorHAnsi" w:cstheme="minorHAnsi"/>
          <w:b/>
        </w:rPr>
        <w:tab/>
      </w:r>
      <w:r w:rsidR="000510E4" w:rsidRPr="00FC4E38">
        <w:rPr>
          <w:rFonts w:asciiTheme="majorHAnsi" w:hAnsiTheme="majorHAnsi" w:cstheme="minorHAnsi"/>
          <w:b/>
        </w:rPr>
        <w:tab/>
      </w:r>
      <w:r w:rsidR="000510E4" w:rsidRPr="00FC4E38">
        <w:rPr>
          <w:rFonts w:asciiTheme="majorHAnsi" w:hAnsiTheme="majorHAnsi" w:cstheme="minorHAnsi"/>
          <w:b/>
        </w:rPr>
        <w:tab/>
      </w:r>
      <w:r w:rsidR="000510E4" w:rsidRPr="00FC4E38">
        <w:rPr>
          <w:rFonts w:asciiTheme="majorHAnsi" w:hAnsiTheme="majorHAnsi" w:cstheme="minorHAnsi"/>
          <w:b/>
        </w:rPr>
        <w:tab/>
      </w:r>
      <w:r w:rsidR="000510E4" w:rsidRPr="00FC4E38">
        <w:rPr>
          <w:rFonts w:asciiTheme="majorHAnsi" w:hAnsiTheme="majorHAnsi" w:cstheme="minorHAnsi"/>
          <w:b/>
        </w:rPr>
        <w:tab/>
      </w:r>
      <w:r w:rsidR="000510E4" w:rsidRPr="00FC4E38">
        <w:rPr>
          <w:rFonts w:asciiTheme="majorHAnsi" w:hAnsiTheme="majorHAnsi" w:cstheme="minorHAnsi"/>
          <w:b/>
        </w:rPr>
        <w:tab/>
      </w:r>
      <w:r w:rsidR="000510E4" w:rsidRPr="00FC4E38">
        <w:rPr>
          <w:rFonts w:asciiTheme="majorHAnsi" w:hAnsiTheme="majorHAnsi" w:cstheme="minorHAnsi"/>
          <w:b/>
        </w:rPr>
        <w:tab/>
      </w:r>
      <w:r w:rsidR="000510E4" w:rsidRPr="00FC4E38">
        <w:rPr>
          <w:rFonts w:asciiTheme="majorHAnsi" w:hAnsiTheme="majorHAnsi" w:cstheme="minorHAnsi"/>
          <w:b/>
        </w:rPr>
        <w:tab/>
      </w:r>
      <w:r w:rsidR="00D17E79" w:rsidRPr="00FC4E38">
        <w:rPr>
          <w:rFonts w:asciiTheme="majorHAnsi" w:hAnsiTheme="majorHAnsi" w:cstheme="minorHAnsi"/>
          <w:b/>
        </w:rPr>
        <w:t xml:space="preserve"> </w:t>
      </w:r>
      <w:r w:rsidR="000510E4" w:rsidRPr="00FC4E38">
        <w:rPr>
          <w:rFonts w:asciiTheme="majorHAnsi" w:hAnsiTheme="majorHAnsi" w:cstheme="minorHAnsi"/>
          <w:b/>
        </w:rPr>
        <w:t>4</w:t>
      </w:r>
    </w:p>
    <w:p w:rsidR="00271240" w:rsidRPr="00FC4E38" w:rsidRDefault="00271240" w:rsidP="001A42FD">
      <w:pPr>
        <w:pStyle w:val="Sinespaciado"/>
        <w:spacing w:line="276" w:lineRule="auto"/>
        <w:rPr>
          <w:rFonts w:asciiTheme="majorHAnsi" w:hAnsiTheme="majorHAnsi" w:cstheme="minorHAnsi"/>
          <w:b/>
        </w:rPr>
      </w:pPr>
      <w:r w:rsidRPr="00FC4E38">
        <w:rPr>
          <w:rFonts w:asciiTheme="majorHAnsi" w:hAnsiTheme="majorHAnsi" w:cstheme="minorHAnsi"/>
          <w:b/>
        </w:rPr>
        <w:t>3.</w:t>
      </w:r>
      <w:r w:rsidRPr="00FC4E38">
        <w:rPr>
          <w:rFonts w:asciiTheme="majorHAnsi" w:hAnsiTheme="majorHAnsi" w:cstheme="minorHAnsi"/>
          <w:b/>
        </w:rPr>
        <w:tab/>
        <w:t>ALCANCE</w:t>
      </w:r>
      <w:r w:rsidR="000510E4" w:rsidRPr="00FC4E38">
        <w:rPr>
          <w:rFonts w:asciiTheme="majorHAnsi" w:hAnsiTheme="majorHAnsi" w:cstheme="minorHAnsi"/>
          <w:b/>
        </w:rPr>
        <w:tab/>
      </w:r>
      <w:r w:rsidR="000510E4" w:rsidRPr="00FC4E38">
        <w:rPr>
          <w:rFonts w:asciiTheme="majorHAnsi" w:hAnsiTheme="majorHAnsi" w:cstheme="minorHAnsi"/>
          <w:b/>
        </w:rPr>
        <w:tab/>
      </w:r>
      <w:r w:rsidR="000510E4" w:rsidRPr="00FC4E38">
        <w:rPr>
          <w:rFonts w:asciiTheme="majorHAnsi" w:hAnsiTheme="majorHAnsi" w:cstheme="minorHAnsi"/>
          <w:b/>
        </w:rPr>
        <w:tab/>
      </w:r>
      <w:r w:rsidR="000510E4" w:rsidRPr="00FC4E38">
        <w:rPr>
          <w:rFonts w:asciiTheme="majorHAnsi" w:hAnsiTheme="majorHAnsi" w:cstheme="minorHAnsi"/>
          <w:b/>
        </w:rPr>
        <w:tab/>
      </w:r>
      <w:r w:rsidR="000510E4" w:rsidRPr="00FC4E38">
        <w:rPr>
          <w:rFonts w:asciiTheme="majorHAnsi" w:hAnsiTheme="majorHAnsi" w:cstheme="minorHAnsi"/>
          <w:b/>
        </w:rPr>
        <w:tab/>
      </w:r>
      <w:r w:rsidR="000510E4" w:rsidRPr="00FC4E38">
        <w:rPr>
          <w:rFonts w:asciiTheme="majorHAnsi" w:hAnsiTheme="majorHAnsi" w:cstheme="minorHAnsi"/>
          <w:b/>
        </w:rPr>
        <w:tab/>
      </w:r>
      <w:r w:rsidR="000510E4" w:rsidRPr="00FC4E38">
        <w:rPr>
          <w:rFonts w:asciiTheme="majorHAnsi" w:hAnsiTheme="majorHAnsi" w:cstheme="minorHAnsi"/>
          <w:b/>
        </w:rPr>
        <w:tab/>
      </w:r>
      <w:r w:rsidR="000510E4" w:rsidRPr="00FC4E38">
        <w:rPr>
          <w:rFonts w:asciiTheme="majorHAnsi" w:hAnsiTheme="majorHAnsi" w:cstheme="minorHAnsi"/>
          <w:b/>
        </w:rPr>
        <w:tab/>
      </w:r>
      <w:r w:rsidR="000510E4" w:rsidRPr="00FC4E38">
        <w:rPr>
          <w:rFonts w:asciiTheme="majorHAnsi" w:hAnsiTheme="majorHAnsi" w:cstheme="minorHAnsi"/>
          <w:b/>
        </w:rPr>
        <w:tab/>
      </w:r>
      <w:r w:rsidR="00D17E79" w:rsidRPr="00FC4E38">
        <w:rPr>
          <w:rFonts w:asciiTheme="majorHAnsi" w:hAnsiTheme="majorHAnsi" w:cstheme="minorHAnsi"/>
          <w:b/>
        </w:rPr>
        <w:t xml:space="preserve"> </w:t>
      </w:r>
      <w:r w:rsidR="000510E4" w:rsidRPr="00FC4E38">
        <w:rPr>
          <w:rFonts w:asciiTheme="majorHAnsi" w:hAnsiTheme="majorHAnsi" w:cstheme="minorHAnsi"/>
          <w:b/>
        </w:rPr>
        <w:t>5</w:t>
      </w:r>
    </w:p>
    <w:p w:rsidR="00271240" w:rsidRPr="00FC4E38" w:rsidRDefault="00271240" w:rsidP="001A42FD">
      <w:pPr>
        <w:pStyle w:val="Sinespaciado"/>
        <w:spacing w:line="276" w:lineRule="auto"/>
        <w:rPr>
          <w:rFonts w:asciiTheme="majorHAnsi" w:hAnsiTheme="majorHAnsi" w:cstheme="minorHAnsi"/>
          <w:b/>
        </w:rPr>
      </w:pPr>
      <w:r w:rsidRPr="00FC4E38">
        <w:rPr>
          <w:rFonts w:asciiTheme="majorHAnsi" w:hAnsiTheme="majorHAnsi" w:cstheme="minorHAnsi"/>
          <w:b/>
        </w:rPr>
        <w:t>4.</w:t>
      </w:r>
      <w:r w:rsidRPr="00FC4E38">
        <w:rPr>
          <w:rFonts w:asciiTheme="majorHAnsi" w:hAnsiTheme="majorHAnsi" w:cstheme="minorHAnsi"/>
          <w:b/>
        </w:rPr>
        <w:tab/>
        <w:t>METODOLOGÍA DE VALORACIÓN DE PREDIOS RURALES</w:t>
      </w:r>
      <w:r w:rsidR="000510E4" w:rsidRPr="00FC4E38">
        <w:rPr>
          <w:rFonts w:asciiTheme="majorHAnsi" w:hAnsiTheme="majorHAnsi" w:cstheme="minorHAnsi"/>
          <w:b/>
        </w:rPr>
        <w:tab/>
      </w:r>
      <w:r w:rsidR="000510E4" w:rsidRPr="00FC4E38">
        <w:rPr>
          <w:rFonts w:asciiTheme="majorHAnsi" w:hAnsiTheme="majorHAnsi" w:cstheme="minorHAnsi"/>
          <w:b/>
        </w:rPr>
        <w:tab/>
      </w:r>
      <w:r w:rsidR="00D17E79" w:rsidRPr="00FC4E38">
        <w:rPr>
          <w:rFonts w:asciiTheme="majorHAnsi" w:hAnsiTheme="majorHAnsi" w:cstheme="minorHAnsi"/>
          <w:b/>
        </w:rPr>
        <w:t xml:space="preserve"> </w:t>
      </w:r>
      <w:r w:rsidR="008D2137" w:rsidRPr="00FC4E38">
        <w:rPr>
          <w:rFonts w:asciiTheme="majorHAnsi" w:hAnsiTheme="majorHAnsi" w:cstheme="minorHAnsi"/>
          <w:b/>
        </w:rPr>
        <w:t>7</w:t>
      </w:r>
    </w:p>
    <w:p w:rsidR="00271240" w:rsidRPr="00FC4E38" w:rsidRDefault="00271240" w:rsidP="001A42FD">
      <w:pPr>
        <w:pStyle w:val="Sinespaciado"/>
        <w:spacing w:line="276" w:lineRule="auto"/>
        <w:rPr>
          <w:rFonts w:asciiTheme="majorHAnsi" w:hAnsiTheme="majorHAnsi" w:cstheme="minorHAnsi"/>
          <w:b/>
        </w:rPr>
      </w:pPr>
      <w:r w:rsidRPr="00FC4E38">
        <w:rPr>
          <w:rFonts w:asciiTheme="majorHAnsi" w:hAnsiTheme="majorHAnsi" w:cstheme="minorHAnsi"/>
          <w:b/>
        </w:rPr>
        <w:t>5.</w:t>
      </w:r>
      <w:r w:rsidRPr="00FC4E38">
        <w:rPr>
          <w:rFonts w:asciiTheme="majorHAnsi" w:hAnsiTheme="majorHAnsi" w:cstheme="minorHAnsi"/>
          <w:b/>
        </w:rPr>
        <w:tab/>
        <w:t>ZONIFICACIÓN PRELIMINAR</w:t>
      </w:r>
      <w:r w:rsidR="000510E4" w:rsidRPr="00FC4E38">
        <w:rPr>
          <w:rFonts w:asciiTheme="majorHAnsi" w:hAnsiTheme="majorHAnsi" w:cstheme="minorHAnsi"/>
          <w:b/>
        </w:rPr>
        <w:tab/>
      </w:r>
      <w:r w:rsidR="000510E4" w:rsidRPr="00FC4E38">
        <w:rPr>
          <w:rFonts w:asciiTheme="majorHAnsi" w:hAnsiTheme="majorHAnsi" w:cstheme="minorHAnsi"/>
          <w:b/>
        </w:rPr>
        <w:tab/>
      </w:r>
      <w:r w:rsidR="000510E4" w:rsidRPr="00FC4E38">
        <w:rPr>
          <w:rFonts w:asciiTheme="majorHAnsi" w:hAnsiTheme="majorHAnsi" w:cstheme="minorHAnsi"/>
          <w:b/>
        </w:rPr>
        <w:tab/>
      </w:r>
      <w:r w:rsidR="000510E4" w:rsidRPr="00FC4E38">
        <w:rPr>
          <w:rFonts w:asciiTheme="majorHAnsi" w:hAnsiTheme="majorHAnsi" w:cstheme="minorHAnsi"/>
          <w:b/>
        </w:rPr>
        <w:tab/>
      </w:r>
      <w:r w:rsidR="000510E4" w:rsidRPr="00FC4E38">
        <w:rPr>
          <w:rFonts w:asciiTheme="majorHAnsi" w:hAnsiTheme="majorHAnsi" w:cstheme="minorHAnsi"/>
          <w:b/>
        </w:rPr>
        <w:tab/>
      </w:r>
      <w:r w:rsidR="00934D5B" w:rsidRPr="00FC4E38">
        <w:rPr>
          <w:rFonts w:asciiTheme="majorHAnsi" w:hAnsiTheme="majorHAnsi" w:cstheme="minorHAnsi"/>
          <w:b/>
        </w:rPr>
        <w:t xml:space="preserve">      </w:t>
      </w:r>
      <w:r w:rsidR="000510E4" w:rsidRPr="00FC4E38">
        <w:rPr>
          <w:rFonts w:asciiTheme="majorHAnsi" w:hAnsiTheme="majorHAnsi" w:cstheme="minorHAnsi"/>
          <w:b/>
        </w:rPr>
        <w:tab/>
      </w:r>
      <w:r w:rsidR="00FC4E38">
        <w:rPr>
          <w:rFonts w:asciiTheme="majorHAnsi" w:hAnsiTheme="majorHAnsi" w:cstheme="minorHAnsi"/>
          <w:b/>
        </w:rPr>
        <w:t xml:space="preserve"> </w:t>
      </w:r>
      <w:r w:rsidR="000510E4" w:rsidRPr="00FC4E38">
        <w:rPr>
          <w:rFonts w:asciiTheme="majorHAnsi" w:hAnsiTheme="majorHAnsi" w:cstheme="minorHAnsi"/>
          <w:b/>
        </w:rPr>
        <w:t>7</w:t>
      </w:r>
    </w:p>
    <w:p w:rsidR="00271240" w:rsidRPr="00FC4E38" w:rsidRDefault="00271240" w:rsidP="001A42FD">
      <w:pPr>
        <w:pStyle w:val="Sinespaciado"/>
        <w:spacing w:line="276" w:lineRule="auto"/>
        <w:rPr>
          <w:rFonts w:asciiTheme="majorHAnsi" w:hAnsiTheme="majorHAnsi" w:cstheme="minorHAnsi"/>
        </w:rPr>
      </w:pPr>
      <w:r w:rsidRPr="00FC4E38">
        <w:rPr>
          <w:rFonts w:asciiTheme="majorHAnsi" w:hAnsiTheme="majorHAnsi" w:cstheme="minorHAnsi"/>
          <w:b/>
        </w:rPr>
        <w:tab/>
      </w:r>
      <w:r w:rsidRPr="00FC4E38">
        <w:rPr>
          <w:rFonts w:asciiTheme="majorHAnsi" w:hAnsiTheme="majorHAnsi" w:cstheme="minorHAnsi"/>
        </w:rPr>
        <w:t>5.1.</w:t>
      </w:r>
      <w:r w:rsidRPr="00FC4E38">
        <w:rPr>
          <w:rFonts w:asciiTheme="majorHAnsi" w:hAnsiTheme="majorHAnsi" w:cstheme="minorHAnsi"/>
        </w:rPr>
        <w:tab/>
        <w:t>Insumos</w:t>
      </w:r>
      <w:r w:rsidR="000510E4" w:rsidRPr="00FC4E38">
        <w:rPr>
          <w:rFonts w:asciiTheme="majorHAnsi" w:hAnsiTheme="majorHAnsi" w:cstheme="minorHAnsi"/>
        </w:rPr>
        <w:tab/>
      </w:r>
      <w:r w:rsidR="000510E4" w:rsidRPr="00FC4E38">
        <w:rPr>
          <w:rFonts w:asciiTheme="majorHAnsi" w:hAnsiTheme="majorHAnsi" w:cstheme="minorHAnsi"/>
        </w:rPr>
        <w:tab/>
      </w:r>
      <w:r w:rsidR="000510E4" w:rsidRPr="00FC4E38">
        <w:rPr>
          <w:rFonts w:asciiTheme="majorHAnsi" w:hAnsiTheme="majorHAnsi" w:cstheme="minorHAnsi"/>
        </w:rPr>
        <w:tab/>
      </w:r>
      <w:r w:rsidR="000510E4" w:rsidRPr="00FC4E38">
        <w:rPr>
          <w:rFonts w:asciiTheme="majorHAnsi" w:hAnsiTheme="majorHAnsi" w:cstheme="minorHAnsi"/>
        </w:rPr>
        <w:tab/>
      </w:r>
      <w:r w:rsidR="000510E4" w:rsidRPr="00FC4E38">
        <w:rPr>
          <w:rFonts w:asciiTheme="majorHAnsi" w:hAnsiTheme="majorHAnsi" w:cstheme="minorHAnsi"/>
        </w:rPr>
        <w:tab/>
      </w:r>
      <w:r w:rsidR="000510E4" w:rsidRPr="00FC4E38">
        <w:rPr>
          <w:rFonts w:asciiTheme="majorHAnsi" w:hAnsiTheme="majorHAnsi" w:cstheme="minorHAnsi"/>
        </w:rPr>
        <w:tab/>
      </w:r>
      <w:r w:rsidR="000510E4" w:rsidRPr="00FC4E38">
        <w:rPr>
          <w:rFonts w:asciiTheme="majorHAnsi" w:hAnsiTheme="majorHAnsi" w:cstheme="minorHAnsi"/>
        </w:rPr>
        <w:tab/>
      </w:r>
      <w:r w:rsidR="000510E4" w:rsidRPr="00FC4E38">
        <w:rPr>
          <w:rFonts w:asciiTheme="majorHAnsi" w:hAnsiTheme="majorHAnsi" w:cstheme="minorHAnsi"/>
        </w:rPr>
        <w:tab/>
      </w:r>
      <w:r w:rsidR="00D17E79" w:rsidRPr="00FC4E38">
        <w:rPr>
          <w:rFonts w:asciiTheme="majorHAnsi" w:hAnsiTheme="majorHAnsi" w:cstheme="minorHAnsi"/>
        </w:rPr>
        <w:t xml:space="preserve"> </w:t>
      </w:r>
      <w:r w:rsidR="008D2137" w:rsidRPr="00FC4E38">
        <w:rPr>
          <w:rFonts w:asciiTheme="majorHAnsi" w:hAnsiTheme="majorHAnsi" w:cstheme="minorHAnsi"/>
        </w:rPr>
        <w:t>8</w:t>
      </w:r>
    </w:p>
    <w:p w:rsidR="00271240" w:rsidRPr="00FC4E38" w:rsidRDefault="00271240" w:rsidP="001A42FD">
      <w:pPr>
        <w:pStyle w:val="Sinespaciado"/>
        <w:spacing w:line="276" w:lineRule="auto"/>
        <w:rPr>
          <w:rFonts w:asciiTheme="majorHAnsi" w:hAnsiTheme="majorHAnsi" w:cstheme="minorHAnsi"/>
        </w:rPr>
      </w:pPr>
      <w:r w:rsidRPr="00FC4E38">
        <w:rPr>
          <w:rFonts w:asciiTheme="majorHAnsi" w:hAnsiTheme="majorHAnsi" w:cstheme="minorHAnsi"/>
        </w:rPr>
        <w:tab/>
        <w:t>5.2.</w:t>
      </w:r>
      <w:r w:rsidRPr="00FC4E38">
        <w:rPr>
          <w:rFonts w:asciiTheme="majorHAnsi" w:hAnsiTheme="majorHAnsi" w:cstheme="minorHAnsi"/>
        </w:rPr>
        <w:tab/>
        <w:t>Agregacion</w:t>
      </w:r>
      <w:r w:rsidR="002445CB" w:rsidRPr="00FC4E38">
        <w:rPr>
          <w:rFonts w:asciiTheme="majorHAnsi" w:hAnsiTheme="majorHAnsi" w:cstheme="minorHAnsi"/>
        </w:rPr>
        <w:t xml:space="preserve">es presentes en el Cantón </w:t>
      </w:r>
      <w:r w:rsidR="00FC0C9E" w:rsidRPr="00FC4E38">
        <w:rPr>
          <w:rFonts w:asciiTheme="majorHAnsi" w:hAnsiTheme="majorHAnsi" w:cstheme="minorHAnsi"/>
        </w:rPr>
        <w:t>Milagro</w:t>
      </w:r>
      <w:r w:rsidR="000510E4" w:rsidRPr="00FC4E38">
        <w:rPr>
          <w:rFonts w:asciiTheme="majorHAnsi" w:hAnsiTheme="majorHAnsi" w:cstheme="minorHAnsi"/>
        </w:rPr>
        <w:tab/>
      </w:r>
      <w:r w:rsidR="000510E4" w:rsidRPr="00FC4E38">
        <w:rPr>
          <w:rFonts w:asciiTheme="majorHAnsi" w:hAnsiTheme="majorHAnsi" w:cstheme="minorHAnsi"/>
        </w:rPr>
        <w:tab/>
      </w:r>
      <w:r w:rsidR="000510E4" w:rsidRPr="00FC4E38">
        <w:rPr>
          <w:rFonts w:asciiTheme="majorHAnsi" w:hAnsiTheme="majorHAnsi" w:cstheme="minorHAnsi"/>
        </w:rPr>
        <w:tab/>
      </w:r>
      <w:r w:rsidR="00FC0C9E" w:rsidRPr="00FC4E38">
        <w:rPr>
          <w:rFonts w:asciiTheme="majorHAnsi" w:hAnsiTheme="majorHAnsi" w:cstheme="minorHAnsi"/>
        </w:rPr>
        <w:t xml:space="preserve">  </w:t>
      </w:r>
      <w:r w:rsidR="008D2137" w:rsidRPr="00FC4E38">
        <w:rPr>
          <w:rFonts w:asciiTheme="majorHAnsi" w:hAnsiTheme="majorHAnsi" w:cstheme="minorHAnsi"/>
        </w:rPr>
        <w:t>8</w:t>
      </w:r>
      <w:r w:rsidR="00FC0C9E" w:rsidRPr="00FC4E38">
        <w:rPr>
          <w:rFonts w:asciiTheme="majorHAnsi" w:hAnsiTheme="majorHAnsi" w:cstheme="minorHAnsi"/>
        </w:rPr>
        <w:t xml:space="preserve">             </w:t>
      </w:r>
      <w:r w:rsidR="00D17E79" w:rsidRPr="00FC4E38">
        <w:rPr>
          <w:rFonts w:asciiTheme="majorHAnsi" w:hAnsiTheme="majorHAnsi" w:cstheme="minorHAnsi"/>
        </w:rPr>
        <w:t xml:space="preserve"> </w:t>
      </w:r>
    </w:p>
    <w:p w:rsidR="00271240" w:rsidRPr="00FC4E38" w:rsidRDefault="00271240" w:rsidP="001A42FD">
      <w:pPr>
        <w:pStyle w:val="Sinespaciado"/>
        <w:spacing w:line="276" w:lineRule="auto"/>
        <w:rPr>
          <w:rFonts w:asciiTheme="majorHAnsi" w:hAnsiTheme="majorHAnsi" w:cstheme="minorHAnsi"/>
          <w:b/>
        </w:rPr>
      </w:pPr>
      <w:r w:rsidRPr="00FC4E38">
        <w:rPr>
          <w:rFonts w:asciiTheme="majorHAnsi" w:hAnsiTheme="majorHAnsi" w:cstheme="minorHAnsi"/>
          <w:b/>
        </w:rPr>
        <w:t>6.</w:t>
      </w:r>
      <w:r w:rsidRPr="00FC4E38">
        <w:rPr>
          <w:rFonts w:asciiTheme="majorHAnsi" w:hAnsiTheme="majorHAnsi" w:cstheme="minorHAnsi"/>
          <w:b/>
        </w:rPr>
        <w:tab/>
        <w:t>ACTIVIDADES DE RECONOCIMIENTO</w:t>
      </w:r>
      <w:r w:rsidR="000510E4" w:rsidRPr="00FC4E38">
        <w:rPr>
          <w:rFonts w:asciiTheme="majorHAnsi" w:hAnsiTheme="majorHAnsi" w:cstheme="minorHAnsi"/>
          <w:b/>
        </w:rPr>
        <w:tab/>
      </w:r>
      <w:r w:rsidR="000510E4" w:rsidRPr="00FC4E38">
        <w:rPr>
          <w:rFonts w:asciiTheme="majorHAnsi" w:hAnsiTheme="majorHAnsi" w:cstheme="minorHAnsi"/>
          <w:b/>
        </w:rPr>
        <w:tab/>
      </w:r>
      <w:r w:rsidR="000510E4" w:rsidRPr="00FC4E38">
        <w:rPr>
          <w:rFonts w:asciiTheme="majorHAnsi" w:hAnsiTheme="majorHAnsi" w:cstheme="minorHAnsi"/>
          <w:b/>
        </w:rPr>
        <w:tab/>
      </w:r>
      <w:r w:rsidR="000510E4" w:rsidRPr="00FC4E38">
        <w:rPr>
          <w:rFonts w:asciiTheme="majorHAnsi" w:hAnsiTheme="majorHAnsi" w:cstheme="minorHAnsi"/>
          <w:b/>
        </w:rPr>
        <w:tab/>
      </w:r>
      <w:r w:rsidR="000510E4" w:rsidRPr="00FC4E38">
        <w:rPr>
          <w:rFonts w:asciiTheme="majorHAnsi" w:hAnsiTheme="majorHAnsi" w:cstheme="minorHAnsi"/>
          <w:b/>
        </w:rPr>
        <w:tab/>
        <w:t>10</w:t>
      </w:r>
    </w:p>
    <w:p w:rsidR="00055F43" w:rsidRPr="00FC4E38" w:rsidRDefault="00055F43" w:rsidP="001A42FD">
      <w:pPr>
        <w:pStyle w:val="Sinespaciado"/>
        <w:spacing w:line="276" w:lineRule="auto"/>
        <w:rPr>
          <w:rFonts w:asciiTheme="majorHAnsi" w:hAnsiTheme="majorHAnsi" w:cstheme="minorHAnsi"/>
          <w:b/>
        </w:rPr>
      </w:pPr>
      <w:r w:rsidRPr="00FC4E38">
        <w:rPr>
          <w:rFonts w:asciiTheme="majorHAnsi" w:hAnsiTheme="majorHAnsi" w:cstheme="minorHAnsi"/>
          <w:b/>
        </w:rPr>
        <w:t>7.</w:t>
      </w:r>
      <w:r w:rsidRPr="00FC4E38">
        <w:rPr>
          <w:rFonts w:asciiTheme="majorHAnsi" w:hAnsiTheme="majorHAnsi" w:cstheme="minorHAnsi"/>
          <w:b/>
        </w:rPr>
        <w:tab/>
        <w:t>AJUSTE DE ZONAS AGROECONÓMICAS HOMOGÉNEAS PRELIMINARES</w:t>
      </w:r>
      <w:r w:rsidR="008D2137" w:rsidRPr="00FC4E38">
        <w:rPr>
          <w:rFonts w:asciiTheme="majorHAnsi" w:hAnsiTheme="majorHAnsi" w:cstheme="minorHAnsi"/>
          <w:b/>
        </w:rPr>
        <w:tab/>
        <w:t>11</w:t>
      </w:r>
    </w:p>
    <w:p w:rsidR="00055F43" w:rsidRPr="00FC4E38" w:rsidRDefault="00055F43" w:rsidP="001A42FD">
      <w:pPr>
        <w:pStyle w:val="Sinespaciado"/>
        <w:spacing w:line="276" w:lineRule="auto"/>
        <w:rPr>
          <w:rFonts w:asciiTheme="majorHAnsi" w:hAnsiTheme="majorHAnsi" w:cstheme="minorHAnsi"/>
          <w:b/>
        </w:rPr>
      </w:pPr>
      <w:r w:rsidRPr="00FC4E38">
        <w:rPr>
          <w:rFonts w:asciiTheme="majorHAnsi" w:hAnsiTheme="majorHAnsi" w:cstheme="minorHAnsi"/>
          <w:b/>
        </w:rPr>
        <w:t>8.</w:t>
      </w:r>
      <w:r w:rsidRPr="00FC4E38">
        <w:rPr>
          <w:rFonts w:asciiTheme="majorHAnsi" w:hAnsiTheme="majorHAnsi" w:cstheme="minorHAnsi"/>
          <w:b/>
        </w:rPr>
        <w:tab/>
        <w:t>ESTUDIO DE MERCADO RURAL</w:t>
      </w:r>
      <w:r w:rsidR="000510E4" w:rsidRPr="00FC4E38">
        <w:rPr>
          <w:rFonts w:asciiTheme="majorHAnsi" w:hAnsiTheme="majorHAnsi" w:cstheme="minorHAnsi"/>
          <w:b/>
        </w:rPr>
        <w:tab/>
      </w:r>
      <w:r w:rsidR="000510E4" w:rsidRPr="00FC4E38">
        <w:rPr>
          <w:rFonts w:asciiTheme="majorHAnsi" w:hAnsiTheme="majorHAnsi" w:cstheme="minorHAnsi"/>
          <w:b/>
        </w:rPr>
        <w:tab/>
      </w:r>
      <w:r w:rsidR="000510E4" w:rsidRPr="00FC4E38">
        <w:rPr>
          <w:rFonts w:asciiTheme="majorHAnsi" w:hAnsiTheme="majorHAnsi" w:cstheme="minorHAnsi"/>
          <w:b/>
        </w:rPr>
        <w:tab/>
      </w:r>
      <w:r w:rsidR="000510E4" w:rsidRPr="00FC4E38">
        <w:rPr>
          <w:rFonts w:asciiTheme="majorHAnsi" w:hAnsiTheme="majorHAnsi" w:cstheme="minorHAnsi"/>
          <w:b/>
        </w:rPr>
        <w:tab/>
      </w:r>
      <w:r w:rsidR="000510E4" w:rsidRPr="00FC4E38">
        <w:rPr>
          <w:rFonts w:asciiTheme="majorHAnsi" w:hAnsiTheme="majorHAnsi" w:cstheme="minorHAnsi"/>
          <w:b/>
        </w:rPr>
        <w:tab/>
      </w:r>
      <w:r w:rsidR="000510E4" w:rsidRPr="00FC4E38">
        <w:rPr>
          <w:rFonts w:asciiTheme="majorHAnsi" w:hAnsiTheme="majorHAnsi" w:cstheme="minorHAnsi"/>
          <w:b/>
        </w:rPr>
        <w:tab/>
        <w:t>11</w:t>
      </w:r>
    </w:p>
    <w:p w:rsidR="00055F43" w:rsidRPr="00FC4E38" w:rsidRDefault="00055F43" w:rsidP="001A42FD">
      <w:pPr>
        <w:pStyle w:val="Sinespaciado"/>
        <w:spacing w:line="276" w:lineRule="auto"/>
        <w:rPr>
          <w:rFonts w:asciiTheme="majorHAnsi" w:hAnsiTheme="majorHAnsi" w:cstheme="minorHAnsi"/>
          <w:b/>
        </w:rPr>
      </w:pPr>
      <w:r w:rsidRPr="00FC4E38">
        <w:rPr>
          <w:rFonts w:asciiTheme="majorHAnsi" w:hAnsiTheme="majorHAnsi" w:cstheme="minorHAnsi"/>
          <w:b/>
        </w:rPr>
        <w:t>9.</w:t>
      </w:r>
      <w:r w:rsidRPr="00FC4E38">
        <w:rPr>
          <w:rFonts w:asciiTheme="majorHAnsi" w:hAnsiTheme="majorHAnsi" w:cstheme="minorHAnsi"/>
          <w:b/>
        </w:rPr>
        <w:tab/>
        <w:t>ZONAS AGROECONÓMICAS HOMOGÉNEAS</w:t>
      </w:r>
      <w:r w:rsidR="00934D5B" w:rsidRPr="00FC4E38">
        <w:rPr>
          <w:rFonts w:asciiTheme="majorHAnsi" w:hAnsiTheme="majorHAnsi" w:cstheme="minorHAnsi"/>
          <w:b/>
        </w:rPr>
        <w:tab/>
      </w:r>
      <w:r w:rsidR="00934D5B" w:rsidRPr="00FC4E38">
        <w:rPr>
          <w:rFonts w:asciiTheme="majorHAnsi" w:hAnsiTheme="majorHAnsi" w:cstheme="minorHAnsi"/>
          <w:b/>
        </w:rPr>
        <w:tab/>
      </w:r>
      <w:r w:rsidR="00934D5B" w:rsidRPr="00FC4E38">
        <w:rPr>
          <w:rFonts w:asciiTheme="majorHAnsi" w:hAnsiTheme="majorHAnsi" w:cstheme="minorHAnsi"/>
          <w:b/>
        </w:rPr>
        <w:tab/>
      </w:r>
      <w:r w:rsidR="00934D5B" w:rsidRPr="00FC4E38">
        <w:rPr>
          <w:rFonts w:asciiTheme="majorHAnsi" w:hAnsiTheme="majorHAnsi" w:cstheme="minorHAnsi"/>
          <w:b/>
        </w:rPr>
        <w:tab/>
      </w:r>
    </w:p>
    <w:p w:rsidR="00055F43" w:rsidRPr="00FC4E38" w:rsidRDefault="00055F43" w:rsidP="001A42FD">
      <w:pPr>
        <w:pStyle w:val="Sinespaciado"/>
        <w:spacing w:line="276" w:lineRule="auto"/>
        <w:rPr>
          <w:rFonts w:asciiTheme="majorHAnsi" w:hAnsiTheme="majorHAnsi" w:cstheme="minorHAnsi"/>
          <w:lang w:val="en-US"/>
        </w:rPr>
      </w:pPr>
      <w:r w:rsidRPr="00FC4E38">
        <w:rPr>
          <w:rFonts w:asciiTheme="majorHAnsi" w:hAnsiTheme="majorHAnsi" w:cstheme="minorHAnsi"/>
          <w:b/>
        </w:rPr>
        <w:tab/>
      </w:r>
      <w:r w:rsidRPr="00FC4E38">
        <w:rPr>
          <w:rFonts w:asciiTheme="majorHAnsi" w:hAnsiTheme="majorHAnsi" w:cstheme="minorHAnsi"/>
          <w:lang w:val="en-US"/>
        </w:rPr>
        <w:t>9.1.</w:t>
      </w:r>
      <w:r w:rsidRPr="00FC4E38">
        <w:rPr>
          <w:rFonts w:asciiTheme="majorHAnsi" w:hAnsiTheme="majorHAnsi" w:cstheme="minorHAnsi"/>
          <w:lang w:val="en-US"/>
        </w:rPr>
        <w:tab/>
        <w:t>0503ZH01</w:t>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t>15</w:t>
      </w:r>
    </w:p>
    <w:p w:rsidR="00055F43" w:rsidRPr="00FC4E38" w:rsidRDefault="00055F43" w:rsidP="001A42FD">
      <w:pPr>
        <w:pStyle w:val="Sinespaciado"/>
        <w:spacing w:line="276" w:lineRule="auto"/>
        <w:rPr>
          <w:rFonts w:asciiTheme="majorHAnsi" w:hAnsiTheme="majorHAnsi" w:cstheme="minorHAnsi"/>
          <w:lang w:val="en-US"/>
        </w:rPr>
      </w:pPr>
      <w:r w:rsidRPr="00FC4E38">
        <w:rPr>
          <w:rFonts w:asciiTheme="majorHAnsi" w:hAnsiTheme="majorHAnsi" w:cstheme="minorHAnsi"/>
          <w:lang w:val="en-US"/>
        </w:rPr>
        <w:tab/>
        <w:t>9.2.</w:t>
      </w:r>
      <w:r w:rsidRPr="00FC4E38">
        <w:rPr>
          <w:rFonts w:asciiTheme="majorHAnsi" w:hAnsiTheme="majorHAnsi" w:cstheme="minorHAnsi"/>
          <w:lang w:val="en-US"/>
        </w:rPr>
        <w:tab/>
        <w:t>0503ZH02</w:t>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t>15</w:t>
      </w:r>
    </w:p>
    <w:p w:rsidR="00055F43" w:rsidRPr="00FC4E38" w:rsidRDefault="00055F43" w:rsidP="001A42FD">
      <w:pPr>
        <w:pStyle w:val="Sinespaciado"/>
        <w:spacing w:line="276" w:lineRule="auto"/>
        <w:rPr>
          <w:rFonts w:asciiTheme="majorHAnsi" w:hAnsiTheme="majorHAnsi" w:cstheme="minorHAnsi"/>
          <w:lang w:val="en-US"/>
        </w:rPr>
      </w:pPr>
      <w:r w:rsidRPr="00FC4E38">
        <w:rPr>
          <w:rFonts w:asciiTheme="majorHAnsi" w:hAnsiTheme="majorHAnsi" w:cstheme="minorHAnsi"/>
          <w:lang w:val="en-US"/>
        </w:rPr>
        <w:tab/>
        <w:t>9.3.</w:t>
      </w:r>
      <w:r w:rsidRPr="00FC4E38">
        <w:rPr>
          <w:rFonts w:asciiTheme="majorHAnsi" w:hAnsiTheme="majorHAnsi" w:cstheme="minorHAnsi"/>
          <w:lang w:val="en-US"/>
        </w:rPr>
        <w:tab/>
        <w:t>0503ZH03</w:t>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t>15</w:t>
      </w:r>
    </w:p>
    <w:p w:rsidR="00055F43" w:rsidRPr="00FC4E38" w:rsidRDefault="00055F43" w:rsidP="001A42FD">
      <w:pPr>
        <w:pStyle w:val="Sinespaciado"/>
        <w:spacing w:line="276" w:lineRule="auto"/>
        <w:rPr>
          <w:rFonts w:asciiTheme="majorHAnsi" w:hAnsiTheme="majorHAnsi" w:cstheme="minorHAnsi"/>
          <w:lang w:val="en-US"/>
        </w:rPr>
      </w:pPr>
      <w:r w:rsidRPr="00FC4E38">
        <w:rPr>
          <w:rFonts w:asciiTheme="majorHAnsi" w:hAnsiTheme="majorHAnsi" w:cstheme="minorHAnsi"/>
          <w:lang w:val="en-US"/>
        </w:rPr>
        <w:tab/>
        <w:t>9.4.</w:t>
      </w:r>
      <w:r w:rsidRPr="00FC4E38">
        <w:rPr>
          <w:rFonts w:asciiTheme="majorHAnsi" w:hAnsiTheme="majorHAnsi" w:cstheme="minorHAnsi"/>
          <w:lang w:val="en-US"/>
        </w:rPr>
        <w:tab/>
        <w:t>0503ZH04</w:t>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r>
      <w:r w:rsidR="00D17E79" w:rsidRPr="00FC4E38">
        <w:rPr>
          <w:rFonts w:asciiTheme="majorHAnsi" w:hAnsiTheme="majorHAnsi" w:cstheme="minorHAnsi"/>
          <w:lang w:val="en-US"/>
        </w:rPr>
        <w:tab/>
        <w:t>15</w:t>
      </w:r>
    </w:p>
    <w:p w:rsidR="00055F43" w:rsidRPr="00FC4E38" w:rsidRDefault="00055F43" w:rsidP="001A42FD">
      <w:pPr>
        <w:pStyle w:val="Sinespaciado"/>
        <w:spacing w:line="276" w:lineRule="auto"/>
        <w:rPr>
          <w:rFonts w:asciiTheme="majorHAnsi" w:hAnsiTheme="majorHAnsi" w:cstheme="minorHAnsi"/>
          <w:lang w:val="en-US"/>
        </w:rPr>
      </w:pPr>
      <w:r w:rsidRPr="00FC4E38">
        <w:rPr>
          <w:rFonts w:asciiTheme="majorHAnsi" w:hAnsiTheme="majorHAnsi" w:cstheme="minorHAnsi"/>
          <w:lang w:val="en-US"/>
        </w:rPr>
        <w:tab/>
        <w:t>9.5.</w:t>
      </w:r>
      <w:r w:rsidRPr="00FC4E38">
        <w:rPr>
          <w:rFonts w:asciiTheme="majorHAnsi" w:hAnsiTheme="majorHAnsi" w:cstheme="minorHAnsi"/>
          <w:lang w:val="en-US"/>
        </w:rPr>
        <w:tab/>
        <w:t>0503ZH05</w:t>
      </w:r>
      <w:r w:rsidR="001A42FD" w:rsidRPr="00FC4E38">
        <w:rPr>
          <w:rFonts w:asciiTheme="majorHAnsi" w:hAnsiTheme="majorHAnsi" w:cstheme="minorHAnsi"/>
          <w:lang w:val="en-US"/>
        </w:rPr>
        <w:tab/>
      </w:r>
      <w:r w:rsidR="001A42FD" w:rsidRPr="00FC4E38">
        <w:rPr>
          <w:rFonts w:asciiTheme="majorHAnsi" w:hAnsiTheme="majorHAnsi" w:cstheme="minorHAnsi"/>
          <w:lang w:val="en-US"/>
        </w:rPr>
        <w:tab/>
      </w:r>
      <w:r w:rsidR="001A42FD" w:rsidRPr="00FC4E38">
        <w:rPr>
          <w:rFonts w:asciiTheme="majorHAnsi" w:hAnsiTheme="majorHAnsi" w:cstheme="minorHAnsi"/>
          <w:lang w:val="en-US"/>
        </w:rPr>
        <w:tab/>
      </w:r>
      <w:r w:rsidR="001A42FD" w:rsidRPr="00FC4E38">
        <w:rPr>
          <w:rFonts w:asciiTheme="majorHAnsi" w:hAnsiTheme="majorHAnsi" w:cstheme="minorHAnsi"/>
          <w:lang w:val="en-US"/>
        </w:rPr>
        <w:tab/>
      </w:r>
      <w:r w:rsidR="001A42FD" w:rsidRPr="00FC4E38">
        <w:rPr>
          <w:rFonts w:asciiTheme="majorHAnsi" w:hAnsiTheme="majorHAnsi" w:cstheme="minorHAnsi"/>
          <w:lang w:val="en-US"/>
        </w:rPr>
        <w:tab/>
      </w:r>
      <w:r w:rsidR="001A42FD" w:rsidRPr="00FC4E38">
        <w:rPr>
          <w:rFonts w:asciiTheme="majorHAnsi" w:hAnsiTheme="majorHAnsi" w:cstheme="minorHAnsi"/>
          <w:lang w:val="en-US"/>
        </w:rPr>
        <w:tab/>
      </w:r>
      <w:r w:rsidR="001A42FD" w:rsidRPr="00FC4E38">
        <w:rPr>
          <w:rFonts w:asciiTheme="majorHAnsi" w:hAnsiTheme="majorHAnsi" w:cstheme="minorHAnsi"/>
          <w:lang w:val="en-US"/>
        </w:rPr>
        <w:tab/>
      </w:r>
      <w:r w:rsidR="001A42FD" w:rsidRPr="00FC4E38">
        <w:rPr>
          <w:rFonts w:asciiTheme="majorHAnsi" w:hAnsiTheme="majorHAnsi" w:cstheme="minorHAnsi"/>
          <w:lang w:val="en-US"/>
        </w:rPr>
        <w:tab/>
        <w:t>15</w:t>
      </w:r>
    </w:p>
    <w:p w:rsidR="008626BF" w:rsidRPr="00FC4E38" w:rsidRDefault="00F2490F" w:rsidP="001A42FD">
      <w:pPr>
        <w:pStyle w:val="Sinespaciado"/>
        <w:spacing w:line="276" w:lineRule="auto"/>
        <w:rPr>
          <w:rFonts w:asciiTheme="majorHAnsi" w:hAnsiTheme="majorHAnsi" w:cstheme="minorHAnsi"/>
          <w:b/>
        </w:rPr>
      </w:pPr>
      <w:r w:rsidRPr="00FC4E38">
        <w:rPr>
          <w:rFonts w:asciiTheme="majorHAnsi" w:hAnsiTheme="majorHAnsi" w:cstheme="minorHAnsi"/>
          <w:b/>
        </w:rPr>
        <w:t>10</w:t>
      </w:r>
      <w:r w:rsidR="008626BF" w:rsidRPr="00FC4E38">
        <w:rPr>
          <w:rFonts w:asciiTheme="majorHAnsi" w:hAnsiTheme="majorHAnsi" w:cstheme="minorHAnsi"/>
          <w:b/>
        </w:rPr>
        <w:t>.</w:t>
      </w:r>
      <w:r w:rsidR="008626BF" w:rsidRPr="00FC4E38">
        <w:rPr>
          <w:rFonts w:asciiTheme="majorHAnsi" w:hAnsiTheme="majorHAnsi" w:cstheme="minorHAnsi"/>
          <w:b/>
        </w:rPr>
        <w:tab/>
        <w:t>MATRIZ DE VALOR</w:t>
      </w:r>
      <w:r w:rsidR="008D2137" w:rsidRPr="00FC4E38">
        <w:rPr>
          <w:rFonts w:asciiTheme="majorHAnsi" w:hAnsiTheme="majorHAnsi" w:cstheme="minorHAnsi"/>
          <w:b/>
        </w:rPr>
        <w:tab/>
      </w:r>
      <w:r w:rsidR="008D2137" w:rsidRPr="00FC4E38">
        <w:rPr>
          <w:rFonts w:asciiTheme="majorHAnsi" w:hAnsiTheme="majorHAnsi" w:cstheme="minorHAnsi"/>
          <w:b/>
        </w:rPr>
        <w:tab/>
      </w:r>
      <w:r w:rsidR="008D2137" w:rsidRPr="00FC4E38">
        <w:rPr>
          <w:rFonts w:asciiTheme="majorHAnsi" w:hAnsiTheme="majorHAnsi" w:cstheme="minorHAnsi"/>
          <w:b/>
        </w:rPr>
        <w:tab/>
      </w:r>
      <w:r w:rsidR="008D2137" w:rsidRPr="00FC4E38">
        <w:rPr>
          <w:rFonts w:asciiTheme="majorHAnsi" w:hAnsiTheme="majorHAnsi" w:cstheme="minorHAnsi"/>
          <w:b/>
        </w:rPr>
        <w:tab/>
      </w:r>
      <w:r w:rsidR="008D2137" w:rsidRPr="00FC4E38">
        <w:rPr>
          <w:rFonts w:asciiTheme="majorHAnsi" w:hAnsiTheme="majorHAnsi" w:cstheme="minorHAnsi"/>
          <w:b/>
        </w:rPr>
        <w:tab/>
      </w:r>
      <w:r w:rsidR="008D2137" w:rsidRPr="00FC4E38">
        <w:rPr>
          <w:rFonts w:asciiTheme="majorHAnsi" w:hAnsiTheme="majorHAnsi" w:cstheme="minorHAnsi"/>
          <w:b/>
        </w:rPr>
        <w:tab/>
      </w:r>
      <w:r w:rsidR="008D2137" w:rsidRPr="00FC4E38">
        <w:rPr>
          <w:rFonts w:asciiTheme="majorHAnsi" w:hAnsiTheme="majorHAnsi" w:cstheme="minorHAnsi"/>
          <w:b/>
        </w:rPr>
        <w:tab/>
      </w:r>
      <w:r w:rsidR="008D2137" w:rsidRPr="00FC4E38">
        <w:rPr>
          <w:rFonts w:asciiTheme="majorHAnsi" w:hAnsiTheme="majorHAnsi" w:cstheme="minorHAnsi"/>
          <w:b/>
        </w:rPr>
        <w:tab/>
        <w:t>17</w:t>
      </w:r>
    </w:p>
    <w:p w:rsidR="008626BF" w:rsidRPr="00FC4E38" w:rsidRDefault="00F2490F" w:rsidP="001A42FD">
      <w:pPr>
        <w:pStyle w:val="Sinespaciado"/>
        <w:spacing w:line="276" w:lineRule="auto"/>
        <w:rPr>
          <w:rFonts w:asciiTheme="majorHAnsi" w:hAnsiTheme="majorHAnsi" w:cstheme="minorHAnsi"/>
          <w:b/>
        </w:rPr>
      </w:pPr>
      <w:r w:rsidRPr="00FC4E38">
        <w:rPr>
          <w:rFonts w:asciiTheme="majorHAnsi" w:hAnsiTheme="majorHAnsi" w:cstheme="minorHAnsi"/>
          <w:b/>
        </w:rPr>
        <w:t>11</w:t>
      </w:r>
      <w:r w:rsidR="008626BF" w:rsidRPr="00FC4E38">
        <w:rPr>
          <w:rFonts w:asciiTheme="majorHAnsi" w:hAnsiTheme="majorHAnsi" w:cstheme="minorHAnsi"/>
          <w:b/>
        </w:rPr>
        <w:t>.</w:t>
      </w:r>
      <w:r w:rsidR="008626BF" w:rsidRPr="00FC4E38">
        <w:rPr>
          <w:rFonts w:asciiTheme="majorHAnsi" w:hAnsiTheme="majorHAnsi" w:cstheme="minorHAnsi"/>
          <w:b/>
        </w:rPr>
        <w:tab/>
        <w:t>FACTORES DE AJUSTE</w:t>
      </w:r>
      <w:r w:rsidR="008D2137" w:rsidRPr="00FC4E38">
        <w:rPr>
          <w:rFonts w:asciiTheme="majorHAnsi" w:hAnsiTheme="majorHAnsi" w:cstheme="minorHAnsi"/>
          <w:b/>
        </w:rPr>
        <w:tab/>
      </w:r>
      <w:r w:rsidR="008D2137" w:rsidRPr="00FC4E38">
        <w:rPr>
          <w:rFonts w:asciiTheme="majorHAnsi" w:hAnsiTheme="majorHAnsi" w:cstheme="minorHAnsi"/>
          <w:b/>
        </w:rPr>
        <w:tab/>
      </w:r>
      <w:r w:rsidR="008D2137" w:rsidRPr="00FC4E38">
        <w:rPr>
          <w:rFonts w:asciiTheme="majorHAnsi" w:hAnsiTheme="majorHAnsi" w:cstheme="minorHAnsi"/>
          <w:b/>
        </w:rPr>
        <w:tab/>
      </w:r>
      <w:r w:rsidR="008D2137" w:rsidRPr="00FC4E38">
        <w:rPr>
          <w:rFonts w:asciiTheme="majorHAnsi" w:hAnsiTheme="majorHAnsi" w:cstheme="minorHAnsi"/>
          <w:b/>
        </w:rPr>
        <w:tab/>
      </w:r>
      <w:r w:rsidR="008D2137" w:rsidRPr="00FC4E38">
        <w:rPr>
          <w:rFonts w:asciiTheme="majorHAnsi" w:hAnsiTheme="majorHAnsi" w:cstheme="minorHAnsi"/>
          <w:b/>
        </w:rPr>
        <w:tab/>
      </w:r>
      <w:r w:rsidR="008D2137" w:rsidRPr="00FC4E38">
        <w:rPr>
          <w:rFonts w:asciiTheme="majorHAnsi" w:hAnsiTheme="majorHAnsi" w:cstheme="minorHAnsi"/>
          <w:b/>
        </w:rPr>
        <w:tab/>
      </w:r>
      <w:r w:rsidR="008D2137" w:rsidRPr="00FC4E38">
        <w:rPr>
          <w:rFonts w:asciiTheme="majorHAnsi" w:hAnsiTheme="majorHAnsi" w:cstheme="minorHAnsi"/>
          <w:b/>
        </w:rPr>
        <w:tab/>
        <w:t>18</w:t>
      </w:r>
    </w:p>
    <w:p w:rsidR="008626BF" w:rsidRPr="00FC4E38" w:rsidRDefault="008626BF" w:rsidP="001A42FD">
      <w:pPr>
        <w:pStyle w:val="Sinespaciado"/>
        <w:spacing w:line="276" w:lineRule="auto"/>
        <w:rPr>
          <w:rFonts w:asciiTheme="majorHAnsi" w:hAnsiTheme="majorHAnsi" w:cstheme="minorHAnsi"/>
        </w:rPr>
      </w:pPr>
      <w:r w:rsidRPr="00FC4E38">
        <w:rPr>
          <w:rFonts w:asciiTheme="majorHAnsi" w:hAnsiTheme="majorHAnsi" w:cstheme="minorHAnsi"/>
          <w:b/>
        </w:rPr>
        <w:tab/>
      </w:r>
      <w:r w:rsidRPr="00FC4E38">
        <w:rPr>
          <w:rFonts w:asciiTheme="majorHAnsi" w:hAnsiTheme="majorHAnsi" w:cstheme="minorHAnsi"/>
        </w:rPr>
        <w:t>12.1.</w:t>
      </w:r>
      <w:r w:rsidRPr="00FC4E38">
        <w:rPr>
          <w:rFonts w:asciiTheme="majorHAnsi" w:hAnsiTheme="majorHAnsi" w:cstheme="minorHAnsi"/>
        </w:rPr>
        <w:tab/>
        <w:t>Disponibilidad de riego</w:t>
      </w:r>
      <w:r w:rsidR="008D2137" w:rsidRPr="00FC4E38">
        <w:rPr>
          <w:rFonts w:asciiTheme="majorHAnsi" w:hAnsiTheme="majorHAnsi" w:cstheme="minorHAnsi"/>
        </w:rPr>
        <w:tab/>
      </w:r>
      <w:r w:rsidR="008D2137" w:rsidRPr="00FC4E38">
        <w:rPr>
          <w:rFonts w:asciiTheme="majorHAnsi" w:hAnsiTheme="majorHAnsi" w:cstheme="minorHAnsi"/>
        </w:rPr>
        <w:tab/>
      </w:r>
      <w:r w:rsidR="008D2137" w:rsidRPr="00FC4E38">
        <w:rPr>
          <w:rFonts w:asciiTheme="majorHAnsi" w:hAnsiTheme="majorHAnsi" w:cstheme="minorHAnsi"/>
        </w:rPr>
        <w:tab/>
      </w:r>
      <w:r w:rsidR="008D2137" w:rsidRPr="00FC4E38">
        <w:rPr>
          <w:rFonts w:asciiTheme="majorHAnsi" w:hAnsiTheme="majorHAnsi" w:cstheme="minorHAnsi"/>
        </w:rPr>
        <w:tab/>
      </w:r>
      <w:r w:rsidR="008D2137" w:rsidRPr="00FC4E38">
        <w:rPr>
          <w:rFonts w:asciiTheme="majorHAnsi" w:hAnsiTheme="majorHAnsi" w:cstheme="minorHAnsi"/>
        </w:rPr>
        <w:tab/>
      </w:r>
      <w:r w:rsidR="008D2137" w:rsidRPr="00FC4E38">
        <w:rPr>
          <w:rFonts w:asciiTheme="majorHAnsi" w:hAnsiTheme="majorHAnsi" w:cstheme="minorHAnsi"/>
        </w:rPr>
        <w:tab/>
        <w:t>18</w:t>
      </w:r>
    </w:p>
    <w:p w:rsidR="008626BF" w:rsidRPr="00FC4E38" w:rsidRDefault="008626BF" w:rsidP="001A42FD">
      <w:pPr>
        <w:pStyle w:val="Sinespaciado"/>
        <w:spacing w:line="276" w:lineRule="auto"/>
        <w:rPr>
          <w:rFonts w:asciiTheme="majorHAnsi" w:hAnsiTheme="majorHAnsi" w:cstheme="minorHAnsi"/>
        </w:rPr>
      </w:pPr>
      <w:r w:rsidRPr="00FC4E38">
        <w:rPr>
          <w:rFonts w:asciiTheme="majorHAnsi" w:hAnsiTheme="majorHAnsi" w:cstheme="minorHAnsi"/>
        </w:rPr>
        <w:tab/>
        <w:t>12.2.</w:t>
      </w:r>
      <w:r w:rsidRPr="00FC4E38">
        <w:rPr>
          <w:rFonts w:asciiTheme="majorHAnsi" w:hAnsiTheme="majorHAnsi" w:cstheme="minorHAnsi"/>
        </w:rPr>
        <w:tab/>
        <w:t>Accesibilidad</w:t>
      </w:r>
      <w:r w:rsidR="008D2137" w:rsidRPr="00FC4E38">
        <w:rPr>
          <w:rFonts w:asciiTheme="majorHAnsi" w:hAnsiTheme="majorHAnsi" w:cstheme="minorHAnsi"/>
        </w:rPr>
        <w:tab/>
      </w:r>
      <w:r w:rsidR="008D2137" w:rsidRPr="00FC4E38">
        <w:rPr>
          <w:rFonts w:asciiTheme="majorHAnsi" w:hAnsiTheme="majorHAnsi" w:cstheme="minorHAnsi"/>
        </w:rPr>
        <w:tab/>
      </w:r>
      <w:r w:rsidR="008D2137" w:rsidRPr="00FC4E38">
        <w:rPr>
          <w:rFonts w:asciiTheme="majorHAnsi" w:hAnsiTheme="majorHAnsi" w:cstheme="minorHAnsi"/>
        </w:rPr>
        <w:tab/>
      </w:r>
      <w:r w:rsidR="008D2137" w:rsidRPr="00FC4E38">
        <w:rPr>
          <w:rFonts w:asciiTheme="majorHAnsi" w:hAnsiTheme="majorHAnsi" w:cstheme="minorHAnsi"/>
        </w:rPr>
        <w:tab/>
      </w:r>
      <w:r w:rsidR="008D2137" w:rsidRPr="00FC4E38">
        <w:rPr>
          <w:rFonts w:asciiTheme="majorHAnsi" w:hAnsiTheme="majorHAnsi" w:cstheme="minorHAnsi"/>
        </w:rPr>
        <w:tab/>
      </w:r>
      <w:r w:rsidR="008D2137" w:rsidRPr="00FC4E38">
        <w:rPr>
          <w:rFonts w:asciiTheme="majorHAnsi" w:hAnsiTheme="majorHAnsi" w:cstheme="minorHAnsi"/>
        </w:rPr>
        <w:tab/>
      </w:r>
      <w:r w:rsidR="008D2137" w:rsidRPr="00FC4E38">
        <w:rPr>
          <w:rFonts w:asciiTheme="majorHAnsi" w:hAnsiTheme="majorHAnsi" w:cstheme="minorHAnsi"/>
        </w:rPr>
        <w:tab/>
      </w:r>
      <w:r w:rsidR="008D2137" w:rsidRPr="00FC4E38">
        <w:rPr>
          <w:rFonts w:asciiTheme="majorHAnsi" w:hAnsiTheme="majorHAnsi" w:cstheme="minorHAnsi"/>
        </w:rPr>
        <w:tab/>
        <w:t>19</w:t>
      </w:r>
    </w:p>
    <w:p w:rsidR="008626BF" w:rsidRPr="00FC4E38" w:rsidRDefault="008626BF" w:rsidP="001A42FD">
      <w:pPr>
        <w:pStyle w:val="Sinespaciado"/>
        <w:spacing w:line="276" w:lineRule="auto"/>
        <w:rPr>
          <w:rFonts w:asciiTheme="majorHAnsi" w:hAnsiTheme="majorHAnsi" w:cstheme="minorHAnsi"/>
        </w:rPr>
      </w:pPr>
      <w:r w:rsidRPr="00FC4E38">
        <w:rPr>
          <w:rFonts w:asciiTheme="majorHAnsi" w:hAnsiTheme="majorHAnsi" w:cstheme="minorHAnsi"/>
        </w:rPr>
        <w:tab/>
        <w:t>12.3.</w:t>
      </w:r>
      <w:r w:rsidRPr="00FC4E38">
        <w:rPr>
          <w:rFonts w:asciiTheme="majorHAnsi" w:hAnsiTheme="majorHAnsi" w:cstheme="minorHAnsi"/>
        </w:rPr>
        <w:tab/>
        <w:t>Pendiente</w:t>
      </w:r>
      <w:r w:rsidR="00D17E79" w:rsidRPr="00FC4E38">
        <w:rPr>
          <w:rFonts w:asciiTheme="majorHAnsi" w:hAnsiTheme="majorHAnsi" w:cstheme="minorHAnsi"/>
        </w:rPr>
        <w:tab/>
      </w:r>
      <w:r w:rsidR="00D17E79" w:rsidRPr="00FC4E38">
        <w:rPr>
          <w:rFonts w:asciiTheme="majorHAnsi" w:hAnsiTheme="majorHAnsi" w:cstheme="minorHAnsi"/>
        </w:rPr>
        <w:tab/>
      </w:r>
      <w:r w:rsidR="00D17E79" w:rsidRPr="00FC4E38">
        <w:rPr>
          <w:rFonts w:asciiTheme="majorHAnsi" w:hAnsiTheme="majorHAnsi" w:cstheme="minorHAnsi"/>
        </w:rPr>
        <w:tab/>
      </w:r>
      <w:r w:rsidR="00D17E79" w:rsidRPr="00FC4E38">
        <w:rPr>
          <w:rFonts w:asciiTheme="majorHAnsi" w:hAnsiTheme="majorHAnsi" w:cstheme="minorHAnsi"/>
        </w:rPr>
        <w:tab/>
      </w:r>
      <w:r w:rsidR="00D17E79" w:rsidRPr="00FC4E38">
        <w:rPr>
          <w:rFonts w:asciiTheme="majorHAnsi" w:hAnsiTheme="majorHAnsi" w:cstheme="minorHAnsi"/>
        </w:rPr>
        <w:tab/>
      </w:r>
      <w:r w:rsidR="00D17E79" w:rsidRPr="00FC4E38">
        <w:rPr>
          <w:rFonts w:asciiTheme="majorHAnsi" w:hAnsiTheme="majorHAnsi" w:cstheme="minorHAnsi"/>
        </w:rPr>
        <w:tab/>
      </w:r>
      <w:r w:rsidR="00D17E79" w:rsidRPr="00FC4E38">
        <w:rPr>
          <w:rFonts w:asciiTheme="majorHAnsi" w:hAnsiTheme="majorHAnsi" w:cstheme="minorHAnsi"/>
        </w:rPr>
        <w:tab/>
      </w:r>
      <w:r w:rsidR="00D17E79" w:rsidRPr="00FC4E38">
        <w:rPr>
          <w:rFonts w:asciiTheme="majorHAnsi" w:hAnsiTheme="majorHAnsi" w:cstheme="minorHAnsi"/>
        </w:rPr>
        <w:tab/>
      </w:r>
      <w:r w:rsidR="002978E7" w:rsidRPr="00FC4E38">
        <w:rPr>
          <w:rFonts w:asciiTheme="majorHAnsi" w:hAnsiTheme="majorHAnsi" w:cstheme="minorHAnsi"/>
        </w:rPr>
        <w:t>2</w:t>
      </w:r>
      <w:r w:rsidR="008D2137" w:rsidRPr="00FC4E38">
        <w:rPr>
          <w:rFonts w:asciiTheme="majorHAnsi" w:hAnsiTheme="majorHAnsi" w:cstheme="minorHAnsi"/>
        </w:rPr>
        <w:t>0</w:t>
      </w:r>
    </w:p>
    <w:p w:rsidR="008626BF" w:rsidRPr="00FC4E38" w:rsidRDefault="008626BF" w:rsidP="001A42FD">
      <w:pPr>
        <w:pStyle w:val="Sinespaciado"/>
        <w:spacing w:line="276" w:lineRule="auto"/>
        <w:rPr>
          <w:rFonts w:asciiTheme="majorHAnsi" w:hAnsiTheme="majorHAnsi" w:cstheme="minorHAnsi"/>
        </w:rPr>
      </w:pPr>
      <w:r w:rsidRPr="00FC4E38">
        <w:rPr>
          <w:rFonts w:asciiTheme="majorHAnsi" w:hAnsiTheme="majorHAnsi" w:cstheme="minorHAnsi"/>
        </w:rPr>
        <w:tab/>
        <w:t>12.4.</w:t>
      </w:r>
      <w:r w:rsidRPr="00FC4E38">
        <w:rPr>
          <w:rFonts w:asciiTheme="majorHAnsi" w:hAnsiTheme="majorHAnsi" w:cstheme="minorHAnsi"/>
        </w:rPr>
        <w:tab/>
        <w:t>Edad de la plantación</w:t>
      </w:r>
      <w:r w:rsidR="00FC4E38">
        <w:rPr>
          <w:rFonts w:asciiTheme="majorHAnsi" w:hAnsiTheme="majorHAnsi" w:cstheme="minorHAnsi"/>
        </w:rPr>
        <w:tab/>
      </w:r>
      <w:r w:rsidR="00FC4E38">
        <w:rPr>
          <w:rFonts w:asciiTheme="majorHAnsi" w:hAnsiTheme="majorHAnsi" w:cstheme="minorHAnsi"/>
        </w:rPr>
        <w:tab/>
      </w:r>
      <w:r w:rsidR="00FC4E38">
        <w:rPr>
          <w:rFonts w:asciiTheme="majorHAnsi" w:hAnsiTheme="majorHAnsi" w:cstheme="minorHAnsi"/>
        </w:rPr>
        <w:tab/>
      </w:r>
      <w:r w:rsidR="00FC4E38">
        <w:rPr>
          <w:rFonts w:asciiTheme="majorHAnsi" w:hAnsiTheme="majorHAnsi" w:cstheme="minorHAnsi"/>
        </w:rPr>
        <w:tab/>
      </w:r>
      <w:r w:rsidR="00FC4E38">
        <w:rPr>
          <w:rFonts w:asciiTheme="majorHAnsi" w:hAnsiTheme="majorHAnsi" w:cstheme="minorHAnsi"/>
        </w:rPr>
        <w:tab/>
      </w:r>
      <w:r w:rsidR="00FC4E38">
        <w:rPr>
          <w:rFonts w:asciiTheme="majorHAnsi" w:hAnsiTheme="majorHAnsi" w:cstheme="minorHAnsi"/>
        </w:rPr>
        <w:tab/>
      </w:r>
      <w:r w:rsidR="008D2137" w:rsidRPr="00FC4E38">
        <w:rPr>
          <w:rFonts w:asciiTheme="majorHAnsi" w:hAnsiTheme="majorHAnsi" w:cstheme="minorHAnsi"/>
        </w:rPr>
        <w:t>21</w:t>
      </w:r>
    </w:p>
    <w:p w:rsidR="008626BF" w:rsidRPr="00FC4E38" w:rsidRDefault="008626BF" w:rsidP="001A42FD">
      <w:pPr>
        <w:pStyle w:val="Sinespaciado"/>
        <w:spacing w:line="276" w:lineRule="auto"/>
        <w:rPr>
          <w:rFonts w:asciiTheme="majorHAnsi" w:hAnsiTheme="majorHAnsi" w:cstheme="minorHAnsi"/>
        </w:rPr>
      </w:pPr>
      <w:r w:rsidRPr="00FC4E38">
        <w:rPr>
          <w:rFonts w:asciiTheme="majorHAnsi" w:hAnsiTheme="majorHAnsi" w:cstheme="minorHAnsi"/>
        </w:rPr>
        <w:tab/>
        <w:t>12.5.</w:t>
      </w:r>
      <w:r w:rsidRPr="00FC4E38">
        <w:rPr>
          <w:rFonts w:asciiTheme="majorHAnsi" w:hAnsiTheme="majorHAnsi" w:cstheme="minorHAnsi"/>
        </w:rPr>
        <w:tab/>
        <w:t>Titularidad (situación legal)</w:t>
      </w:r>
      <w:r w:rsidR="00FC4E38">
        <w:rPr>
          <w:rFonts w:asciiTheme="majorHAnsi" w:hAnsiTheme="majorHAnsi" w:cstheme="minorHAnsi"/>
        </w:rPr>
        <w:tab/>
      </w:r>
      <w:r w:rsidR="00FC4E38">
        <w:rPr>
          <w:rFonts w:asciiTheme="majorHAnsi" w:hAnsiTheme="majorHAnsi" w:cstheme="minorHAnsi"/>
        </w:rPr>
        <w:tab/>
      </w:r>
      <w:r w:rsidR="00FC4E38">
        <w:rPr>
          <w:rFonts w:asciiTheme="majorHAnsi" w:hAnsiTheme="majorHAnsi" w:cstheme="minorHAnsi"/>
        </w:rPr>
        <w:tab/>
      </w:r>
      <w:r w:rsidR="00FC4E38">
        <w:rPr>
          <w:rFonts w:asciiTheme="majorHAnsi" w:hAnsiTheme="majorHAnsi" w:cstheme="minorHAnsi"/>
        </w:rPr>
        <w:tab/>
      </w:r>
      <w:r w:rsidR="00FC4E38">
        <w:rPr>
          <w:rFonts w:asciiTheme="majorHAnsi" w:hAnsiTheme="majorHAnsi" w:cstheme="minorHAnsi"/>
        </w:rPr>
        <w:tab/>
      </w:r>
      <w:r w:rsidR="008D2137" w:rsidRPr="00FC4E38">
        <w:rPr>
          <w:rFonts w:asciiTheme="majorHAnsi" w:hAnsiTheme="majorHAnsi" w:cstheme="minorHAnsi"/>
        </w:rPr>
        <w:t>22</w:t>
      </w:r>
    </w:p>
    <w:p w:rsidR="008626BF" w:rsidRPr="00FC4E38" w:rsidRDefault="008626BF" w:rsidP="001A42FD">
      <w:pPr>
        <w:pStyle w:val="Sinespaciado"/>
        <w:spacing w:line="276" w:lineRule="auto"/>
        <w:rPr>
          <w:rFonts w:asciiTheme="majorHAnsi" w:hAnsiTheme="majorHAnsi" w:cstheme="minorHAnsi"/>
        </w:rPr>
      </w:pPr>
      <w:r w:rsidRPr="00FC4E38">
        <w:rPr>
          <w:rFonts w:asciiTheme="majorHAnsi" w:hAnsiTheme="majorHAnsi" w:cstheme="minorHAnsi"/>
        </w:rPr>
        <w:tab/>
        <w:t>12.6.</w:t>
      </w:r>
      <w:r w:rsidRPr="00FC4E38">
        <w:rPr>
          <w:rFonts w:asciiTheme="majorHAnsi" w:hAnsiTheme="majorHAnsi" w:cstheme="minorHAnsi"/>
        </w:rPr>
        <w:tab/>
        <w:t>Diversificación</w:t>
      </w:r>
      <w:r w:rsidR="00C67634" w:rsidRPr="00FC4E38">
        <w:rPr>
          <w:rFonts w:asciiTheme="majorHAnsi" w:hAnsiTheme="majorHAnsi" w:cstheme="minorHAnsi"/>
        </w:rPr>
        <w:tab/>
      </w:r>
      <w:r w:rsidR="00C67634" w:rsidRPr="00FC4E38">
        <w:rPr>
          <w:rFonts w:asciiTheme="majorHAnsi" w:hAnsiTheme="majorHAnsi" w:cstheme="minorHAnsi"/>
        </w:rPr>
        <w:tab/>
      </w:r>
      <w:r w:rsidR="00C67634" w:rsidRPr="00FC4E38">
        <w:rPr>
          <w:rFonts w:asciiTheme="majorHAnsi" w:hAnsiTheme="majorHAnsi" w:cstheme="minorHAnsi"/>
        </w:rPr>
        <w:tab/>
      </w:r>
      <w:r w:rsidR="00C67634" w:rsidRPr="00FC4E38">
        <w:rPr>
          <w:rFonts w:asciiTheme="majorHAnsi" w:hAnsiTheme="majorHAnsi" w:cstheme="minorHAnsi"/>
        </w:rPr>
        <w:tab/>
      </w:r>
      <w:r w:rsidR="00C67634" w:rsidRPr="00FC4E38">
        <w:rPr>
          <w:rFonts w:asciiTheme="majorHAnsi" w:hAnsiTheme="majorHAnsi" w:cstheme="minorHAnsi"/>
        </w:rPr>
        <w:tab/>
      </w:r>
      <w:r w:rsidR="00C67634" w:rsidRPr="00FC4E38">
        <w:rPr>
          <w:rFonts w:asciiTheme="majorHAnsi" w:hAnsiTheme="majorHAnsi" w:cstheme="minorHAnsi"/>
        </w:rPr>
        <w:tab/>
      </w:r>
      <w:r w:rsidR="00C67634" w:rsidRPr="00FC4E38">
        <w:rPr>
          <w:rFonts w:asciiTheme="majorHAnsi" w:hAnsiTheme="majorHAnsi" w:cstheme="minorHAnsi"/>
        </w:rPr>
        <w:tab/>
      </w:r>
      <w:r w:rsidR="008D2137" w:rsidRPr="00FC4E38">
        <w:rPr>
          <w:rFonts w:asciiTheme="majorHAnsi" w:hAnsiTheme="majorHAnsi" w:cstheme="minorHAnsi"/>
        </w:rPr>
        <w:t>22</w:t>
      </w:r>
    </w:p>
    <w:p w:rsidR="008626BF" w:rsidRPr="00FC4E38" w:rsidRDefault="008626BF" w:rsidP="001A42FD">
      <w:pPr>
        <w:pStyle w:val="Sinespaciado"/>
        <w:spacing w:line="276" w:lineRule="auto"/>
        <w:rPr>
          <w:rFonts w:asciiTheme="majorHAnsi" w:hAnsiTheme="majorHAnsi" w:cstheme="minorHAnsi"/>
          <w:b/>
        </w:rPr>
      </w:pPr>
      <w:r w:rsidRPr="00FC4E38">
        <w:rPr>
          <w:rFonts w:asciiTheme="majorHAnsi" w:hAnsiTheme="majorHAnsi" w:cstheme="minorHAnsi"/>
          <w:b/>
        </w:rPr>
        <w:t>13.</w:t>
      </w:r>
      <w:r w:rsidRPr="00FC4E38">
        <w:rPr>
          <w:rFonts w:asciiTheme="majorHAnsi" w:hAnsiTheme="majorHAnsi" w:cstheme="minorHAnsi"/>
          <w:b/>
        </w:rPr>
        <w:tab/>
        <w:t>VALORACIÓN DE PREDIOS RURALES</w:t>
      </w:r>
      <w:r w:rsidR="008D2137" w:rsidRPr="00FC4E38">
        <w:rPr>
          <w:rFonts w:asciiTheme="majorHAnsi" w:hAnsiTheme="majorHAnsi" w:cstheme="minorHAnsi"/>
          <w:b/>
        </w:rPr>
        <w:tab/>
      </w:r>
      <w:r w:rsidR="008D2137" w:rsidRPr="00FC4E38">
        <w:rPr>
          <w:rFonts w:asciiTheme="majorHAnsi" w:hAnsiTheme="majorHAnsi" w:cstheme="minorHAnsi"/>
          <w:b/>
        </w:rPr>
        <w:tab/>
      </w:r>
      <w:r w:rsidR="008D2137" w:rsidRPr="00FC4E38">
        <w:rPr>
          <w:rFonts w:asciiTheme="majorHAnsi" w:hAnsiTheme="majorHAnsi" w:cstheme="minorHAnsi"/>
          <w:b/>
        </w:rPr>
        <w:tab/>
      </w:r>
      <w:r w:rsidR="008D2137" w:rsidRPr="00FC4E38">
        <w:rPr>
          <w:rFonts w:asciiTheme="majorHAnsi" w:hAnsiTheme="majorHAnsi" w:cstheme="minorHAnsi"/>
          <w:b/>
        </w:rPr>
        <w:tab/>
      </w:r>
      <w:r w:rsidR="008D2137" w:rsidRPr="00FC4E38">
        <w:rPr>
          <w:rFonts w:asciiTheme="majorHAnsi" w:hAnsiTheme="majorHAnsi" w:cstheme="minorHAnsi"/>
          <w:b/>
        </w:rPr>
        <w:tab/>
        <w:t>22</w:t>
      </w:r>
    </w:p>
    <w:p w:rsidR="008626BF" w:rsidRPr="00FC4E38" w:rsidRDefault="008626BF" w:rsidP="001A42FD">
      <w:pPr>
        <w:pStyle w:val="Sinespaciado"/>
        <w:spacing w:line="276" w:lineRule="auto"/>
        <w:rPr>
          <w:rFonts w:asciiTheme="majorHAnsi" w:hAnsiTheme="majorHAnsi" w:cstheme="minorHAnsi"/>
          <w:b/>
        </w:rPr>
      </w:pPr>
      <w:r w:rsidRPr="00FC4E38">
        <w:rPr>
          <w:rFonts w:asciiTheme="majorHAnsi" w:hAnsiTheme="majorHAnsi" w:cstheme="minorHAnsi"/>
          <w:b/>
        </w:rPr>
        <w:t>14.</w:t>
      </w:r>
      <w:r w:rsidRPr="00FC4E38">
        <w:rPr>
          <w:rFonts w:asciiTheme="majorHAnsi" w:hAnsiTheme="majorHAnsi" w:cstheme="minorHAnsi"/>
          <w:b/>
        </w:rPr>
        <w:tab/>
      </w:r>
      <w:r w:rsidR="00EB1045" w:rsidRPr="00FC4E38">
        <w:rPr>
          <w:rFonts w:asciiTheme="majorHAnsi" w:hAnsiTheme="majorHAnsi" w:cstheme="minorHAnsi"/>
          <w:b/>
        </w:rPr>
        <w:t>VALORACIÓN DE CONSTRUCCIONES</w:t>
      </w:r>
      <w:r w:rsidR="008D2137" w:rsidRPr="00FC4E38">
        <w:rPr>
          <w:rFonts w:asciiTheme="majorHAnsi" w:hAnsiTheme="majorHAnsi" w:cstheme="minorHAnsi"/>
          <w:b/>
        </w:rPr>
        <w:tab/>
      </w:r>
      <w:r w:rsidR="008D2137" w:rsidRPr="00FC4E38">
        <w:rPr>
          <w:rFonts w:asciiTheme="majorHAnsi" w:hAnsiTheme="majorHAnsi" w:cstheme="minorHAnsi"/>
          <w:b/>
        </w:rPr>
        <w:tab/>
      </w:r>
      <w:r w:rsidR="008D2137" w:rsidRPr="00FC4E38">
        <w:rPr>
          <w:rFonts w:asciiTheme="majorHAnsi" w:hAnsiTheme="majorHAnsi" w:cstheme="minorHAnsi"/>
          <w:b/>
        </w:rPr>
        <w:tab/>
      </w:r>
      <w:r w:rsidR="008D2137" w:rsidRPr="00FC4E38">
        <w:rPr>
          <w:rFonts w:asciiTheme="majorHAnsi" w:hAnsiTheme="majorHAnsi" w:cstheme="minorHAnsi"/>
          <w:b/>
        </w:rPr>
        <w:tab/>
      </w:r>
      <w:r w:rsidR="008D2137" w:rsidRPr="00FC4E38">
        <w:rPr>
          <w:rFonts w:asciiTheme="majorHAnsi" w:hAnsiTheme="majorHAnsi" w:cstheme="minorHAnsi"/>
          <w:b/>
        </w:rPr>
        <w:tab/>
        <w:t>25</w:t>
      </w:r>
    </w:p>
    <w:p w:rsidR="00EB1045" w:rsidRPr="00FC4E38" w:rsidRDefault="00EB1045" w:rsidP="001A42FD">
      <w:pPr>
        <w:pStyle w:val="Sinespaciado"/>
        <w:spacing w:line="276" w:lineRule="auto"/>
        <w:rPr>
          <w:rFonts w:asciiTheme="majorHAnsi" w:hAnsiTheme="majorHAnsi" w:cstheme="minorHAnsi"/>
          <w:b/>
        </w:rPr>
      </w:pPr>
      <w:r w:rsidRPr="00FC4E38">
        <w:rPr>
          <w:rFonts w:asciiTheme="majorHAnsi" w:hAnsiTheme="majorHAnsi" w:cstheme="minorHAnsi"/>
          <w:b/>
        </w:rPr>
        <w:t>15.</w:t>
      </w:r>
      <w:r w:rsidRPr="00FC4E38">
        <w:rPr>
          <w:rFonts w:asciiTheme="majorHAnsi" w:hAnsiTheme="majorHAnsi" w:cstheme="minorHAnsi"/>
          <w:b/>
        </w:rPr>
        <w:tab/>
        <w:t>VALORACIÓN DE MEJORAS</w:t>
      </w:r>
      <w:r w:rsidR="00FC4E38">
        <w:rPr>
          <w:rFonts w:asciiTheme="majorHAnsi" w:hAnsiTheme="majorHAnsi" w:cstheme="minorHAnsi"/>
          <w:b/>
        </w:rPr>
        <w:tab/>
      </w:r>
      <w:r w:rsidR="00FC4E38">
        <w:rPr>
          <w:rFonts w:asciiTheme="majorHAnsi" w:hAnsiTheme="majorHAnsi" w:cstheme="minorHAnsi"/>
          <w:b/>
        </w:rPr>
        <w:tab/>
      </w:r>
      <w:r w:rsidR="00FC4E38">
        <w:rPr>
          <w:rFonts w:asciiTheme="majorHAnsi" w:hAnsiTheme="majorHAnsi" w:cstheme="minorHAnsi"/>
          <w:b/>
        </w:rPr>
        <w:tab/>
      </w:r>
      <w:r w:rsidR="00FC4E38">
        <w:rPr>
          <w:rFonts w:asciiTheme="majorHAnsi" w:hAnsiTheme="majorHAnsi" w:cstheme="minorHAnsi"/>
          <w:b/>
        </w:rPr>
        <w:tab/>
      </w:r>
      <w:r w:rsidR="00FC4E38">
        <w:rPr>
          <w:rFonts w:asciiTheme="majorHAnsi" w:hAnsiTheme="majorHAnsi" w:cstheme="minorHAnsi"/>
          <w:b/>
        </w:rPr>
        <w:tab/>
      </w:r>
      <w:r w:rsidR="00FC4E38">
        <w:rPr>
          <w:rFonts w:asciiTheme="majorHAnsi" w:hAnsiTheme="majorHAnsi" w:cstheme="minorHAnsi"/>
          <w:b/>
        </w:rPr>
        <w:tab/>
      </w:r>
      <w:r w:rsidR="00281674" w:rsidRPr="00FC4E38">
        <w:rPr>
          <w:rFonts w:asciiTheme="majorHAnsi" w:hAnsiTheme="majorHAnsi" w:cstheme="minorHAnsi"/>
        </w:rPr>
        <w:t>31</w:t>
      </w:r>
    </w:p>
    <w:p w:rsidR="00EB1045" w:rsidRPr="00FC4E38" w:rsidRDefault="00EB1045" w:rsidP="001A42FD">
      <w:pPr>
        <w:pStyle w:val="Sinespaciado"/>
        <w:spacing w:line="276" w:lineRule="auto"/>
        <w:rPr>
          <w:rFonts w:asciiTheme="majorHAnsi" w:hAnsiTheme="majorHAnsi" w:cstheme="minorHAnsi"/>
          <w:b/>
          <w:lang w:val="es-EC"/>
        </w:rPr>
      </w:pPr>
    </w:p>
    <w:p w:rsidR="00271240" w:rsidRDefault="00271240" w:rsidP="001A42FD">
      <w:pPr>
        <w:pStyle w:val="Sinespaciado"/>
        <w:spacing w:line="276" w:lineRule="auto"/>
        <w:rPr>
          <w:rFonts w:asciiTheme="majorHAnsi" w:hAnsiTheme="majorHAnsi" w:cstheme="minorHAnsi"/>
          <w:b/>
        </w:rPr>
      </w:pPr>
    </w:p>
    <w:p w:rsidR="00FC4E38" w:rsidRPr="00FC4E38" w:rsidRDefault="00FC4E38" w:rsidP="001A42FD">
      <w:pPr>
        <w:pStyle w:val="Sinespaciado"/>
        <w:spacing w:line="276" w:lineRule="auto"/>
        <w:rPr>
          <w:rFonts w:asciiTheme="majorHAnsi" w:hAnsiTheme="majorHAnsi" w:cstheme="minorHAnsi"/>
          <w:b/>
        </w:rPr>
      </w:pPr>
    </w:p>
    <w:p w:rsidR="00A518EB" w:rsidRPr="00FC4E38" w:rsidRDefault="00A518EB" w:rsidP="001A42FD">
      <w:pPr>
        <w:pStyle w:val="Sinespaciado"/>
        <w:spacing w:line="276" w:lineRule="auto"/>
        <w:jc w:val="center"/>
        <w:rPr>
          <w:rFonts w:asciiTheme="majorHAnsi" w:hAnsiTheme="majorHAnsi" w:cstheme="minorHAnsi"/>
          <w:b/>
          <w:lang w:val="es-EC"/>
        </w:rPr>
      </w:pPr>
      <w:r w:rsidRPr="00FC4E38">
        <w:rPr>
          <w:rFonts w:asciiTheme="majorHAnsi" w:hAnsiTheme="majorHAnsi" w:cstheme="minorHAnsi"/>
          <w:b/>
          <w:lang w:val="es-EC"/>
        </w:rPr>
        <w:lastRenderedPageBreak/>
        <w:t>ILUSTRACIONES</w:t>
      </w:r>
    </w:p>
    <w:p w:rsidR="00A518EB" w:rsidRPr="00FC4E38" w:rsidRDefault="00494CFE"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 xml:space="preserve">Gráfico 1. </w:t>
      </w:r>
      <w:r w:rsidRPr="00FC4E38">
        <w:rPr>
          <w:rFonts w:asciiTheme="majorHAnsi" w:hAnsiTheme="majorHAnsi" w:cstheme="minorHAnsi"/>
          <w:lang w:val="es-EC"/>
        </w:rPr>
        <w:t xml:space="preserve">Ubicación y límites cantonales de </w:t>
      </w:r>
      <w:r w:rsidR="00F9260E" w:rsidRPr="00FC4E38">
        <w:rPr>
          <w:rFonts w:asciiTheme="majorHAnsi" w:hAnsiTheme="majorHAnsi" w:cstheme="minorHAnsi"/>
          <w:lang w:val="es-EC"/>
        </w:rPr>
        <w:t>Milagro</w:t>
      </w:r>
      <w:r w:rsidR="00934D5B" w:rsidRPr="00FC4E38">
        <w:rPr>
          <w:rFonts w:asciiTheme="majorHAnsi" w:hAnsiTheme="majorHAnsi" w:cstheme="minorHAnsi"/>
          <w:lang w:val="es-EC"/>
        </w:rPr>
        <w:tab/>
      </w:r>
      <w:r w:rsidR="00934D5B" w:rsidRPr="00FC4E38">
        <w:rPr>
          <w:rFonts w:asciiTheme="majorHAnsi" w:hAnsiTheme="majorHAnsi" w:cstheme="minorHAnsi"/>
          <w:lang w:val="es-EC"/>
        </w:rPr>
        <w:tab/>
      </w:r>
      <w:r w:rsidR="00934D5B" w:rsidRPr="00FC4E38">
        <w:rPr>
          <w:rFonts w:asciiTheme="majorHAnsi" w:hAnsiTheme="majorHAnsi" w:cstheme="minorHAnsi"/>
          <w:lang w:val="es-EC"/>
        </w:rPr>
        <w:tab/>
      </w:r>
      <w:r w:rsidR="00934D5B" w:rsidRPr="00FC4E38">
        <w:rPr>
          <w:rFonts w:asciiTheme="majorHAnsi" w:hAnsiTheme="majorHAnsi" w:cstheme="minorHAnsi"/>
          <w:lang w:val="es-EC"/>
        </w:rPr>
        <w:tab/>
      </w:r>
      <w:r w:rsidR="000405F5" w:rsidRPr="00FC4E38">
        <w:rPr>
          <w:rFonts w:asciiTheme="majorHAnsi" w:hAnsiTheme="majorHAnsi" w:cstheme="minorHAnsi"/>
          <w:lang w:val="es-EC"/>
        </w:rPr>
        <w:t xml:space="preserve"> </w:t>
      </w:r>
      <w:r w:rsidR="00700EE1" w:rsidRPr="00FC4E38">
        <w:rPr>
          <w:rFonts w:asciiTheme="majorHAnsi" w:hAnsiTheme="majorHAnsi" w:cstheme="minorHAnsi"/>
          <w:lang w:val="es-EC"/>
        </w:rPr>
        <w:t>1</w:t>
      </w:r>
    </w:p>
    <w:p w:rsidR="00494CFE" w:rsidRPr="00FC4E38" w:rsidRDefault="00494CFE"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 xml:space="preserve">Gráfico 2. </w:t>
      </w:r>
      <w:r w:rsidRPr="00FC4E38">
        <w:rPr>
          <w:rFonts w:asciiTheme="majorHAnsi" w:hAnsiTheme="majorHAnsi" w:cstheme="minorHAnsi"/>
          <w:lang w:val="es-EC"/>
        </w:rPr>
        <w:t xml:space="preserve">División política administrativa del Cantón </w:t>
      </w:r>
      <w:r w:rsidR="00F9260E" w:rsidRPr="00FC4E38">
        <w:rPr>
          <w:rFonts w:asciiTheme="majorHAnsi" w:hAnsiTheme="majorHAnsi" w:cstheme="minorHAnsi"/>
          <w:lang w:val="es-EC"/>
        </w:rPr>
        <w:t>Milagro</w:t>
      </w:r>
      <w:r w:rsidR="00700EE1" w:rsidRPr="00FC4E38">
        <w:rPr>
          <w:rFonts w:asciiTheme="majorHAnsi" w:hAnsiTheme="majorHAnsi" w:cstheme="minorHAnsi"/>
          <w:lang w:val="es-EC"/>
        </w:rPr>
        <w:tab/>
      </w:r>
      <w:r w:rsidR="00700EE1" w:rsidRPr="00FC4E38">
        <w:rPr>
          <w:rFonts w:asciiTheme="majorHAnsi" w:hAnsiTheme="majorHAnsi" w:cstheme="minorHAnsi"/>
          <w:lang w:val="es-EC"/>
        </w:rPr>
        <w:tab/>
      </w:r>
      <w:r w:rsidR="00700EE1" w:rsidRPr="00FC4E38">
        <w:rPr>
          <w:rFonts w:asciiTheme="majorHAnsi" w:hAnsiTheme="majorHAnsi" w:cstheme="minorHAnsi"/>
          <w:lang w:val="es-EC"/>
        </w:rPr>
        <w:tab/>
      </w:r>
      <w:r w:rsidR="000405F5" w:rsidRPr="00FC4E38">
        <w:rPr>
          <w:rFonts w:asciiTheme="majorHAnsi" w:hAnsiTheme="majorHAnsi" w:cstheme="minorHAnsi"/>
          <w:lang w:val="es-EC"/>
        </w:rPr>
        <w:t xml:space="preserve"> </w:t>
      </w:r>
      <w:r w:rsidR="00700EE1" w:rsidRPr="00FC4E38">
        <w:rPr>
          <w:rFonts w:asciiTheme="majorHAnsi" w:hAnsiTheme="majorHAnsi" w:cstheme="minorHAnsi"/>
          <w:lang w:val="es-EC"/>
        </w:rPr>
        <w:t>2</w:t>
      </w:r>
    </w:p>
    <w:p w:rsidR="00494CFE" w:rsidRPr="00FC4E38" w:rsidRDefault="00494CFE"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 xml:space="preserve">Gráfico 3. </w:t>
      </w:r>
      <w:r w:rsidRPr="00FC4E38">
        <w:rPr>
          <w:rFonts w:asciiTheme="majorHAnsi" w:hAnsiTheme="majorHAnsi" w:cstheme="minorHAnsi"/>
          <w:lang w:val="es-EC"/>
        </w:rPr>
        <w:t>Flujo del proceso de valoración del suelo de tierras rurales</w:t>
      </w:r>
      <w:r w:rsidR="00FC4E38">
        <w:rPr>
          <w:rFonts w:asciiTheme="majorHAnsi" w:hAnsiTheme="majorHAnsi" w:cstheme="minorHAnsi"/>
          <w:lang w:val="es-EC"/>
        </w:rPr>
        <w:tab/>
      </w:r>
      <w:r w:rsidR="000405F5" w:rsidRPr="00FC4E38">
        <w:rPr>
          <w:rFonts w:asciiTheme="majorHAnsi" w:hAnsiTheme="majorHAnsi" w:cstheme="minorHAnsi"/>
          <w:lang w:val="es-EC"/>
        </w:rPr>
        <w:t xml:space="preserve"> </w:t>
      </w:r>
      <w:r w:rsidR="00700EE1" w:rsidRPr="00FC4E38">
        <w:rPr>
          <w:rFonts w:asciiTheme="majorHAnsi" w:hAnsiTheme="majorHAnsi" w:cstheme="minorHAnsi"/>
          <w:lang w:val="es-EC"/>
        </w:rPr>
        <w:t>6</w:t>
      </w:r>
    </w:p>
    <w:p w:rsidR="00494CFE" w:rsidRPr="00FC4E38" w:rsidRDefault="00494CFE"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 xml:space="preserve">Gráfico 4. </w:t>
      </w:r>
      <w:r w:rsidRPr="00FC4E38">
        <w:rPr>
          <w:rFonts w:asciiTheme="majorHAnsi" w:hAnsiTheme="majorHAnsi" w:cstheme="minorHAnsi"/>
          <w:lang w:val="es-EC"/>
        </w:rPr>
        <w:t>Mapa de intervención con levantamiento catastral</w:t>
      </w:r>
      <w:r w:rsidR="00700EE1" w:rsidRPr="00FC4E38">
        <w:rPr>
          <w:rFonts w:asciiTheme="majorHAnsi" w:hAnsiTheme="majorHAnsi" w:cstheme="minorHAnsi"/>
          <w:lang w:val="es-EC"/>
        </w:rPr>
        <w:tab/>
      </w:r>
      <w:r w:rsidR="00700EE1" w:rsidRPr="00FC4E38">
        <w:rPr>
          <w:rFonts w:asciiTheme="majorHAnsi" w:hAnsiTheme="majorHAnsi" w:cstheme="minorHAnsi"/>
          <w:lang w:val="es-EC"/>
        </w:rPr>
        <w:tab/>
      </w:r>
      <w:r w:rsidR="00700EE1" w:rsidRPr="00FC4E38">
        <w:rPr>
          <w:rFonts w:asciiTheme="majorHAnsi" w:hAnsiTheme="majorHAnsi" w:cstheme="minorHAnsi"/>
          <w:lang w:val="es-EC"/>
        </w:rPr>
        <w:tab/>
      </w:r>
      <w:r w:rsidR="000405F5" w:rsidRPr="00FC4E38">
        <w:rPr>
          <w:rFonts w:asciiTheme="majorHAnsi" w:hAnsiTheme="majorHAnsi" w:cstheme="minorHAnsi"/>
          <w:lang w:val="es-EC"/>
        </w:rPr>
        <w:t xml:space="preserve"> </w:t>
      </w:r>
      <w:r w:rsidR="00700EE1" w:rsidRPr="00FC4E38">
        <w:rPr>
          <w:rFonts w:asciiTheme="majorHAnsi" w:hAnsiTheme="majorHAnsi" w:cstheme="minorHAnsi"/>
          <w:lang w:val="es-EC"/>
        </w:rPr>
        <w:t>7</w:t>
      </w:r>
    </w:p>
    <w:p w:rsidR="00494CFE" w:rsidRPr="00FC4E38" w:rsidRDefault="00494CFE"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 xml:space="preserve">Gráfico 5. </w:t>
      </w:r>
      <w:r w:rsidRPr="00FC4E38">
        <w:rPr>
          <w:rFonts w:asciiTheme="majorHAnsi" w:hAnsiTheme="majorHAnsi" w:cstheme="minorHAnsi"/>
          <w:lang w:val="es-EC"/>
        </w:rPr>
        <w:t xml:space="preserve">Agregaciones presentes en el Cantón </w:t>
      </w:r>
      <w:r w:rsidR="00F9260E" w:rsidRPr="00FC4E38">
        <w:rPr>
          <w:rFonts w:asciiTheme="majorHAnsi" w:hAnsiTheme="majorHAnsi" w:cstheme="minorHAnsi"/>
          <w:lang w:val="es-EC"/>
        </w:rPr>
        <w:t>Milagro</w:t>
      </w:r>
      <w:r w:rsidR="00FC4E38">
        <w:rPr>
          <w:rFonts w:asciiTheme="majorHAnsi" w:hAnsiTheme="majorHAnsi" w:cstheme="minorHAnsi"/>
          <w:lang w:val="es-EC"/>
        </w:rPr>
        <w:tab/>
      </w:r>
      <w:r w:rsidR="00FC4E38">
        <w:rPr>
          <w:rFonts w:asciiTheme="majorHAnsi" w:hAnsiTheme="majorHAnsi" w:cstheme="minorHAnsi"/>
          <w:lang w:val="es-EC"/>
        </w:rPr>
        <w:tab/>
      </w:r>
      <w:r w:rsidR="00FC4E38">
        <w:rPr>
          <w:rFonts w:asciiTheme="majorHAnsi" w:hAnsiTheme="majorHAnsi" w:cstheme="minorHAnsi"/>
          <w:lang w:val="es-EC"/>
        </w:rPr>
        <w:tab/>
        <w:t xml:space="preserve"> </w:t>
      </w:r>
      <w:r w:rsidR="00700EE1" w:rsidRPr="00FC4E38">
        <w:rPr>
          <w:rFonts w:asciiTheme="majorHAnsi" w:hAnsiTheme="majorHAnsi" w:cstheme="minorHAnsi"/>
          <w:lang w:val="es-EC"/>
        </w:rPr>
        <w:t>9</w:t>
      </w:r>
    </w:p>
    <w:p w:rsidR="00A518EB" w:rsidRPr="00FC4E38" w:rsidRDefault="00494CFE"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 xml:space="preserve">Gráfico 6. </w:t>
      </w:r>
      <w:r w:rsidRPr="00FC4E38">
        <w:rPr>
          <w:rFonts w:asciiTheme="majorHAnsi" w:hAnsiTheme="majorHAnsi" w:cstheme="minorHAnsi"/>
          <w:lang w:val="es-EC"/>
        </w:rPr>
        <w:t xml:space="preserve">Zonas Agroeconómicas Homogéneas </w:t>
      </w:r>
      <w:r w:rsidR="009343D1" w:rsidRPr="00FC4E38">
        <w:rPr>
          <w:rFonts w:asciiTheme="majorHAnsi" w:hAnsiTheme="majorHAnsi" w:cstheme="minorHAnsi"/>
          <w:lang w:val="es-EC"/>
        </w:rPr>
        <w:t>Preliminares (</w:t>
      </w:r>
      <w:r w:rsidRPr="00FC4E38">
        <w:rPr>
          <w:rFonts w:asciiTheme="majorHAnsi" w:hAnsiTheme="majorHAnsi" w:cstheme="minorHAnsi"/>
          <w:lang w:val="es-EC"/>
        </w:rPr>
        <w:t>ZAHP)</w:t>
      </w:r>
      <w:r w:rsidR="00700EE1" w:rsidRPr="00FC4E38">
        <w:rPr>
          <w:rFonts w:asciiTheme="majorHAnsi" w:hAnsiTheme="majorHAnsi" w:cstheme="minorHAnsi"/>
          <w:lang w:val="es-EC"/>
        </w:rPr>
        <w:tab/>
      </w:r>
      <w:r w:rsidR="00700EE1" w:rsidRPr="00FC4E38">
        <w:rPr>
          <w:rFonts w:asciiTheme="majorHAnsi" w:hAnsiTheme="majorHAnsi" w:cstheme="minorHAnsi"/>
          <w:lang w:val="es-EC"/>
        </w:rPr>
        <w:tab/>
      </w:r>
      <w:r w:rsidR="000405F5" w:rsidRPr="00FC4E38">
        <w:rPr>
          <w:rFonts w:asciiTheme="majorHAnsi" w:hAnsiTheme="majorHAnsi" w:cstheme="minorHAnsi"/>
          <w:lang w:val="es-EC"/>
        </w:rPr>
        <w:t xml:space="preserve"> </w:t>
      </w:r>
      <w:r w:rsidR="00700EE1" w:rsidRPr="00FC4E38">
        <w:rPr>
          <w:rFonts w:asciiTheme="majorHAnsi" w:hAnsiTheme="majorHAnsi" w:cstheme="minorHAnsi"/>
          <w:lang w:val="es-EC"/>
        </w:rPr>
        <w:t>9</w:t>
      </w:r>
    </w:p>
    <w:p w:rsidR="00494CFE" w:rsidRPr="00FC4E38" w:rsidRDefault="00494CFE"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 xml:space="preserve">Gráfico 7. </w:t>
      </w:r>
      <w:r w:rsidRPr="00FC4E38">
        <w:rPr>
          <w:rFonts w:asciiTheme="majorHAnsi" w:hAnsiTheme="majorHAnsi" w:cstheme="minorHAnsi"/>
          <w:lang w:val="es-EC"/>
        </w:rPr>
        <w:t>Mapa de muestras levantadas</w:t>
      </w:r>
      <w:r w:rsidR="00281674" w:rsidRPr="00FC4E38">
        <w:rPr>
          <w:rFonts w:asciiTheme="majorHAnsi" w:hAnsiTheme="majorHAnsi" w:cstheme="minorHAnsi"/>
          <w:lang w:val="es-EC"/>
        </w:rPr>
        <w:tab/>
      </w:r>
      <w:r w:rsidR="00281674" w:rsidRPr="00FC4E38">
        <w:rPr>
          <w:rFonts w:asciiTheme="majorHAnsi" w:hAnsiTheme="majorHAnsi" w:cstheme="minorHAnsi"/>
          <w:lang w:val="es-EC"/>
        </w:rPr>
        <w:tab/>
      </w:r>
      <w:r w:rsidR="00281674" w:rsidRPr="00FC4E38">
        <w:rPr>
          <w:rFonts w:asciiTheme="majorHAnsi" w:hAnsiTheme="majorHAnsi" w:cstheme="minorHAnsi"/>
          <w:lang w:val="es-EC"/>
        </w:rPr>
        <w:tab/>
      </w:r>
      <w:r w:rsidR="00281674" w:rsidRPr="00FC4E38">
        <w:rPr>
          <w:rFonts w:asciiTheme="majorHAnsi" w:hAnsiTheme="majorHAnsi" w:cstheme="minorHAnsi"/>
          <w:lang w:val="es-EC"/>
        </w:rPr>
        <w:tab/>
      </w:r>
      <w:r w:rsidR="00281674" w:rsidRPr="00FC4E38">
        <w:rPr>
          <w:rFonts w:asciiTheme="majorHAnsi" w:hAnsiTheme="majorHAnsi" w:cstheme="minorHAnsi"/>
          <w:lang w:val="es-EC"/>
        </w:rPr>
        <w:tab/>
      </w:r>
      <w:r w:rsidR="00281674" w:rsidRPr="00FC4E38">
        <w:rPr>
          <w:rFonts w:asciiTheme="majorHAnsi" w:hAnsiTheme="majorHAnsi" w:cstheme="minorHAnsi"/>
          <w:lang w:val="es-EC"/>
        </w:rPr>
        <w:tab/>
        <w:t>14</w:t>
      </w:r>
    </w:p>
    <w:p w:rsidR="00494CFE" w:rsidRPr="00FC4E38" w:rsidRDefault="00494CFE"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 xml:space="preserve">Gráfico 8. </w:t>
      </w:r>
      <w:r w:rsidRPr="00FC4E38">
        <w:rPr>
          <w:rFonts w:asciiTheme="majorHAnsi" w:hAnsiTheme="majorHAnsi" w:cstheme="minorHAnsi"/>
          <w:lang w:val="es-EC"/>
        </w:rPr>
        <w:t xml:space="preserve">Zonas Agroeconómicas Homogéneas del Cantón </w:t>
      </w:r>
      <w:r w:rsidR="00F9260E" w:rsidRPr="00FC4E38">
        <w:rPr>
          <w:rFonts w:asciiTheme="majorHAnsi" w:hAnsiTheme="majorHAnsi" w:cstheme="minorHAnsi"/>
          <w:lang w:val="es-EC"/>
        </w:rPr>
        <w:t>Milagro</w:t>
      </w:r>
      <w:r w:rsidR="00180638" w:rsidRPr="00FC4E38">
        <w:rPr>
          <w:rFonts w:asciiTheme="majorHAnsi" w:hAnsiTheme="majorHAnsi" w:cstheme="minorHAnsi"/>
          <w:lang w:val="es-EC"/>
        </w:rPr>
        <w:tab/>
      </w:r>
      <w:r w:rsidR="00180638" w:rsidRPr="00FC4E38">
        <w:rPr>
          <w:rFonts w:asciiTheme="majorHAnsi" w:hAnsiTheme="majorHAnsi" w:cstheme="minorHAnsi"/>
          <w:lang w:val="es-EC"/>
        </w:rPr>
        <w:tab/>
      </w:r>
      <w:r w:rsidR="00281674" w:rsidRPr="00FC4E38">
        <w:rPr>
          <w:rFonts w:asciiTheme="majorHAnsi" w:hAnsiTheme="majorHAnsi" w:cstheme="minorHAnsi"/>
          <w:lang w:val="es-EC"/>
        </w:rPr>
        <w:t>16</w:t>
      </w:r>
    </w:p>
    <w:p w:rsidR="00494CFE" w:rsidRPr="00FC4E38" w:rsidRDefault="00BF7FFC"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 xml:space="preserve">Gráfico 9. </w:t>
      </w:r>
      <w:r w:rsidRPr="00FC4E38">
        <w:rPr>
          <w:rFonts w:asciiTheme="majorHAnsi" w:hAnsiTheme="majorHAnsi" w:cstheme="minorHAnsi"/>
          <w:lang w:val="es-EC"/>
        </w:rPr>
        <w:t xml:space="preserve">Disponibilidad de riego en el Cantón </w:t>
      </w:r>
      <w:r w:rsidR="00F9260E" w:rsidRPr="00FC4E38">
        <w:rPr>
          <w:rFonts w:asciiTheme="majorHAnsi" w:hAnsiTheme="majorHAnsi" w:cstheme="minorHAnsi"/>
          <w:lang w:val="es-EC"/>
        </w:rPr>
        <w:t>Milagro</w:t>
      </w:r>
      <w:r w:rsidR="00281674" w:rsidRPr="00FC4E38">
        <w:rPr>
          <w:rFonts w:asciiTheme="majorHAnsi" w:hAnsiTheme="majorHAnsi" w:cstheme="minorHAnsi"/>
          <w:lang w:val="es-EC"/>
        </w:rPr>
        <w:tab/>
      </w:r>
      <w:r w:rsidR="00281674" w:rsidRPr="00FC4E38">
        <w:rPr>
          <w:rFonts w:asciiTheme="majorHAnsi" w:hAnsiTheme="majorHAnsi" w:cstheme="minorHAnsi"/>
          <w:lang w:val="es-EC"/>
        </w:rPr>
        <w:tab/>
      </w:r>
      <w:r w:rsidR="00281674" w:rsidRPr="00FC4E38">
        <w:rPr>
          <w:rFonts w:asciiTheme="majorHAnsi" w:hAnsiTheme="majorHAnsi" w:cstheme="minorHAnsi"/>
          <w:lang w:val="es-EC"/>
        </w:rPr>
        <w:tab/>
      </w:r>
      <w:r w:rsidR="00281674" w:rsidRPr="00FC4E38">
        <w:rPr>
          <w:rFonts w:asciiTheme="majorHAnsi" w:hAnsiTheme="majorHAnsi" w:cstheme="minorHAnsi"/>
          <w:lang w:val="es-EC"/>
        </w:rPr>
        <w:tab/>
        <w:t>18</w:t>
      </w:r>
    </w:p>
    <w:p w:rsidR="00BF7FFC" w:rsidRPr="00FC4E38" w:rsidRDefault="00BF7FFC"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 xml:space="preserve">Gráfico 10. </w:t>
      </w:r>
      <w:r w:rsidRPr="00FC4E38">
        <w:rPr>
          <w:rFonts w:asciiTheme="majorHAnsi" w:hAnsiTheme="majorHAnsi" w:cstheme="minorHAnsi"/>
          <w:lang w:val="es-EC"/>
        </w:rPr>
        <w:t xml:space="preserve">Accesibilidad del Cantón </w:t>
      </w:r>
      <w:r w:rsidR="00F9260E" w:rsidRPr="00FC4E38">
        <w:rPr>
          <w:rFonts w:asciiTheme="majorHAnsi" w:hAnsiTheme="majorHAnsi" w:cstheme="minorHAnsi"/>
          <w:lang w:val="es-EC"/>
        </w:rPr>
        <w:t>Milagro</w:t>
      </w:r>
      <w:r w:rsidR="00180638" w:rsidRPr="00FC4E38">
        <w:rPr>
          <w:rFonts w:asciiTheme="majorHAnsi" w:hAnsiTheme="majorHAnsi" w:cstheme="minorHAnsi"/>
          <w:lang w:val="es-EC"/>
        </w:rPr>
        <w:tab/>
      </w:r>
      <w:r w:rsidR="00180638" w:rsidRPr="00FC4E38">
        <w:rPr>
          <w:rFonts w:asciiTheme="majorHAnsi" w:hAnsiTheme="majorHAnsi" w:cstheme="minorHAnsi"/>
          <w:lang w:val="es-EC"/>
        </w:rPr>
        <w:tab/>
      </w:r>
      <w:r w:rsidR="00180638" w:rsidRPr="00FC4E38">
        <w:rPr>
          <w:rFonts w:asciiTheme="majorHAnsi" w:hAnsiTheme="majorHAnsi" w:cstheme="minorHAnsi"/>
          <w:lang w:val="es-EC"/>
        </w:rPr>
        <w:tab/>
      </w:r>
      <w:r w:rsidR="00180638" w:rsidRPr="00FC4E38">
        <w:rPr>
          <w:rFonts w:asciiTheme="majorHAnsi" w:hAnsiTheme="majorHAnsi" w:cstheme="minorHAnsi"/>
          <w:lang w:val="es-EC"/>
        </w:rPr>
        <w:tab/>
      </w:r>
      <w:r w:rsidR="00180638" w:rsidRPr="00FC4E38">
        <w:rPr>
          <w:rFonts w:asciiTheme="majorHAnsi" w:hAnsiTheme="majorHAnsi" w:cstheme="minorHAnsi"/>
          <w:lang w:val="es-EC"/>
        </w:rPr>
        <w:tab/>
      </w:r>
      <w:r w:rsidR="00281674" w:rsidRPr="00FC4E38">
        <w:rPr>
          <w:rFonts w:asciiTheme="majorHAnsi" w:hAnsiTheme="majorHAnsi" w:cstheme="minorHAnsi"/>
          <w:lang w:val="es-EC"/>
        </w:rPr>
        <w:t>19</w:t>
      </w:r>
    </w:p>
    <w:p w:rsidR="00BF7FFC" w:rsidRPr="00FC4E38" w:rsidRDefault="00BF7FFC"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 xml:space="preserve">Gráfico 11. </w:t>
      </w:r>
      <w:r w:rsidRPr="00FC4E38">
        <w:rPr>
          <w:rFonts w:asciiTheme="majorHAnsi" w:hAnsiTheme="majorHAnsi" w:cstheme="minorHAnsi"/>
          <w:lang w:val="es-EC"/>
        </w:rPr>
        <w:t xml:space="preserve">Pendientes del Cantón </w:t>
      </w:r>
      <w:r w:rsidR="00F9260E" w:rsidRPr="00FC4E38">
        <w:rPr>
          <w:rFonts w:asciiTheme="majorHAnsi" w:hAnsiTheme="majorHAnsi" w:cstheme="minorHAnsi"/>
          <w:lang w:val="es-EC"/>
        </w:rPr>
        <w:t>Milagro</w:t>
      </w:r>
      <w:r w:rsidR="00FC4E38">
        <w:rPr>
          <w:rFonts w:asciiTheme="majorHAnsi" w:hAnsiTheme="majorHAnsi" w:cstheme="minorHAnsi"/>
          <w:lang w:val="es-EC"/>
        </w:rPr>
        <w:tab/>
      </w:r>
      <w:r w:rsidR="00FC4E38">
        <w:rPr>
          <w:rFonts w:asciiTheme="majorHAnsi" w:hAnsiTheme="majorHAnsi" w:cstheme="minorHAnsi"/>
          <w:lang w:val="es-EC"/>
        </w:rPr>
        <w:tab/>
      </w:r>
      <w:r w:rsidR="00FC4E38">
        <w:rPr>
          <w:rFonts w:asciiTheme="majorHAnsi" w:hAnsiTheme="majorHAnsi" w:cstheme="minorHAnsi"/>
          <w:lang w:val="es-EC"/>
        </w:rPr>
        <w:tab/>
      </w:r>
      <w:r w:rsidR="00FC4E38">
        <w:rPr>
          <w:rFonts w:asciiTheme="majorHAnsi" w:hAnsiTheme="majorHAnsi" w:cstheme="minorHAnsi"/>
          <w:lang w:val="es-EC"/>
        </w:rPr>
        <w:tab/>
      </w:r>
      <w:r w:rsidR="00FC4E38">
        <w:rPr>
          <w:rFonts w:asciiTheme="majorHAnsi" w:hAnsiTheme="majorHAnsi" w:cstheme="minorHAnsi"/>
          <w:lang w:val="es-EC"/>
        </w:rPr>
        <w:tab/>
      </w:r>
      <w:r w:rsidR="00281674" w:rsidRPr="00FC4E38">
        <w:rPr>
          <w:rFonts w:asciiTheme="majorHAnsi" w:hAnsiTheme="majorHAnsi" w:cstheme="minorHAnsi"/>
          <w:lang w:val="es-EC"/>
        </w:rPr>
        <w:t>20</w:t>
      </w:r>
    </w:p>
    <w:p w:rsidR="00BF7FFC" w:rsidRPr="00FC4E38" w:rsidRDefault="00BF7FFC"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 xml:space="preserve">Gráfico 12. </w:t>
      </w:r>
      <w:r w:rsidRPr="00FC4E38">
        <w:rPr>
          <w:rFonts w:asciiTheme="majorHAnsi" w:hAnsiTheme="majorHAnsi" w:cstheme="minorHAnsi"/>
          <w:lang w:val="es-EC"/>
        </w:rPr>
        <w:t xml:space="preserve">Mapa de valor del Cantón </w:t>
      </w:r>
      <w:r w:rsidR="00F9260E" w:rsidRPr="00FC4E38">
        <w:rPr>
          <w:rFonts w:asciiTheme="majorHAnsi" w:hAnsiTheme="majorHAnsi" w:cstheme="minorHAnsi"/>
          <w:lang w:val="es-EC"/>
        </w:rPr>
        <w:t>Milagro</w:t>
      </w:r>
      <w:r w:rsidR="00281674" w:rsidRPr="00FC4E38">
        <w:rPr>
          <w:rFonts w:asciiTheme="majorHAnsi" w:hAnsiTheme="majorHAnsi" w:cstheme="minorHAnsi"/>
          <w:lang w:val="es-EC"/>
        </w:rPr>
        <w:tab/>
      </w:r>
      <w:r w:rsidR="00281674" w:rsidRPr="00FC4E38">
        <w:rPr>
          <w:rFonts w:asciiTheme="majorHAnsi" w:hAnsiTheme="majorHAnsi" w:cstheme="minorHAnsi"/>
          <w:lang w:val="es-EC"/>
        </w:rPr>
        <w:tab/>
      </w:r>
      <w:r w:rsidR="00281674" w:rsidRPr="00FC4E38">
        <w:rPr>
          <w:rFonts w:asciiTheme="majorHAnsi" w:hAnsiTheme="majorHAnsi" w:cstheme="minorHAnsi"/>
          <w:lang w:val="es-EC"/>
        </w:rPr>
        <w:tab/>
      </w:r>
      <w:r w:rsidR="00281674" w:rsidRPr="00FC4E38">
        <w:rPr>
          <w:rFonts w:asciiTheme="majorHAnsi" w:hAnsiTheme="majorHAnsi" w:cstheme="minorHAnsi"/>
          <w:lang w:val="es-EC"/>
        </w:rPr>
        <w:tab/>
      </w:r>
      <w:r w:rsidR="00281674" w:rsidRPr="00FC4E38">
        <w:rPr>
          <w:rFonts w:asciiTheme="majorHAnsi" w:hAnsiTheme="majorHAnsi" w:cstheme="minorHAnsi"/>
          <w:lang w:val="es-EC"/>
        </w:rPr>
        <w:tab/>
        <w:t>24</w:t>
      </w:r>
    </w:p>
    <w:p w:rsidR="00BF7FFC" w:rsidRPr="00FC4E38" w:rsidRDefault="00BF7FFC" w:rsidP="001A42FD">
      <w:pPr>
        <w:pStyle w:val="Sinespaciado"/>
        <w:spacing w:line="276" w:lineRule="auto"/>
        <w:rPr>
          <w:rFonts w:asciiTheme="majorHAnsi" w:hAnsiTheme="majorHAnsi" w:cstheme="minorHAnsi"/>
          <w:b/>
          <w:lang w:val="es-EC"/>
        </w:rPr>
      </w:pPr>
    </w:p>
    <w:p w:rsidR="00BF7FFC" w:rsidRDefault="00BF7FFC" w:rsidP="001A42FD">
      <w:pPr>
        <w:pStyle w:val="Sinespaciado"/>
        <w:spacing w:line="276" w:lineRule="auto"/>
        <w:jc w:val="center"/>
        <w:rPr>
          <w:rFonts w:asciiTheme="majorHAnsi" w:hAnsiTheme="majorHAnsi" w:cstheme="minorHAnsi"/>
          <w:b/>
          <w:lang w:val="es-EC"/>
        </w:rPr>
      </w:pPr>
      <w:r w:rsidRPr="00FC4E38">
        <w:rPr>
          <w:rFonts w:asciiTheme="majorHAnsi" w:hAnsiTheme="majorHAnsi" w:cstheme="minorHAnsi"/>
          <w:b/>
          <w:lang w:val="es-EC"/>
        </w:rPr>
        <w:t>TABLAS</w:t>
      </w:r>
    </w:p>
    <w:p w:rsidR="00FC4E38" w:rsidRPr="00FC4E38" w:rsidRDefault="00FC4E38" w:rsidP="001A42FD">
      <w:pPr>
        <w:pStyle w:val="Sinespaciado"/>
        <w:spacing w:line="276" w:lineRule="auto"/>
        <w:jc w:val="center"/>
        <w:rPr>
          <w:rFonts w:asciiTheme="majorHAnsi" w:hAnsiTheme="majorHAnsi" w:cstheme="minorHAnsi"/>
          <w:b/>
          <w:lang w:val="es-EC"/>
        </w:rPr>
      </w:pPr>
    </w:p>
    <w:p w:rsidR="00A518EB" w:rsidRPr="00FC4E38" w:rsidRDefault="00BF7FFC"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 xml:space="preserve">Tabla 1. </w:t>
      </w:r>
      <w:r w:rsidRPr="00FC4E38">
        <w:rPr>
          <w:rFonts w:asciiTheme="majorHAnsi" w:hAnsiTheme="majorHAnsi" w:cstheme="minorHAnsi"/>
          <w:lang w:val="es-EC"/>
        </w:rPr>
        <w:t xml:space="preserve">Principales agregaciones del Cantón </w:t>
      </w:r>
      <w:r w:rsidR="00F9260E" w:rsidRPr="00FC4E38">
        <w:rPr>
          <w:rFonts w:asciiTheme="majorHAnsi" w:hAnsiTheme="majorHAnsi" w:cstheme="minorHAnsi"/>
          <w:lang w:val="es-EC"/>
        </w:rPr>
        <w:t>Milagro</w:t>
      </w:r>
      <w:r w:rsidR="00B12D0F" w:rsidRPr="00FC4E38">
        <w:rPr>
          <w:rFonts w:asciiTheme="majorHAnsi" w:hAnsiTheme="majorHAnsi" w:cstheme="minorHAnsi"/>
          <w:lang w:val="es-EC"/>
        </w:rPr>
        <w:tab/>
      </w:r>
      <w:r w:rsidR="00B12D0F" w:rsidRPr="00FC4E38">
        <w:rPr>
          <w:rFonts w:asciiTheme="majorHAnsi" w:hAnsiTheme="majorHAnsi" w:cstheme="minorHAnsi"/>
          <w:lang w:val="es-EC"/>
        </w:rPr>
        <w:tab/>
      </w:r>
      <w:r w:rsidR="00B12D0F" w:rsidRPr="00FC4E38">
        <w:rPr>
          <w:rFonts w:asciiTheme="majorHAnsi" w:hAnsiTheme="majorHAnsi" w:cstheme="minorHAnsi"/>
          <w:lang w:val="es-EC"/>
        </w:rPr>
        <w:tab/>
      </w:r>
      <w:r w:rsidR="00B12D0F" w:rsidRPr="00FC4E38">
        <w:rPr>
          <w:rFonts w:asciiTheme="majorHAnsi" w:hAnsiTheme="majorHAnsi" w:cstheme="minorHAnsi"/>
          <w:lang w:val="es-EC"/>
        </w:rPr>
        <w:tab/>
        <w:t xml:space="preserve"> 8</w:t>
      </w:r>
    </w:p>
    <w:p w:rsidR="00BF7FFC" w:rsidRPr="00FC4E38" w:rsidRDefault="00BF7FFC"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 xml:space="preserve">Tabla 2. </w:t>
      </w:r>
      <w:r w:rsidRPr="00FC4E38">
        <w:rPr>
          <w:rFonts w:asciiTheme="majorHAnsi" w:hAnsiTheme="majorHAnsi" w:cstheme="minorHAnsi"/>
          <w:lang w:val="es-EC"/>
        </w:rPr>
        <w:t>Reuniones mantenidas con representantes cantonales y parroquiales</w:t>
      </w:r>
      <w:r w:rsidR="00281674" w:rsidRPr="00FC4E38">
        <w:rPr>
          <w:rFonts w:asciiTheme="majorHAnsi" w:hAnsiTheme="majorHAnsi" w:cstheme="minorHAnsi"/>
          <w:lang w:val="es-EC"/>
        </w:rPr>
        <w:tab/>
        <w:t>11</w:t>
      </w:r>
    </w:p>
    <w:p w:rsidR="00BF7FFC" w:rsidRPr="00FC4E38" w:rsidRDefault="00BF7FFC"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 xml:space="preserve">Tabla 3. </w:t>
      </w:r>
      <w:r w:rsidRPr="00FC4E38">
        <w:rPr>
          <w:rFonts w:asciiTheme="majorHAnsi" w:hAnsiTheme="majorHAnsi" w:cstheme="minorHAnsi"/>
          <w:lang w:val="es-EC"/>
        </w:rPr>
        <w:t xml:space="preserve">Representatividad del Cantón </w:t>
      </w:r>
      <w:r w:rsidR="00F9260E" w:rsidRPr="00FC4E38">
        <w:rPr>
          <w:rFonts w:asciiTheme="majorHAnsi" w:hAnsiTheme="majorHAnsi" w:cstheme="minorHAnsi"/>
          <w:lang w:val="es-EC"/>
        </w:rPr>
        <w:t>Milagro</w:t>
      </w:r>
      <w:r w:rsidR="00B12D0F" w:rsidRPr="00FC4E38">
        <w:rPr>
          <w:rFonts w:asciiTheme="majorHAnsi" w:hAnsiTheme="majorHAnsi" w:cstheme="minorHAnsi"/>
          <w:lang w:val="es-EC"/>
        </w:rPr>
        <w:tab/>
      </w:r>
      <w:r w:rsidR="00B12D0F" w:rsidRPr="00FC4E38">
        <w:rPr>
          <w:rFonts w:asciiTheme="majorHAnsi" w:hAnsiTheme="majorHAnsi" w:cstheme="minorHAnsi"/>
          <w:lang w:val="es-EC"/>
        </w:rPr>
        <w:tab/>
      </w:r>
      <w:r w:rsidR="00B12D0F" w:rsidRPr="00FC4E38">
        <w:rPr>
          <w:rFonts w:asciiTheme="majorHAnsi" w:hAnsiTheme="majorHAnsi" w:cstheme="minorHAnsi"/>
          <w:lang w:val="es-EC"/>
        </w:rPr>
        <w:tab/>
      </w:r>
      <w:r w:rsidR="00B12D0F" w:rsidRPr="00FC4E38">
        <w:rPr>
          <w:rFonts w:asciiTheme="majorHAnsi" w:hAnsiTheme="majorHAnsi" w:cstheme="minorHAnsi"/>
          <w:lang w:val="es-EC"/>
        </w:rPr>
        <w:tab/>
      </w:r>
      <w:r w:rsidR="00B12D0F" w:rsidRPr="00FC4E38">
        <w:rPr>
          <w:rFonts w:asciiTheme="majorHAnsi" w:hAnsiTheme="majorHAnsi" w:cstheme="minorHAnsi"/>
          <w:lang w:val="es-EC"/>
        </w:rPr>
        <w:tab/>
        <w:t>11</w:t>
      </w:r>
    </w:p>
    <w:p w:rsidR="00BF7FFC" w:rsidRPr="00FC4E38" w:rsidRDefault="00D870F3"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 xml:space="preserve">Tabla 4. </w:t>
      </w:r>
      <w:r w:rsidRPr="00FC4E38">
        <w:rPr>
          <w:rFonts w:asciiTheme="majorHAnsi" w:hAnsiTheme="majorHAnsi" w:cstheme="minorHAnsi"/>
          <w:lang w:val="es-EC"/>
        </w:rPr>
        <w:t>Condiciones para asignar el grado de tecnificación</w:t>
      </w:r>
      <w:r w:rsidR="00180638" w:rsidRPr="00FC4E38">
        <w:rPr>
          <w:rFonts w:asciiTheme="majorHAnsi" w:hAnsiTheme="majorHAnsi" w:cstheme="minorHAnsi"/>
          <w:lang w:val="es-EC"/>
        </w:rPr>
        <w:tab/>
      </w:r>
      <w:r w:rsidR="00180638" w:rsidRPr="00FC4E38">
        <w:rPr>
          <w:rFonts w:asciiTheme="majorHAnsi" w:hAnsiTheme="majorHAnsi" w:cstheme="minorHAnsi"/>
          <w:lang w:val="es-EC"/>
        </w:rPr>
        <w:tab/>
      </w:r>
      <w:r w:rsidR="00180638" w:rsidRPr="00FC4E38">
        <w:rPr>
          <w:rFonts w:asciiTheme="majorHAnsi" w:hAnsiTheme="majorHAnsi" w:cstheme="minorHAnsi"/>
          <w:lang w:val="es-EC"/>
        </w:rPr>
        <w:tab/>
      </w:r>
      <w:r w:rsidR="00385634" w:rsidRPr="00FC4E38">
        <w:rPr>
          <w:rFonts w:asciiTheme="majorHAnsi" w:hAnsiTheme="majorHAnsi" w:cstheme="minorHAnsi"/>
          <w:lang w:val="es-EC"/>
        </w:rPr>
        <w:t>16</w:t>
      </w:r>
    </w:p>
    <w:p w:rsidR="00D870F3" w:rsidRPr="00FC4E38" w:rsidRDefault="00D870F3"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 xml:space="preserve">Tabla 5. </w:t>
      </w:r>
      <w:r w:rsidRPr="00FC4E38">
        <w:rPr>
          <w:rFonts w:asciiTheme="majorHAnsi" w:hAnsiTheme="majorHAnsi" w:cstheme="minorHAnsi"/>
          <w:lang w:val="es-EC"/>
        </w:rPr>
        <w:t xml:space="preserve">Matriz de valor del Cantón </w:t>
      </w:r>
      <w:r w:rsidR="00F9260E" w:rsidRPr="00FC4E38">
        <w:rPr>
          <w:rFonts w:asciiTheme="majorHAnsi" w:hAnsiTheme="majorHAnsi" w:cstheme="minorHAnsi"/>
          <w:lang w:val="es-EC"/>
        </w:rPr>
        <w:t>Milagro</w:t>
      </w:r>
      <w:r w:rsidR="00FC4E38">
        <w:rPr>
          <w:rFonts w:asciiTheme="majorHAnsi" w:hAnsiTheme="majorHAnsi" w:cstheme="minorHAnsi"/>
          <w:lang w:val="es-EC"/>
        </w:rPr>
        <w:tab/>
      </w:r>
      <w:r w:rsidR="00FC4E38">
        <w:rPr>
          <w:rFonts w:asciiTheme="majorHAnsi" w:hAnsiTheme="majorHAnsi" w:cstheme="minorHAnsi"/>
          <w:lang w:val="es-EC"/>
        </w:rPr>
        <w:tab/>
      </w:r>
      <w:r w:rsidR="00FC4E38">
        <w:rPr>
          <w:rFonts w:asciiTheme="majorHAnsi" w:hAnsiTheme="majorHAnsi" w:cstheme="minorHAnsi"/>
          <w:lang w:val="es-EC"/>
        </w:rPr>
        <w:tab/>
      </w:r>
      <w:r w:rsidR="00FC4E38">
        <w:rPr>
          <w:rFonts w:asciiTheme="majorHAnsi" w:hAnsiTheme="majorHAnsi" w:cstheme="minorHAnsi"/>
          <w:lang w:val="es-EC"/>
        </w:rPr>
        <w:tab/>
      </w:r>
      <w:r w:rsidR="00FC4E38">
        <w:rPr>
          <w:rFonts w:asciiTheme="majorHAnsi" w:hAnsiTheme="majorHAnsi" w:cstheme="minorHAnsi"/>
          <w:lang w:val="es-EC"/>
        </w:rPr>
        <w:tab/>
      </w:r>
      <w:r w:rsidR="00385634" w:rsidRPr="00FC4E38">
        <w:rPr>
          <w:rFonts w:asciiTheme="majorHAnsi" w:hAnsiTheme="majorHAnsi" w:cstheme="minorHAnsi"/>
          <w:lang w:val="es-EC"/>
        </w:rPr>
        <w:t>16</w:t>
      </w:r>
    </w:p>
    <w:p w:rsidR="00D870F3" w:rsidRPr="00FC4E38" w:rsidRDefault="00D870F3"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 xml:space="preserve">Tabla 6. </w:t>
      </w:r>
      <w:r w:rsidR="0065286A" w:rsidRPr="00FC4E38">
        <w:rPr>
          <w:rFonts w:asciiTheme="majorHAnsi" w:hAnsiTheme="majorHAnsi" w:cstheme="minorHAnsi"/>
          <w:lang w:val="es-EC"/>
        </w:rPr>
        <w:t>F</w:t>
      </w:r>
      <w:r w:rsidRPr="00FC4E38">
        <w:rPr>
          <w:rFonts w:asciiTheme="majorHAnsi" w:hAnsiTheme="majorHAnsi" w:cstheme="minorHAnsi"/>
          <w:lang w:val="es-EC"/>
        </w:rPr>
        <w:t>actor en disponibilidad de riego en el cantón</w:t>
      </w:r>
      <w:r w:rsidR="00385634" w:rsidRPr="00FC4E38">
        <w:rPr>
          <w:rFonts w:asciiTheme="majorHAnsi" w:hAnsiTheme="majorHAnsi" w:cstheme="minorHAnsi"/>
          <w:lang w:val="es-EC"/>
        </w:rPr>
        <w:tab/>
      </w:r>
      <w:r w:rsidR="00385634" w:rsidRPr="00FC4E38">
        <w:rPr>
          <w:rFonts w:asciiTheme="majorHAnsi" w:hAnsiTheme="majorHAnsi" w:cstheme="minorHAnsi"/>
          <w:lang w:val="es-EC"/>
        </w:rPr>
        <w:tab/>
      </w:r>
      <w:r w:rsidR="00385634" w:rsidRPr="00FC4E38">
        <w:rPr>
          <w:rFonts w:asciiTheme="majorHAnsi" w:hAnsiTheme="majorHAnsi" w:cstheme="minorHAnsi"/>
          <w:lang w:val="es-EC"/>
        </w:rPr>
        <w:tab/>
      </w:r>
      <w:r w:rsidR="00385634" w:rsidRPr="00FC4E38">
        <w:rPr>
          <w:rFonts w:asciiTheme="majorHAnsi" w:hAnsiTheme="majorHAnsi" w:cstheme="minorHAnsi"/>
          <w:lang w:val="es-EC"/>
        </w:rPr>
        <w:tab/>
        <w:t>19</w:t>
      </w:r>
    </w:p>
    <w:p w:rsidR="00D870F3" w:rsidRPr="00FC4E38" w:rsidRDefault="00D870F3"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 xml:space="preserve">Tabla 7. </w:t>
      </w:r>
      <w:r w:rsidRPr="00FC4E38">
        <w:rPr>
          <w:rFonts w:asciiTheme="majorHAnsi" w:hAnsiTheme="majorHAnsi" w:cstheme="minorHAnsi"/>
          <w:lang w:val="es-EC"/>
        </w:rPr>
        <w:t xml:space="preserve">Factor de ajuste para accesibilidad en el Cantón </w:t>
      </w:r>
      <w:r w:rsidR="00F9260E" w:rsidRPr="00FC4E38">
        <w:rPr>
          <w:rFonts w:asciiTheme="majorHAnsi" w:hAnsiTheme="majorHAnsi" w:cstheme="minorHAnsi"/>
          <w:lang w:val="es-EC"/>
        </w:rPr>
        <w:t>Milagro</w:t>
      </w:r>
      <w:r w:rsidR="00FC4E38">
        <w:rPr>
          <w:rFonts w:asciiTheme="majorHAnsi" w:hAnsiTheme="majorHAnsi" w:cstheme="minorHAnsi"/>
          <w:lang w:val="es-EC"/>
        </w:rPr>
        <w:tab/>
      </w:r>
      <w:r w:rsidR="00FC4E38">
        <w:rPr>
          <w:rFonts w:asciiTheme="majorHAnsi" w:hAnsiTheme="majorHAnsi" w:cstheme="minorHAnsi"/>
          <w:lang w:val="es-EC"/>
        </w:rPr>
        <w:tab/>
      </w:r>
      <w:r w:rsidR="0065286A" w:rsidRPr="00FC4E38">
        <w:rPr>
          <w:rFonts w:asciiTheme="majorHAnsi" w:hAnsiTheme="majorHAnsi" w:cstheme="minorHAnsi"/>
          <w:lang w:val="es-EC"/>
        </w:rPr>
        <w:t>2</w:t>
      </w:r>
      <w:r w:rsidR="00385634" w:rsidRPr="00FC4E38">
        <w:rPr>
          <w:rFonts w:asciiTheme="majorHAnsi" w:hAnsiTheme="majorHAnsi" w:cstheme="minorHAnsi"/>
          <w:lang w:val="es-EC"/>
        </w:rPr>
        <w:t>0</w:t>
      </w:r>
    </w:p>
    <w:p w:rsidR="00D870F3" w:rsidRPr="00FC4E38" w:rsidRDefault="00D870F3"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 xml:space="preserve">Tabla 8. </w:t>
      </w:r>
      <w:r w:rsidRPr="00FC4E38">
        <w:rPr>
          <w:rFonts w:asciiTheme="majorHAnsi" w:hAnsiTheme="majorHAnsi" w:cstheme="minorHAnsi"/>
          <w:lang w:val="es-EC"/>
        </w:rPr>
        <w:t xml:space="preserve">Factor de ajuste en cuanto a pendiente para el Cantón </w:t>
      </w:r>
      <w:r w:rsidR="00F9260E" w:rsidRPr="00FC4E38">
        <w:rPr>
          <w:rFonts w:asciiTheme="majorHAnsi" w:hAnsiTheme="majorHAnsi" w:cstheme="minorHAnsi"/>
          <w:lang w:val="es-EC"/>
        </w:rPr>
        <w:t>Milagro</w:t>
      </w:r>
      <w:r w:rsidR="00FC4E38">
        <w:rPr>
          <w:rFonts w:asciiTheme="majorHAnsi" w:hAnsiTheme="majorHAnsi" w:cstheme="minorHAnsi"/>
          <w:lang w:val="es-EC"/>
        </w:rPr>
        <w:tab/>
      </w:r>
      <w:r w:rsidR="00385634" w:rsidRPr="00FC4E38">
        <w:rPr>
          <w:rFonts w:asciiTheme="majorHAnsi" w:hAnsiTheme="majorHAnsi" w:cstheme="minorHAnsi"/>
          <w:lang w:val="es-EC"/>
        </w:rPr>
        <w:t>21</w:t>
      </w:r>
    </w:p>
    <w:p w:rsidR="004D430C" w:rsidRPr="00FC4E38" w:rsidRDefault="004D430C"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 xml:space="preserve">Tabla 9. </w:t>
      </w:r>
      <w:r w:rsidRPr="00FC4E38">
        <w:rPr>
          <w:rFonts w:asciiTheme="majorHAnsi" w:hAnsiTheme="majorHAnsi" w:cstheme="minorHAnsi"/>
          <w:lang w:val="es-EC"/>
        </w:rPr>
        <w:t>Coberturas a las cuale</w:t>
      </w:r>
      <w:r w:rsidR="00385634" w:rsidRPr="00FC4E38">
        <w:rPr>
          <w:rFonts w:asciiTheme="majorHAnsi" w:hAnsiTheme="majorHAnsi" w:cstheme="minorHAnsi"/>
          <w:lang w:val="es-EC"/>
        </w:rPr>
        <w:t>s se aplica el factor edad</w:t>
      </w:r>
      <w:r w:rsidR="00385634" w:rsidRPr="00FC4E38">
        <w:rPr>
          <w:rFonts w:asciiTheme="majorHAnsi" w:hAnsiTheme="majorHAnsi" w:cstheme="minorHAnsi"/>
          <w:lang w:val="es-EC"/>
        </w:rPr>
        <w:tab/>
      </w:r>
      <w:r w:rsidR="00385634" w:rsidRPr="00FC4E38">
        <w:rPr>
          <w:rFonts w:asciiTheme="majorHAnsi" w:hAnsiTheme="majorHAnsi" w:cstheme="minorHAnsi"/>
          <w:lang w:val="es-EC"/>
        </w:rPr>
        <w:tab/>
      </w:r>
      <w:r w:rsidR="00385634" w:rsidRPr="00FC4E38">
        <w:rPr>
          <w:rFonts w:asciiTheme="majorHAnsi" w:hAnsiTheme="majorHAnsi" w:cstheme="minorHAnsi"/>
          <w:lang w:val="es-EC"/>
        </w:rPr>
        <w:tab/>
      </w:r>
      <w:r w:rsidR="00385634" w:rsidRPr="00FC4E38">
        <w:rPr>
          <w:rFonts w:asciiTheme="majorHAnsi" w:hAnsiTheme="majorHAnsi" w:cstheme="minorHAnsi"/>
          <w:lang w:val="es-EC"/>
        </w:rPr>
        <w:tab/>
        <w:t>21</w:t>
      </w:r>
    </w:p>
    <w:p w:rsidR="00D870F3" w:rsidRPr="00FC4E38" w:rsidRDefault="00D870F3"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Ta</w:t>
      </w:r>
      <w:r w:rsidR="004D430C" w:rsidRPr="00FC4E38">
        <w:rPr>
          <w:rFonts w:asciiTheme="majorHAnsi" w:hAnsiTheme="majorHAnsi" w:cstheme="minorHAnsi"/>
          <w:b/>
          <w:lang w:val="es-EC"/>
        </w:rPr>
        <w:t>bla 10</w:t>
      </w:r>
      <w:r w:rsidRPr="00FC4E38">
        <w:rPr>
          <w:rFonts w:asciiTheme="majorHAnsi" w:hAnsiTheme="majorHAnsi" w:cstheme="minorHAnsi"/>
          <w:b/>
          <w:lang w:val="es-EC"/>
        </w:rPr>
        <w:t xml:space="preserve">. </w:t>
      </w:r>
      <w:r w:rsidR="0065286A" w:rsidRPr="00FC4E38">
        <w:rPr>
          <w:rFonts w:asciiTheme="majorHAnsi" w:hAnsiTheme="majorHAnsi" w:cstheme="minorHAnsi"/>
          <w:lang w:val="es-EC"/>
        </w:rPr>
        <w:t>F</w:t>
      </w:r>
      <w:r w:rsidRPr="00FC4E38">
        <w:rPr>
          <w:rFonts w:asciiTheme="majorHAnsi" w:hAnsiTheme="majorHAnsi" w:cstheme="minorHAnsi"/>
          <w:lang w:val="es-EC"/>
        </w:rPr>
        <w:t>actor edad de la plantación</w:t>
      </w:r>
      <w:r w:rsidR="00385634" w:rsidRPr="00FC4E38">
        <w:rPr>
          <w:rFonts w:asciiTheme="majorHAnsi" w:hAnsiTheme="majorHAnsi" w:cstheme="minorHAnsi"/>
          <w:lang w:val="es-EC"/>
        </w:rPr>
        <w:tab/>
      </w:r>
      <w:r w:rsidR="00385634" w:rsidRPr="00FC4E38">
        <w:rPr>
          <w:rFonts w:asciiTheme="majorHAnsi" w:hAnsiTheme="majorHAnsi" w:cstheme="minorHAnsi"/>
          <w:lang w:val="es-EC"/>
        </w:rPr>
        <w:tab/>
      </w:r>
      <w:r w:rsidR="00385634" w:rsidRPr="00FC4E38">
        <w:rPr>
          <w:rFonts w:asciiTheme="majorHAnsi" w:hAnsiTheme="majorHAnsi" w:cstheme="minorHAnsi"/>
          <w:lang w:val="es-EC"/>
        </w:rPr>
        <w:tab/>
      </w:r>
      <w:r w:rsidR="00385634" w:rsidRPr="00FC4E38">
        <w:rPr>
          <w:rFonts w:asciiTheme="majorHAnsi" w:hAnsiTheme="majorHAnsi" w:cstheme="minorHAnsi"/>
          <w:lang w:val="es-EC"/>
        </w:rPr>
        <w:tab/>
      </w:r>
      <w:r w:rsidR="00385634" w:rsidRPr="00FC4E38">
        <w:rPr>
          <w:rFonts w:asciiTheme="majorHAnsi" w:hAnsiTheme="majorHAnsi" w:cstheme="minorHAnsi"/>
          <w:lang w:val="es-EC"/>
        </w:rPr>
        <w:tab/>
      </w:r>
      <w:r w:rsidR="00385634" w:rsidRPr="00FC4E38">
        <w:rPr>
          <w:rFonts w:asciiTheme="majorHAnsi" w:hAnsiTheme="majorHAnsi" w:cstheme="minorHAnsi"/>
          <w:lang w:val="es-EC"/>
        </w:rPr>
        <w:tab/>
        <w:t>22</w:t>
      </w:r>
    </w:p>
    <w:p w:rsidR="00291DB6" w:rsidRPr="00FC4E38" w:rsidRDefault="004D430C"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Tabla 11</w:t>
      </w:r>
      <w:r w:rsidR="00D870F3" w:rsidRPr="00FC4E38">
        <w:rPr>
          <w:rFonts w:asciiTheme="majorHAnsi" w:hAnsiTheme="majorHAnsi" w:cstheme="minorHAnsi"/>
          <w:b/>
          <w:lang w:val="es-EC"/>
        </w:rPr>
        <w:t xml:space="preserve">. </w:t>
      </w:r>
      <w:r w:rsidR="0065286A" w:rsidRPr="00FC4E38">
        <w:rPr>
          <w:rFonts w:asciiTheme="majorHAnsi" w:hAnsiTheme="majorHAnsi" w:cstheme="minorHAnsi"/>
          <w:lang w:val="es-EC"/>
        </w:rPr>
        <w:t>Factor</w:t>
      </w:r>
      <w:r w:rsidR="00D870F3" w:rsidRPr="00FC4E38">
        <w:rPr>
          <w:rFonts w:asciiTheme="majorHAnsi" w:hAnsiTheme="majorHAnsi" w:cstheme="minorHAnsi"/>
          <w:lang w:val="es-EC"/>
        </w:rPr>
        <w:t xml:space="preserve"> titularidad aplicado al Cant</w:t>
      </w:r>
      <w:r w:rsidR="000510E4" w:rsidRPr="00FC4E38">
        <w:rPr>
          <w:rFonts w:asciiTheme="majorHAnsi" w:hAnsiTheme="majorHAnsi" w:cstheme="minorHAnsi"/>
          <w:lang w:val="es-EC"/>
        </w:rPr>
        <w:t>ón</w:t>
      </w:r>
      <w:r w:rsidR="00385634" w:rsidRPr="00FC4E38">
        <w:rPr>
          <w:rFonts w:asciiTheme="majorHAnsi" w:hAnsiTheme="majorHAnsi" w:cstheme="minorHAnsi"/>
          <w:lang w:val="es-EC"/>
        </w:rPr>
        <w:tab/>
      </w:r>
      <w:r w:rsidR="00385634" w:rsidRPr="00FC4E38">
        <w:rPr>
          <w:rFonts w:asciiTheme="majorHAnsi" w:hAnsiTheme="majorHAnsi" w:cstheme="minorHAnsi"/>
          <w:lang w:val="es-EC"/>
        </w:rPr>
        <w:tab/>
      </w:r>
      <w:r w:rsidR="00385634" w:rsidRPr="00FC4E38">
        <w:rPr>
          <w:rFonts w:asciiTheme="majorHAnsi" w:hAnsiTheme="majorHAnsi" w:cstheme="minorHAnsi"/>
          <w:lang w:val="es-EC"/>
        </w:rPr>
        <w:tab/>
      </w:r>
      <w:r w:rsidR="00385634" w:rsidRPr="00FC4E38">
        <w:rPr>
          <w:rFonts w:asciiTheme="majorHAnsi" w:hAnsiTheme="majorHAnsi" w:cstheme="minorHAnsi"/>
          <w:lang w:val="es-EC"/>
        </w:rPr>
        <w:tab/>
      </w:r>
      <w:r w:rsidR="00385634" w:rsidRPr="00FC4E38">
        <w:rPr>
          <w:rFonts w:asciiTheme="majorHAnsi" w:hAnsiTheme="majorHAnsi" w:cstheme="minorHAnsi"/>
          <w:lang w:val="es-EC"/>
        </w:rPr>
        <w:tab/>
        <w:t>22</w:t>
      </w:r>
    </w:p>
    <w:p w:rsidR="00291DB6" w:rsidRPr="00FC4E38" w:rsidRDefault="00291DB6" w:rsidP="001A42FD">
      <w:pPr>
        <w:pStyle w:val="Sinespaciado"/>
        <w:spacing w:line="276" w:lineRule="auto"/>
        <w:jc w:val="both"/>
        <w:rPr>
          <w:rFonts w:asciiTheme="majorHAnsi" w:hAnsiTheme="majorHAnsi" w:cstheme="minorHAnsi"/>
          <w:lang w:val="es-EC"/>
        </w:rPr>
      </w:pPr>
      <w:r w:rsidRPr="00FC4E38">
        <w:rPr>
          <w:rFonts w:asciiTheme="majorHAnsi" w:hAnsiTheme="majorHAnsi" w:cstheme="minorHAnsi"/>
          <w:b/>
          <w:lang w:val="es-EC"/>
        </w:rPr>
        <w:t xml:space="preserve">Tabla 12.- </w:t>
      </w:r>
      <w:r w:rsidRPr="00FC4E38">
        <w:rPr>
          <w:rFonts w:asciiTheme="majorHAnsi" w:hAnsiTheme="majorHAnsi" w:cstheme="minorHAnsi"/>
          <w:lang w:val="es-EC"/>
        </w:rPr>
        <w:t>Sistemas constructivos más representativos en el Cantón</w:t>
      </w:r>
      <w:r w:rsidR="00385634" w:rsidRPr="00FC4E38">
        <w:rPr>
          <w:rFonts w:asciiTheme="majorHAnsi" w:hAnsiTheme="majorHAnsi" w:cstheme="minorHAnsi"/>
          <w:lang w:val="es-EC"/>
        </w:rPr>
        <w:tab/>
      </w:r>
      <w:r w:rsidR="00385634" w:rsidRPr="00FC4E38">
        <w:rPr>
          <w:rFonts w:asciiTheme="majorHAnsi" w:hAnsiTheme="majorHAnsi" w:cstheme="minorHAnsi"/>
          <w:lang w:val="es-EC"/>
        </w:rPr>
        <w:tab/>
        <w:t>25</w:t>
      </w:r>
    </w:p>
    <w:p w:rsidR="00291DB6" w:rsidRPr="00FC4E38" w:rsidRDefault="00291DB6" w:rsidP="001A42FD">
      <w:pPr>
        <w:pStyle w:val="Sinespaciado"/>
        <w:spacing w:line="276" w:lineRule="auto"/>
        <w:jc w:val="both"/>
        <w:rPr>
          <w:rFonts w:asciiTheme="majorHAnsi" w:hAnsiTheme="majorHAnsi" w:cstheme="minorHAnsi"/>
          <w:lang w:val="es-EC"/>
        </w:rPr>
      </w:pPr>
      <w:r w:rsidRPr="00FC4E38">
        <w:rPr>
          <w:rFonts w:asciiTheme="majorHAnsi" w:hAnsiTheme="majorHAnsi" w:cstheme="minorHAnsi"/>
          <w:b/>
          <w:lang w:val="es-EC"/>
        </w:rPr>
        <w:t>Tabla13.-</w:t>
      </w:r>
      <w:r w:rsidRPr="00FC4E38">
        <w:rPr>
          <w:rFonts w:asciiTheme="majorHAnsi" w:hAnsiTheme="majorHAnsi" w:cstheme="minorHAnsi"/>
          <w:lang w:val="es-EC"/>
        </w:rPr>
        <w:t xml:space="preserve"> Numero de bloques en todo el cantón </w:t>
      </w:r>
      <w:r w:rsidR="00FC4E38">
        <w:rPr>
          <w:rFonts w:asciiTheme="majorHAnsi" w:hAnsiTheme="majorHAnsi" w:cstheme="minorHAnsi"/>
          <w:lang w:val="es-EC"/>
        </w:rPr>
        <w:tab/>
      </w:r>
      <w:r w:rsidR="00FC4E38">
        <w:rPr>
          <w:rFonts w:asciiTheme="majorHAnsi" w:hAnsiTheme="majorHAnsi" w:cstheme="minorHAnsi"/>
          <w:lang w:val="es-EC"/>
        </w:rPr>
        <w:tab/>
      </w:r>
      <w:r w:rsidR="00FC4E38">
        <w:rPr>
          <w:rFonts w:asciiTheme="majorHAnsi" w:hAnsiTheme="majorHAnsi" w:cstheme="minorHAnsi"/>
          <w:lang w:val="es-EC"/>
        </w:rPr>
        <w:tab/>
      </w:r>
      <w:r w:rsidR="00FC4E38">
        <w:rPr>
          <w:rFonts w:asciiTheme="majorHAnsi" w:hAnsiTheme="majorHAnsi" w:cstheme="minorHAnsi"/>
          <w:lang w:val="es-EC"/>
        </w:rPr>
        <w:tab/>
      </w:r>
      <w:r w:rsidR="00651A9E" w:rsidRPr="00FC4E38">
        <w:rPr>
          <w:rFonts w:asciiTheme="majorHAnsi" w:hAnsiTheme="majorHAnsi" w:cstheme="minorHAnsi"/>
          <w:lang w:val="es-EC"/>
        </w:rPr>
        <w:t>25</w:t>
      </w:r>
    </w:p>
    <w:p w:rsidR="00291DB6" w:rsidRPr="00FC4E38" w:rsidRDefault="00291DB6" w:rsidP="001A42FD">
      <w:pPr>
        <w:pStyle w:val="Sinespaciado"/>
        <w:spacing w:line="276" w:lineRule="auto"/>
        <w:jc w:val="both"/>
        <w:rPr>
          <w:rFonts w:asciiTheme="majorHAnsi" w:hAnsiTheme="majorHAnsi" w:cstheme="minorHAnsi"/>
          <w:lang w:val="es-EC"/>
        </w:rPr>
      </w:pPr>
      <w:r w:rsidRPr="00FC4E38">
        <w:rPr>
          <w:rFonts w:asciiTheme="majorHAnsi" w:hAnsiTheme="majorHAnsi" w:cstheme="minorHAnsi"/>
          <w:b/>
          <w:lang w:val="es-EC"/>
        </w:rPr>
        <w:t>Tabla14.-</w:t>
      </w:r>
      <w:r w:rsidRPr="00FC4E38">
        <w:rPr>
          <w:rFonts w:asciiTheme="majorHAnsi" w:hAnsiTheme="majorHAnsi" w:cstheme="minorHAnsi"/>
          <w:lang w:val="es-EC"/>
        </w:rPr>
        <w:t xml:space="preserve"> Costo de materiales </w:t>
      </w:r>
      <w:r w:rsidR="00651A9E" w:rsidRPr="00FC4E38">
        <w:rPr>
          <w:rFonts w:asciiTheme="majorHAnsi" w:hAnsiTheme="majorHAnsi" w:cstheme="minorHAnsi"/>
          <w:lang w:val="es-EC"/>
        </w:rPr>
        <w:tab/>
      </w:r>
      <w:r w:rsidR="00651A9E" w:rsidRPr="00FC4E38">
        <w:rPr>
          <w:rFonts w:asciiTheme="majorHAnsi" w:hAnsiTheme="majorHAnsi" w:cstheme="minorHAnsi"/>
          <w:lang w:val="es-EC"/>
        </w:rPr>
        <w:tab/>
      </w:r>
      <w:r w:rsidR="00651A9E" w:rsidRPr="00FC4E38">
        <w:rPr>
          <w:rFonts w:asciiTheme="majorHAnsi" w:hAnsiTheme="majorHAnsi" w:cstheme="minorHAnsi"/>
          <w:lang w:val="es-EC"/>
        </w:rPr>
        <w:tab/>
      </w:r>
      <w:r w:rsidR="00651A9E" w:rsidRPr="00FC4E38">
        <w:rPr>
          <w:rFonts w:asciiTheme="majorHAnsi" w:hAnsiTheme="majorHAnsi" w:cstheme="minorHAnsi"/>
          <w:lang w:val="es-EC"/>
        </w:rPr>
        <w:tab/>
      </w:r>
      <w:r w:rsidR="00651A9E" w:rsidRPr="00FC4E38">
        <w:rPr>
          <w:rFonts w:asciiTheme="majorHAnsi" w:hAnsiTheme="majorHAnsi" w:cstheme="minorHAnsi"/>
          <w:lang w:val="es-EC"/>
        </w:rPr>
        <w:tab/>
      </w:r>
      <w:r w:rsidR="00651A9E" w:rsidRPr="00FC4E38">
        <w:rPr>
          <w:rFonts w:asciiTheme="majorHAnsi" w:hAnsiTheme="majorHAnsi" w:cstheme="minorHAnsi"/>
          <w:lang w:val="es-EC"/>
        </w:rPr>
        <w:tab/>
      </w:r>
      <w:r w:rsidR="00651A9E" w:rsidRPr="00FC4E38">
        <w:rPr>
          <w:rFonts w:asciiTheme="majorHAnsi" w:hAnsiTheme="majorHAnsi" w:cstheme="minorHAnsi"/>
          <w:lang w:val="es-EC"/>
        </w:rPr>
        <w:tab/>
        <w:t>26</w:t>
      </w:r>
    </w:p>
    <w:p w:rsidR="00291DB6" w:rsidRPr="00FC4E38" w:rsidRDefault="00291DB6" w:rsidP="001A42FD">
      <w:pPr>
        <w:pStyle w:val="Sinespaciado"/>
        <w:spacing w:line="276" w:lineRule="auto"/>
        <w:jc w:val="both"/>
        <w:rPr>
          <w:rFonts w:asciiTheme="majorHAnsi" w:hAnsiTheme="majorHAnsi" w:cstheme="minorHAnsi"/>
          <w:lang w:val="es-EC"/>
        </w:rPr>
      </w:pPr>
      <w:r w:rsidRPr="00FC4E38">
        <w:rPr>
          <w:rFonts w:asciiTheme="majorHAnsi" w:hAnsiTheme="majorHAnsi" w:cstheme="minorHAnsi"/>
          <w:b/>
          <w:lang w:val="es-EC"/>
        </w:rPr>
        <w:t>Tabla15.-</w:t>
      </w:r>
      <w:r w:rsidRPr="00FC4E38">
        <w:rPr>
          <w:rFonts w:asciiTheme="majorHAnsi" w:hAnsiTheme="majorHAnsi" w:cstheme="minorHAnsi"/>
          <w:lang w:val="es-EC"/>
        </w:rPr>
        <w:t xml:space="preserve"> Factor uso aplicado a las construcciones </w:t>
      </w:r>
      <w:r w:rsidR="00FC4E38">
        <w:rPr>
          <w:rFonts w:asciiTheme="majorHAnsi" w:hAnsiTheme="majorHAnsi" w:cstheme="minorHAnsi"/>
          <w:lang w:val="es-EC"/>
        </w:rPr>
        <w:tab/>
      </w:r>
      <w:r w:rsidR="00FC4E38">
        <w:rPr>
          <w:rFonts w:asciiTheme="majorHAnsi" w:hAnsiTheme="majorHAnsi" w:cstheme="minorHAnsi"/>
          <w:lang w:val="es-EC"/>
        </w:rPr>
        <w:tab/>
      </w:r>
      <w:r w:rsidR="00FC4E38">
        <w:rPr>
          <w:rFonts w:asciiTheme="majorHAnsi" w:hAnsiTheme="majorHAnsi" w:cstheme="minorHAnsi"/>
          <w:lang w:val="es-EC"/>
        </w:rPr>
        <w:tab/>
      </w:r>
      <w:r w:rsidR="00FC4E38">
        <w:rPr>
          <w:rFonts w:asciiTheme="majorHAnsi" w:hAnsiTheme="majorHAnsi" w:cstheme="minorHAnsi"/>
          <w:lang w:val="es-EC"/>
        </w:rPr>
        <w:tab/>
      </w:r>
      <w:r w:rsidR="00651A9E" w:rsidRPr="00FC4E38">
        <w:rPr>
          <w:rFonts w:asciiTheme="majorHAnsi" w:hAnsiTheme="majorHAnsi" w:cstheme="minorHAnsi"/>
          <w:lang w:val="es-EC"/>
        </w:rPr>
        <w:t>27</w:t>
      </w:r>
    </w:p>
    <w:p w:rsidR="00291DB6" w:rsidRPr="00FC4E38" w:rsidRDefault="00291DB6" w:rsidP="001A42FD">
      <w:pPr>
        <w:pStyle w:val="Sinespaciado"/>
        <w:spacing w:line="276" w:lineRule="auto"/>
        <w:jc w:val="both"/>
        <w:rPr>
          <w:rFonts w:asciiTheme="majorHAnsi" w:hAnsiTheme="majorHAnsi" w:cstheme="minorHAnsi"/>
          <w:lang w:val="es-EC"/>
        </w:rPr>
      </w:pPr>
      <w:r w:rsidRPr="00FC4E38">
        <w:rPr>
          <w:rFonts w:asciiTheme="majorHAnsi" w:hAnsiTheme="majorHAnsi" w:cstheme="minorHAnsi"/>
          <w:b/>
          <w:lang w:val="es-EC"/>
        </w:rPr>
        <w:t>Tabla16.-</w:t>
      </w:r>
      <w:r w:rsidRPr="00FC4E38">
        <w:rPr>
          <w:rFonts w:asciiTheme="majorHAnsi" w:hAnsiTheme="majorHAnsi" w:cstheme="minorHAnsi"/>
          <w:lang w:val="es-EC"/>
        </w:rPr>
        <w:t xml:space="preserve"> Factor estado aplicado a las construcciones </w:t>
      </w:r>
      <w:r w:rsidR="00651A9E" w:rsidRPr="00FC4E38">
        <w:rPr>
          <w:rFonts w:asciiTheme="majorHAnsi" w:hAnsiTheme="majorHAnsi" w:cstheme="minorHAnsi"/>
          <w:lang w:val="es-EC"/>
        </w:rPr>
        <w:tab/>
      </w:r>
      <w:r w:rsidR="00651A9E" w:rsidRPr="00FC4E38">
        <w:rPr>
          <w:rFonts w:asciiTheme="majorHAnsi" w:hAnsiTheme="majorHAnsi" w:cstheme="minorHAnsi"/>
          <w:lang w:val="es-EC"/>
        </w:rPr>
        <w:tab/>
      </w:r>
      <w:r w:rsidR="00651A9E" w:rsidRPr="00FC4E38">
        <w:rPr>
          <w:rFonts w:asciiTheme="majorHAnsi" w:hAnsiTheme="majorHAnsi" w:cstheme="minorHAnsi"/>
          <w:lang w:val="es-EC"/>
        </w:rPr>
        <w:tab/>
      </w:r>
      <w:r w:rsidR="00651A9E" w:rsidRPr="00FC4E38">
        <w:rPr>
          <w:rFonts w:asciiTheme="majorHAnsi" w:hAnsiTheme="majorHAnsi" w:cstheme="minorHAnsi"/>
          <w:lang w:val="es-EC"/>
        </w:rPr>
        <w:tab/>
        <w:t>27</w:t>
      </w:r>
    </w:p>
    <w:p w:rsidR="00291DB6" w:rsidRPr="00FC4E38" w:rsidRDefault="00291DB6" w:rsidP="001A42FD">
      <w:pPr>
        <w:pStyle w:val="Sinespaciado"/>
        <w:spacing w:line="276" w:lineRule="auto"/>
        <w:jc w:val="both"/>
        <w:rPr>
          <w:rFonts w:asciiTheme="majorHAnsi" w:hAnsiTheme="majorHAnsi" w:cstheme="minorHAnsi"/>
          <w:lang w:val="es-EC"/>
        </w:rPr>
      </w:pPr>
      <w:r w:rsidRPr="00FC4E38">
        <w:rPr>
          <w:rFonts w:asciiTheme="majorHAnsi" w:hAnsiTheme="majorHAnsi" w:cstheme="minorHAnsi"/>
          <w:b/>
          <w:lang w:val="es-EC"/>
        </w:rPr>
        <w:t>Tabla17.-</w:t>
      </w:r>
      <w:r w:rsidRPr="00FC4E38">
        <w:rPr>
          <w:rFonts w:asciiTheme="majorHAnsi" w:hAnsiTheme="majorHAnsi" w:cstheme="minorHAnsi"/>
          <w:lang w:val="es-EC"/>
        </w:rPr>
        <w:t xml:space="preserve"> Vida útil de los materiales</w:t>
      </w:r>
      <w:r w:rsidR="00FC4E38">
        <w:rPr>
          <w:rFonts w:asciiTheme="majorHAnsi" w:hAnsiTheme="majorHAnsi" w:cstheme="minorHAnsi"/>
          <w:lang w:val="es-EC"/>
        </w:rPr>
        <w:tab/>
      </w:r>
      <w:r w:rsidR="00FC4E38">
        <w:rPr>
          <w:rFonts w:asciiTheme="majorHAnsi" w:hAnsiTheme="majorHAnsi" w:cstheme="minorHAnsi"/>
          <w:lang w:val="es-EC"/>
        </w:rPr>
        <w:tab/>
      </w:r>
      <w:r w:rsidR="00FC4E38">
        <w:rPr>
          <w:rFonts w:asciiTheme="majorHAnsi" w:hAnsiTheme="majorHAnsi" w:cstheme="minorHAnsi"/>
          <w:lang w:val="es-EC"/>
        </w:rPr>
        <w:tab/>
      </w:r>
      <w:r w:rsidR="00FC4E38">
        <w:rPr>
          <w:rFonts w:asciiTheme="majorHAnsi" w:hAnsiTheme="majorHAnsi" w:cstheme="minorHAnsi"/>
          <w:lang w:val="es-EC"/>
        </w:rPr>
        <w:tab/>
      </w:r>
      <w:r w:rsidR="00FC4E38">
        <w:rPr>
          <w:rFonts w:asciiTheme="majorHAnsi" w:hAnsiTheme="majorHAnsi" w:cstheme="minorHAnsi"/>
          <w:lang w:val="es-EC"/>
        </w:rPr>
        <w:tab/>
      </w:r>
      <w:r w:rsidR="00FC4E38">
        <w:rPr>
          <w:rFonts w:asciiTheme="majorHAnsi" w:hAnsiTheme="majorHAnsi" w:cstheme="minorHAnsi"/>
          <w:lang w:val="es-EC"/>
        </w:rPr>
        <w:tab/>
      </w:r>
      <w:r w:rsidR="00651A9E" w:rsidRPr="00FC4E38">
        <w:rPr>
          <w:rFonts w:asciiTheme="majorHAnsi" w:hAnsiTheme="majorHAnsi" w:cstheme="minorHAnsi"/>
          <w:lang w:val="es-EC"/>
        </w:rPr>
        <w:t>28</w:t>
      </w:r>
    </w:p>
    <w:p w:rsidR="00291DB6" w:rsidRPr="00FC4E38" w:rsidRDefault="00291DB6" w:rsidP="001A42FD">
      <w:pPr>
        <w:pStyle w:val="Sinespaciado"/>
        <w:spacing w:line="276" w:lineRule="auto"/>
        <w:jc w:val="both"/>
        <w:rPr>
          <w:rFonts w:asciiTheme="majorHAnsi" w:hAnsiTheme="majorHAnsi" w:cstheme="minorHAnsi"/>
          <w:lang w:val="es-EC"/>
        </w:rPr>
      </w:pPr>
      <w:r w:rsidRPr="00FC4E38">
        <w:rPr>
          <w:rFonts w:asciiTheme="majorHAnsi" w:hAnsiTheme="majorHAnsi" w:cstheme="minorHAnsi"/>
          <w:b/>
          <w:lang w:val="es-EC"/>
        </w:rPr>
        <w:t>Tabla18.-</w:t>
      </w:r>
      <w:r w:rsidRPr="00FC4E38">
        <w:rPr>
          <w:rFonts w:asciiTheme="majorHAnsi" w:hAnsiTheme="majorHAnsi" w:cstheme="minorHAnsi"/>
          <w:lang w:val="es-EC"/>
        </w:rPr>
        <w:t xml:space="preserve"> Factor costos indirectos aplicado a las construcciones </w:t>
      </w:r>
      <w:r w:rsidR="00FC4E38">
        <w:rPr>
          <w:rFonts w:asciiTheme="majorHAnsi" w:hAnsiTheme="majorHAnsi" w:cstheme="minorHAnsi"/>
          <w:lang w:val="es-EC"/>
        </w:rPr>
        <w:tab/>
      </w:r>
      <w:r w:rsidR="00FC4E38">
        <w:rPr>
          <w:rFonts w:asciiTheme="majorHAnsi" w:hAnsiTheme="majorHAnsi" w:cstheme="minorHAnsi"/>
          <w:lang w:val="es-EC"/>
        </w:rPr>
        <w:tab/>
      </w:r>
      <w:r w:rsidR="00651A9E" w:rsidRPr="00FC4E38">
        <w:rPr>
          <w:rFonts w:asciiTheme="majorHAnsi" w:hAnsiTheme="majorHAnsi" w:cstheme="minorHAnsi"/>
          <w:lang w:val="es-EC"/>
        </w:rPr>
        <w:t>28</w:t>
      </w:r>
    </w:p>
    <w:p w:rsidR="00291DB6" w:rsidRDefault="00291DB6" w:rsidP="001A42FD">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Tabla19.-</w:t>
      </w:r>
      <w:r w:rsidR="00950B3A" w:rsidRPr="00FC4E38">
        <w:rPr>
          <w:rFonts w:asciiTheme="majorHAnsi" w:hAnsiTheme="majorHAnsi" w:cstheme="minorHAnsi"/>
          <w:lang w:val="es-EC"/>
        </w:rPr>
        <w:t xml:space="preserve"> </w:t>
      </w:r>
      <w:r w:rsidRPr="00FC4E38">
        <w:rPr>
          <w:rFonts w:asciiTheme="majorHAnsi" w:hAnsiTheme="majorHAnsi" w:cstheme="minorHAnsi"/>
          <w:lang w:val="es-EC"/>
        </w:rPr>
        <w:t xml:space="preserve">Valoración total para el cantón </w:t>
      </w:r>
      <w:r w:rsidR="00F9260E" w:rsidRPr="00FC4E38">
        <w:rPr>
          <w:rFonts w:asciiTheme="majorHAnsi" w:hAnsiTheme="majorHAnsi" w:cstheme="minorHAnsi"/>
          <w:lang w:val="es-EC"/>
        </w:rPr>
        <w:t>Milagro</w:t>
      </w:r>
      <w:r w:rsidRPr="00FC4E38">
        <w:rPr>
          <w:rFonts w:asciiTheme="majorHAnsi" w:hAnsiTheme="majorHAnsi" w:cstheme="minorHAnsi"/>
          <w:lang w:val="es-EC"/>
        </w:rPr>
        <w:t xml:space="preserve"> construcciones y mejoras</w:t>
      </w:r>
      <w:r w:rsidR="00180638" w:rsidRPr="00FC4E38">
        <w:rPr>
          <w:rFonts w:asciiTheme="majorHAnsi" w:hAnsiTheme="majorHAnsi" w:cstheme="minorHAnsi"/>
          <w:lang w:val="es-EC"/>
        </w:rPr>
        <w:tab/>
      </w:r>
      <w:r w:rsidR="00651A9E" w:rsidRPr="00FC4E38">
        <w:rPr>
          <w:rFonts w:asciiTheme="majorHAnsi" w:hAnsiTheme="majorHAnsi" w:cstheme="minorHAnsi"/>
          <w:lang w:val="es-EC"/>
        </w:rPr>
        <w:t>29</w:t>
      </w:r>
    </w:p>
    <w:p w:rsidR="00FC4E38" w:rsidRDefault="00FC4E38" w:rsidP="001A42FD">
      <w:pPr>
        <w:pStyle w:val="Sinespaciado"/>
        <w:spacing w:line="276" w:lineRule="auto"/>
        <w:rPr>
          <w:rFonts w:asciiTheme="majorHAnsi" w:hAnsiTheme="majorHAnsi" w:cstheme="minorHAnsi"/>
          <w:lang w:val="es-EC"/>
        </w:rPr>
      </w:pPr>
    </w:p>
    <w:p w:rsidR="00FC4E38" w:rsidRDefault="00FC4E38" w:rsidP="001A42FD">
      <w:pPr>
        <w:pStyle w:val="Sinespaciado"/>
        <w:spacing w:line="276" w:lineRule="auto"/>
        <w:rPr>
          <w:rFonts w:asciiTheme="majorHAnsi" w:hAnsiTheme="majorHAnsi" w:cstheme="minorHAnsi"/>
          <w:lang w:val="es-EC"/>
        </w:rPr>
      </w:pPr>
    </w:p>
    <w:p w:rsidR="00FC4E38" w:rsidRDefault="00FC4E38">
      <w:pPr>
        <w:spacing w:line="276" w:lineRule="auto"/>
        <w:rPr>
          <w:rFonts w:asciiTheme="majorHAnsi" w:hAnsiTheme="majorHAnsi" w:cstheme="minorHAnsi"/>
          <w:b/>
          <w:lang w:val="es-EC"/>
        </w:rPr>
      </w:pPr>
      <w:r>
        <w:rPr>
          <w:rFonts w:asciiTheme="majorHAnsi" w:hAnsiTheme="majorHAnsi" w:cstheme="minorHAnsi"/>
          <w:b/>
          <w:lang w:val="es-EC"/>
        </w:rPr>
        <w:br w:type="page"/>
      </w:r>
    </w:p>
    <w:p w:rsidR="00FC4E38" w:rsidRPr="00FC4E38" w:rsidRDefault="00FC4E38" w:rsidP="00FC4E38">
      <w:pPr>
        <w:pStyle w:val="Sinespaciado"/>
        <w:spacing w:line="276" w:lineRule="auto"/>
        <w:jc w:val="center"/>
        <w:rPr>
          <w:rFonts w:asciiTheme="majorHAnsi" w:hAnsiTheme="majorHAnsi" w:cstheme="minorHAnsi"/>
          <w:b/>
          <w:lang w:val="es-EC"/>
        </w:rPr>
      </w:pPr>
      <w:r w:rsidRPr="00FC4E38">
        <w:rPr>
          <w:rFonts w:asciiTheme="majorHAnsi" w:hAnsiTheme="majorHAnsi" w:cstheme="minorHAnsi"/>
          <w:b/>
          <w:lang w:val="es-EC"/>
        </w:rPr>
        <w:lastRenderedPageBreak/>
        <w:t>VALORACIÓN MASIVA DE PREDIOS RURALES EN EL GOBIERNO AUTÓNOMO DESCENTRALIZADO MUNICIPAL DEL CANTÓN MILAGRO</w:t>
      </w:r>
    </w:p>
    <w:p w:rsidR="00FC4E38" w:rsidRPr="00FC4E38" w:rsidRDefault="00FC4E38" w:rsidP="00FC4E38">
      <w:pPr>
        <w:pStyle w:val="Sinespaciado"/>
        <w:spacing w:line="276" w:lineRule="auto"/>
        <w:jc w:val="both"/>
        <w:rPr>
          <w:rFonts w:asciiTheme="majorHAnsi" w:hAnsiTheme="majorHAnsi" w:cstheme="minorHAnsi"/>
          <w:b/>
          <w:lang w:val="es-EC"/>
        </w:rPr>
      </w:pPr>
    </w:p>
    <w:p w:rsidR="00FC4E38" w:rsidRPr="00FC4E38" w:rsidRDefault="00FC4E38" w:rsidP="00FC4E38">
      <w:pPr>
        <w:pStyle w:val="Sinespaciado"/>
        <w:numPr>
          <w:ilvl w:val="0"/>
          <w:numId w:val="1"/>
        </w:numPr>
        <w:spacing w:line="276" w:lineRule="auto"/>
        <w:jc w:val="both"/>
        <w:rPr>
          <w:rFonts w:asciiTheme="majorHAnsi" w:hAnsiTheme="majorHAnsi" w:cstheme="minorHAnsi"/>
          <w:b/>
          <w:lang w:val="es-EC"/>
        </w:rPr>
      </w:pPr>
      <w:r w:rsidRPr="00FC4E38">
        <w:rPr>
          <w:rFonts w:asciiTheme="majorHAnsi" w:hAnsiTheme="majorHAnsi" w:cstheme="minorHAnsi"/>
          <w:b/>
          <w:lang w:val="es-EC"/>
        </w:rPr>
        <w:t>INTRODUCCIÓN</w:t>
      </w:r>
    </w:p>
    <w:p w:rsidR="00FC4E38" w:rsidRPr="00FC4E38" w:rsidRDefault="00FC4E38" w:rsidP="00FC4E38">
      <w:pPr>
        <w:pStyle w:val="Sinespaciado"/>
        <w:spacing w:line="276" w:lineRule="auto"/>
        <w:jc w:val="right"/>
        <w:rPr>
          <w:rFonts w:asciiTheme="majorHAnsi" w:hAnsiTheme="majorHAnsi" w:cstheme="minorHAnsi"/>
        </w:rPr>
      </w:pPr>
    </w:p>
    <w:p w:rsidR="00FC4E38" w:rsidRPr="00FC4E38" w:rsidRDefault="00FC4E38" w:rsidP="00FC4E38">
      <w:pPr>
        <w:pStyle w:val="Sinespaciado"/>
        <w:numPr>
          <w:ilvl w:val="1"/>
          <w:numId w:val="1"/>
        </w:numPr>
        <w:spacing w:line="276" w:lineRule="auto"/>
        <w:jc w:val="both"/>
        <w:rPr>
          <w:rFonts w:asciiTheme="majorHAnsi" w:hAnsiTheme="majorHAnsi" w:cstheme="minorHAnsi"/>
          <w:b/>
        </w:rPr>
      </w:pPr>
      <w:r w:rsidRPr="00FC4E38">
        <w:rPr>
          <w:rFonts w:asciiTheme="majorHAnsi" w:hAnsiTheme="majorHAnsi" w:cstheme="minorHAnsi"/>
          <w:b/>
        </w:rPr>
        <w:t>Ubicación y Límites</w:t>
      </w:r>
    </w:p>
    <w:p w:rsidR="00FC4E38" w:rsidRPr="00FC4E38" w:rsidRDefault="00FC4E38" w:rsidP="00FC4E38">
      <w:pPr>
        <w:pStyle w:val="Sinespaciado"/>
        <w:spacing w:line="276" w:lineRule="auto"/>
        <w:jc w:val="both"/>
        <w:rPr>
          <w:rFonts w:asciiTheme="majorHAnsi" w:hAnsiTheme="majorHAnsi" w:cstheme="minorHAnsi"/>
        </w:rPr>
      </w:pPr>
      <w:r w:rsidRPr="00FC4E38">
        <w:rPr>
          <w:rFonts w:asciiTheme="majorHAnsi" w:hAnsiTheme="majorHAnsi" w:cstheme="minorHAnsi"/>
        </w:rPr>
        <w:t>El cantón Milagro está ubicado en la Provincia del Guayas; el acceso a Milagro desde la ciudad de Guayaquil se puede hacer por dos vías: la primera saliendo de Durán cogiendo la vía Durán-</w:t>
      </w:r>
      <w:proofErr w:type="spellStart"/>
      <w:r w:rsidRPr="00FC4E38">
        <w:rPr>
          <w:rFonts w:asciiTheme="majorHAnsi" w:hAnsiTheme="majorHAnsi" w:cstheme="minorHAnsi"/>
        </w:rPr>
        <w:t>Yaguachi</w:t>
      </w:r>
      <w:proofErr w:type="spellEnd"/>
      <w:r w:rsidRPr="00FC4E38">
        <w:rPr>
          <w:rFonts w:asciiTheme="majorHAnsi" w:hAnsiTheme="majorHAnsi" w:cstheme="minorHAnsi"/>
        </w:rPr>
        <w:t xml:space="preserve"> llegando hasta el empalme  de esta  vía con la vía a Milagro; la otra alternativa es saliendo de Durán cogiendo la autopista Durán-Boliche hasta tomar la vía Km.26-Milagro. Estas vías son amplias y   en buen estado, ya que están asfaltadas y pavimentadas.</w:t>
      </w:r>
    </w:p>
    <w:p w:rsidR="00FC4E38" w:rsidRPr="00FC4E38" w:rsidRDefault="00FC4E38" w:rsidP="00FC4E38">
      <w:pPr>
        <w:pStyle w:val="Sinespaciado"/>
        <w:spacing w:line="276" w:lineRule="auto"/>
        <w:jc w:val="both"/>
        <w:rPr>
          <w:rFonts w:asciiTheme="majorHAnsi" w:hAnsiTheme="majorHAnsi" w:cstheme="minorHAnsi"/>
        </w:rPr>
      </w:pPr>
    </w:p>
    <w:p w:rsidR="00FC4E38" w:rsidRPr="00FC4E38" w:rsidRDefault="00FC4E38" w:rsidP="00FC4E38">
      <w:pPr>
        <w:pStyle w:val="Sinespaciado"/>
        <w:spacing w:line="276" w:lineRule="auto"/>
        <w:jc w:val="both"/>
        <w:rPr>
          <w:rFonts w:asciiTheme="majorHAnsi" w:hAnsiTheme="majorHAnsi" w:cstheme="minorHAnsi"/>
          <w:lang w:val="es-ES"/>
        </w:rPr>
      </w:pPr>
      <w:r w:rsidRPr="00FC4E38">
        <w:rPr>
          <w:rFonts w:asciiTheme="majorHAnsi" w:hAnsiTheme="majorHAnsi" w:cstheme="minorHAnsi"/>
          <w:b/>
          <w:lang w:val="es-ES"/>
        </w:rPr>
        <w:t>Grafico 1.-</w:t>
      </w:r>
      <w:r w:rsidRPr="00FC4E38">
        <w:rPr>
          <w:rFonts w:asciiTheme="majorHAnsi" w:hAnsiTheme="majorHAnsi" w:cstheme="minorHAnsi"/>
          <w:lang w:val="es-ES"/>
        </w:rPr>
        <w:t xml:space="preserve"> Ubicación y límites cantonales de Milagro</w:t>
      </w:r>
    </w:p>
    <w:p w:rsidR="00FC4E38" w:rsidRPr="00FC4E38" w:rsidRDefault="00FC4E38" w:rsidP="00FC4E38">
      <w:pPr>
        <w:pStyle w:val="Sinespaciado"/>
        <w:spacing w:line="276" w:lineRule="auto"/>
        <w:jc w:val="center"/>
        <w:rPr>
          <w:rFonts w:asciiTheme="majorHAnsi" w:hAnsiTheme="majorHAnsi" w:cstheme="minorHAnsi"/>
        </w:rPr>
      </w:pPr>
      <w:r w:rsidRPr="00FC4E38">
        <w:rPr>
          <w:rFonts w:asciiTheme="majorHAnsi" w:hAnsiTheme="majorHAnsi" w:cstheme="minorHAnsi"/>
          <w:noProof/>
          <w:lang w:val="es-EC" w:eastAsia="es-EC"/>
        </w:rPr>
        <w:drawing>
          <wp:inline distT="0" distB="0" distL="0" distR="0" wp14:anchorId="6C539215" wp14:editId="5D1815AE">
            <wp:extent cx="4981575" cy="3629025"/>
            <wp:effectExtent l="19050" t="0" r="9525" b="0"/>
            <wp:docPr id="2058" name="Imagen 3" descr="F:\VAL\modelo_mapa_reconocimien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VAL\modelo_mapa_reconocimiento.jpg"/>
                    <pic:cNvPicPr>
                      <a:picLocks noChangeAspect="1" noChangeArrowheads="1"/>
                    </pic:cNvPicPr>
                  </pic:nvPicPr>
                  <pic:blipFill>
                    <a:blip r:embed="rId10" cstate="print"/>
                    <a:srcRect/>
                    <a:stretch>
                      <a:fillRect/>
                    </a:stretch>
                  </pic:blipFill>
                  <pic:spPr bwMode="auto">
                    <a:xfrm>
                      <a:off x="0" y="0"/>
                      <a:ext cx="4984025" cy="3630810"/>
                    </a:xfrm>
                    <a:prstGeom prst="rect">
                      <a:avLst/>
                    </a:prstGeom>
                    <a:noFill/>
                    <a:ln w="9525">
                      <a:noFill/>
                      <a:miter lim="800000"/>
                      <a:headEnd/>
                      <a:tailEnd/>
                    </a:ln>
                  </pic:spPr>
                </pic:pic>
              </a:graphicData>
            </a:graphic>
          </wp:inline>
        </w:drawing>
      </w:r>
    </w:p>
    <w:p w:rsidR="00FC4E38" w:rsidRPr="00FC4E38" w:rsidRDefault="00FC4E38" w:rsidP="00FC4E38">
      <w:pPr>
        <w:pStyle w:val="NormalWeb"/>
        <w:spacing w:before="0" w:beforeAutospacing="0" w:after="0" w:afterAutospacing="0" w:line="276" w:lineRule="auto"/>
        <w:jc w:val="both"/>
        <w:rPr>
          <w:rFonts w:asciiTheme="majorHAnsi" w:hAnsiTheme="majorHAnsi" w:cstheme="minorHAnsi"/>
          <w:bCs/>
          <w:lang w:val="es-MX"/>
        </w:rPr>
      </w:pPr>
      <w:r w:rsidRPr="00FC4E38">
        <w:rPr>
          <w:rFonts w:asciiTheme="majorHAnsi" w:hAnsiTheme="majorHAnsi" w:cstheme="minorHAnsi"/>
          <w:bCs/>
          <w:lang w:val="es-MX"/>
        </w:rPr>
        <w:t xml:space="preserve">El cantón se encuentra comunicado con los cantones </w:t>
      </w:r>
      <w:proofErr w:type="spellStart"/>
      <w:r w:rsidRPr="00FC4E38">
        <w:rPr>
          <w:rFonts w:asciiTheme="majorHAnsi" w:hAnsiTheme="majorHAnsi" w:cstheme="minorHAnsi"/>
          <w:bCs/>
          <w:lang w:val="es-MX"/>
        </w:rPr>
        <w:t>Jujan</w:t>
      </w:r>
      <w:proofErr w:type="spellEnd"/>
      <w:r w:rsidRPr="00FC4E38">
        <w:rPr>
          <w:rFonts w:asciiTheme="majorHAnsi" w:hAnsiTheme="majorHAnsi" w:cstheme="minorHAnsi"/>
          <w:bCs/>
          <w:lang w:val="es-MX"/>
        </w:rPr>
        <w:t xml:space="preserve">, Naranjito, Marcelino </w:t>
      </w:r>
      <w:proofErr w:type="spellStart"/>
      <w:r w:rsidRPr="00FC4E38">
        <w:rPr>
          <w:rFonts w:asciiTheme="majorHAnsi" w:hAnsiTheme="majorHAnsi" w:cstheme="minorHAnsi"/>
          <w:bCs/>
          <w:lang w:val="es-MX"/>
        </w:rPr>
        <w:t>Maridueña</w:t>
      </w:r>
      <w:proofErr w:type="spellEnd"/>
      <w:r w:rsidRPr="00FC4E38">
        <w:rPr>
          <w:rFonts w:asciiTheme="majorHAnsi" w:hAnsiTheme="majorHAnsi" w:cstheme="minorHAnsi"/>
          <w:bCs/>
          <w:lang w:val="es-MX"/>
        </w:rPr>
        <w:t xml:space="preserve">, </w:t>
      </w:r>
      <w:proofErr w:type="spellStart"/>
      <w:r w:rsidRPr="00FC4E38">
        <w:rPr>
          <w:rFonts w:asciiTheme="majorHAnsi" w:hAnsiTheme="majorHAnsi" w:cstheme="minorHAnsi"/>
          <w:bCs/>
          <w:lang w:val="es-MX"/>
        </w:rPr>
        <w:t>Yaguachi</w:t>
      </w:r>
      <w:proofErr w:type="spellEnd"/>
      <w:r w:rsidRPr="00FC4E38">
        <w:rPr>
          <w:rFonts w:asciiTheme="majorHAnsi" w:hAnsiTheme="majorHAnsi" w:cstheme="minorHAnsi"/>
          <w:bCs/>
          <w:lang w:val="es-MX"/>
        </w:rPr>
        <w:t xml:space="preserve">, Durán y Guayaquil por una red vial de buen estado. Su principal río es el Milagro y permite que se rieguen extensas zonas cultivadas. Los ríos Milagro y Chimbo la recorren de Este a Oeste, el río </w:t>
      </w:r>
      <w:proofErr w:type="spellStart"/>
      <w:r w:rsidRPr="00FC4E38">
        <w:rPr>
          <w:rFonts w:asciiTheme="majorHAnsi" w:hAnsiTheme="majorHAnsi" w:cstheme="minorHAnsi"/>
          <w:bCs/>
          <w:lang w:val="es-MX"/>
        </w:rPr>
        <w:t>Chague</w:t>
      </w:r>
      <w:proofErr w:type="spellEnd"/>
      <w:r w:rsidRPr="00FC4E38">
        <w:rPr>
          <w:rFonts w:asciiTheme="majorHAnsi" w:hAnsiTheme="majorHAnsi" w:cstheme="minorHAnsi"/>
          <w:bCs/>
          <w:lang w:val="es-MX"/>
        </w:rPr>
        <w:t xml:space="preserve"> o Amarillo nace en </w:t>
      </w:r>
      <w:proofErr w:type="spellStart"/>
      <w:r w:rsidRPr="00FC4E38">
        <w:rPr>
          <w:rFonts w:asciiTheme="majorHAnsi" w:hAnsiTheme="majorHAnsi" w:cstheme="minorHAnsi"/>
          <w:bCs/>
          <w:lang w:val="es-MX"/>
        </w:rPr>
        <w:t>Bucay</w:t>
      </w:r>
      <w:proofErr w:type="spellEnd"/>
      <w:r w:rsidRPr="00FC4E38">
        <w:rPr>
          <w:rFonts w:asciiTheme="majorHAnsi" w:hAnsiTheme="majorHAnsi" w:cstheme="minorHAnsi"/>
          <w:bCs/>
          <w:lang w:val="es-MX"/>
        </w:rPr>
        <w:t xml:space="preserve">. Los esteros Carrizal, </w:t>
      </w:r>
      <w:proofErr w:type="spellStart"/>
      <w:r w:rsidRPr="00FC4E38">
        <w:rPr>
          <w:rFonts w:asciiTheme="majorHAnsi" w:hAnsiTheme="majorHAnsi" w:cstheme="minorHAnsi"/>
          <w:bCs/>
          <w:lang w:val="es-MX"/>
        </w:rPr>
        <w:t>Chirijos</w:t>
      </w:r>
      <w:proofErr w:type="spellEnd"/>
      <w:r w:rsidRPr="00FC4E38">
        <w:rPr>
          <w:rFonts w:asciiTheme="majorHAnsi" w:hAnsiTheme="majorHAnsi" w:cstheme="minorHAnsi"/>
          <w:bCs/>
          <w:lang w:val="es-MX"/>
        </w:rPr>
        <w:t xml:space="preserve">, de la Gorra, riegan al sector oeste del cantón. </w:t>
      </w:r>
    </w:p>
    <w:p w:rsidR="00FC4E38" w:rsidRPr="00FC4E38" w:rsidRDefault="00FC4E38" w:rsidP="00FC4E38">
      <w:pPr>
        <w:pStyle w:val="NormalWeb"/>
        <w:spacing w:before="0" w:beforeAutospacing="0" w:after="0" w:afterAutospacing="0" w:line="276" w:lineRule="auto"/>
        <w:jc w:val="both"/>
        <w:rPr>
          <w:rFonts w:asciiTheme="majorHAnsi" w:hAnsiTheme="majorHAnsi" w:cstheme="minorHAnsi"/>
          <w:bCs/>
          <w:lang w:val="es-MX"/>
        </w:rPr>
      </w:pPr>
    </w:p>
    <w:p w:rsidR="00FC4E38" w:rsidRPr="00FC4E38" w:rsidRDefault="00FC4E38" w:rsidP="00FC4E38">
      <w:pPr>
        <w:pStyle w:val="NormalWeb"/>
        <w:spacing w:before="0" w:beforeAutospacing="0" w:after="0" w:afterAutospacing="0" w:line="276" w:lineRule="auto"/>
        <w:jc w:val="both"/>
        <w:rPr>
          <w:rFonts w:asciiTheme="majorHAnsi" w:hAnsiTheme="majorHAnsi" w:cstheme="minorHAnsi"/>
          <w:bCs/>
          <w:lang w:val="es-MX"/>
        </w:rPr>
      </w:pPr>
      <w:r w:rsidRPr="00FC4E38">
        <w:rPr>
          <w:rFonts w:asciiTheme="majorHAnsi" w:hAnsiTheme="majorHAnsi" w:cstheme="minorHAnsi"/>
          <w:bCs/>
          <w:lang w:val="es-MX"/>
        </w:rPr>
        <w:t xml:space="preserve">El Cantón Milagro refleja un importante progreso en la agricultura, industria y comercio, ocupa una importante zona agrícola, especialmente apta para la </w:t>
      </w:r>
      <w:r w:rsidRPr="00FC4E38">
        <w:rPr>
          <w:rFonts w:asciiTheme="majorHAnsi" w:hAnsiTheme="majorHAnsi" w:cstheme="minorHAnsi"/>
          <w:bCs/>
          <w:lang w:val="es-MX"/>
        </w:rPr>
        <w:lastRenderedPageBreak/>
        <w:t>producción de piñas y caña de azúcar, además produce arroz, banano, café, cacao, plátano, y toda clase de frutas tropicales. Se destacan los ingenios azucareros, que generan la mayor parte de la producción de azúcar del país.</w:t>
      </w:r>
    </w:p>
    <w:p w:rsidR="00FC4E38" w:rsidRPr="00FC4E38" w:rsidRDefault="00FC4E38" w:rsidP="00FC4E38">
      <w:pPr>
        <w:pStyle w:val="NormalWeb"/>
        <w:spacing w:before="0" w:beforeAutospacing="0" w:after="0" w:afterAutospacing="0" w:line="276" w:lineRule="auto"/>
        <w:jc w:val="both"/>
        <w:rPr>
          <w:rFonts w:asciiTheme="majorHAnsi" w:hAnsiTheme="majorHAnsi" w:cstheme="minorHAnsi"/>
          <w:bCs/>
          <w:lang w:val="es-MX"/>
        </w:rPr>
      </w:pPr>
    </w:p>
    <w:p w:rsidR="00FC4E38" w:rsidRPr="00FC4E38" w:rsidRDefault="00FC4E38" w:rsidP="00FC4E38">
      <w:pPr>
        <w:pStyle w:val="NormalWeb"/>
        <w:spacing w:before="0" w:beforeAutospacing="0" w:after="0" w:afterAutospacing="0" w:line="276" w:lineRule="auto"/>
        <w:jc w:val="both"/>
        <w:rPr>
          <w:rFonts w:asciiTheme="majorHAnsi" w:hAnsiTheme="majorHAnsi" w:cstheme="minorHAnsi"/>
          <w:bCs/>
          <w:lang w:val="es-MX"/>
        </w:rPr>
      </w:pPr>
      <w:r w:rsidRPr="00FC4E38">
        <w:rPr>
          <w:rFonts w:asciiTheme="majorHAnsi" w:hAnsiTheme="majorHAnsi" w:cstheme="minorHAnsi"/>
          <w:bCs/>
          <w:lang w:val="es-MX"/>
        </w:rPr>
        <w:t>El crecimiento, debido a la agricultura de la zona, es reflejo del dinamismo económico impulsado por el ingenio Valdez instalado en 1884 y servido por el ferrocarril del sur que había llegado a Milagro en 1874.</w:t>
      </w:r>
    </w:p>
    <w:p w:rsidR="00FC4E38" w:rsidRPr="00FC4E38" w:rsidRDefault="00FC4E38" w:rsidP="00FC4E38">
      <w:pPr>
        <w:pStyle w:val="Sinespaciado"/>
        <w:spacing w:line="276" w:lineRule="auto"/>
        <w:jc w:val="both"/>
        <w:rPr>
          <w:rFonts w:asciiTheme="majorHAnsi" w:hAnsiTheme="majorHAnsi" w:cstheme="minorHAnsi"/>
          <w:b/>
          <w:lang w:val="es-MX"/>
        </w:rPr>
      </w:pPr>
    </w:p>
    <w:p w:rsidR="00FC4E38" w:rsidRPr="00FC4E38" w:rsidRDefault="00FC4E38" w:rsidP="00FC4E38">
      <w:pPr>
        <w:pStyle w:val="Sinespaciado"/>
        <w:spacing w:line="276" w:lineRule="auto"/>
        <w:jc w:val="both"/>
        <w:rPr>
          <w:rFonts w:asciiTheme="majorHAnsi" w:hAnsiTheme="majorHAnsi" w:cstheme="minorHAnsi"/>
          <w:b/>
        </w:rPr>
      </w:pPr>
      <w:r w:rsidRPr="00FC4E38">
        <w:rPr>
          <w:rFonts w:asciiTheme="majorHAnsi" w:hAnsiTheme="majorHAnsi" w:cstheme="minorHAnsi"/>
          <w:b/>
        </w:rPr>
        <w:t>1.2.- División Política Administrativa</w:t>
      </w:r>
    </w:p>
    <w:p w:rsidR="00FC4E38" w:rsidRPr="00FC4E38" w:rsidRDefault="00FC4E38" w:rsidP="00FC4E38">
      <w:pPr>
        <w:pStyle w:val="Sinespaciado"/>
        <w:spacing w:line="276" w:lineRule="auto"/>
        <w:jc w:val="both"/>
        <w:rPr>
          <w:rFonts w:asciiTheme="majorHAnsi" w:hAnsiTheme="majorHAnsi" w:cstheme="minorHAnsi"/>
          <w:bCs/>
          <w:lang w:val="es-MX"/>
        </w:rPr>
      </w:pPr>
      <w:r w:rsidRPr="00FC4E38">
        <w:rPr>
          <w:rFonts w:asciiTheme="majorHAnsi" w:hAnsiTheme="majorHAnsi" w:cstheme="minorHAnsi"/>
          <w:bCs/>
          <w:lang w:val="es-MX"/>
        </w:rPr>
        <w:t xml:space="preserve">El Cantón Milagro, se ubica al este de la provincia del Guayas, a una distancia aproximada de 46 kilómetros de Guayaquil. La cabecera cantonal es la parroquia urbana de Milagro y se integra de tres parroquias rurales: Roberto Astudillo, </w:t>
      </w:r>
      <w:proofErr w:type="spellStart"/>
      <w:r w:rsidRPr="00FC4E38">
        <w:rPr>
          <w:rFonts w:asciiTheme="majorHAnsi" w:hAnsiTheme="majorHAnsi" w:cstheme="minorHAnsi"/>
          <w:bCs/>
          <w:lang w:val="es-MX"/>
        </w:rPr>
        <w:t>Chobo</w:t>
      </w:r>
      <w:proofErr w:type="spellEnd"/>
      <w:r w:rsidRPr="00FC4E38">
        <w:rPr>
          <w:rFonts w:asciiTheme="majorHAnsi" w:hAnsiTheme="majorHAnsi" w:cstheme="minorHAnsi"/>
          <w:bCs/>
          <w:lang w:val="es-MX"/>
        </w:rPr>
        <w:t xml:space="preserve"> y Mariscal Sucre.</w:t>
      </w:r>
    </w:p>
    <w:p w:rsidR="00FC4E38" w:rsidRPr="00FC4E38" w:rsidRDefault="00FC4E38" w:rsidP="00FC4E38">
      <w:pPr>
        <w:pStyle w:val="Sinespaciado"/>
        <w:spacing w:line="276" w:lineRule="auto"/>
        <w:jc w:val="both"/>
        <w:rPr>
          <w:rFonts w:asciiTheme="majorHAnsi" w:hAnsiTheme="majorHAnsi" w:cstheme="minorHAnsi"/>
          <w:b/>
          <w:lang w:val="es-MX"/>
        </w:rPr>
      </w:pPr>
    </w:p>
    <w:p w:rsidR="00FC4E38" w:rsidRPr="00FC4E38" w:rsidRDefault="00FC4E38" w:rsidP="00FC4E38">
      <w:pPr>
        <w:pStyle w:val="Sinespaciado"/>
        <w:spacing w:line="276" w:lineRule="auto"/>
        <w:jc w:val="both"/>
        <w:rPr>
          <w:rFonts w:asciiTheme="majorHAnsi" w:hAnsiTheme="majorHAnsi" w:cstheme="minorHAnsi"/>
          <w:lang w:val="es-ES"/>
        </w:rPr>
      </w:pPr>
      <w:r w:rsidRPr="00FC4E38">
        <w:rPr>
          <w:rFonts w:asciiTheme="majorHAnsi" w:hAnsiTheme="majorHAnsi" w:cstheme="minorHAnsi"/>
          <w:b/>
          <w:lang w:val="es-ES"/>
        </w:rPr>
        <w:t>Gráfico 2.-</w:t>
      </w:r>
      <w:r w:rsidRPr="00FC4E38">
        <w:rPr>
          <w:rFonts w:asciiTheme="majorHAnsi" w:hAnsiTheme="majorHAnsi" w:cstheme="minorHAnsi"/>
          <w:lang w:val="es-ES"/>
        </w:rPr>
        <w:t xml:space="preserve"> División política administrativa del Cantón Milagro</w:t>
      </w:r>
    </w:p>
    <w:p w:rsidR="00FC4E38" w:rsidRPr="00FC4E38" w:rsidRDefault="00FC4E38" w:rsidP="00FC4E38">
      <w:pPr>
        <w:pStyle w:val="Sinespaciado"/>
        <w:spacing w:line="276" w:lineRule="auto"/>
        <w:jc w:val="center"/>
        <w:rPr>
          <w:rFonts w:asciiTheme="majorHAnsi" w:hAnsiTheme="majorHAnsi" w:cstheme="minorHAnsi"/>
          <w:lang w:val="es-ES"/>
        </w:rPr>
      </w:pPr>
      <w:r w:rsidRPr="00FC4E38">
        <w:rPr>
          <w:rFonts w:asciiTheme="majorHAnsi" w:hAnsiTheme="majorHAnsi" w:cstheme="minorHAnsi"/>
          <w:noProof/>
          <w:lang w:val="es-EC" w:eastAsia="es-EC"/>
        </w:rPr>
        <w:drawing>
          <wp:inline distT="0" distB="0" distL="0" distR="0" wp14:anchorId="00049D31" wp14:editId="4C0F0045">
            <wp:extent cx="5124450" cy="3771900"/>
            <wp:effectExtent l="19050" t="0" r="0" b="0"/>
            <wp:docPr id="2057" name="Imagen 2" descr="F:\VAL\modelo_mapa_parroqui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VAL\modelo_mapa_parroquias.jpg"/>
                    <pic:cNvPicPr>
                      <a:picLocks noChangeAspect="1" noChangeArrowheads="1"/>
                    </pic:cNvPicPr>
                  </pic:nvPicPr>
                  <pic:blipFill>
                    <a:blip r:embed="rId11" cstate="print"/>
                    <a:srcRect/>
                    <a:stretch>
                      <a:fillRect/>
                    </a:stretch>
                  </pic:blipFill>
                  <pic:spPr bwMode="auto">
                    <a:xfrm>
                      <a:off x="0" y="0"/>
                      <a:ext cx="5134748" cy="3779480"/>
                    </a:xfrm>
                    <a:prstGeom prst="rect">
                      <a:avLst/>
                    </a:prstGeom>
                    <a:noFill/>
                    <a:ln w="9525">
                      <a:noFill/>
                      <a:miter lim="800000"/>
                      <a:headEnd/>
                      <a:tailEnd/>
                    </a:ln>
                  </pic:spPr>
                </pic:pic>
              </a:graphicData>
            </a:graphic>
          </wp:inline>
        </w:drawing>
      </w:r>
    </w:p>
    <w:p w:rsidR="00FC4E38" w:rsidRPr="00FC4E38" w:rsidRDefault="00FC4E38" w:rsidP="00FC4E38">
      <w:pPr>
        <w:pStyle w:val="Sinespaciado"/>
        <w:spacing w:line="276" w:lineRule="auto"/>
        <w:jc w:val="both"/>
        <w:rPr>
          <w:rFonts w:asciiTheme="majorHAnsi" w:hAnsiTheme="majorHAnsi" w:cstheme="minorHAnsi"/>
          <w:lang w:val="es-ES"/>
        </w:rPr>
      </w:pPr>
    </w:p>
    <w:p w:rsidR="00FC4E38" w:rsidRPr="00FC4E38" w:rsidRDefault="00FC4E38" w:rsidP="00FC4E38">
      <w:pPr>
        <w:pStyle w:val="Sinespaciado"/>
        <w:spacing w:line="276" w:lineRule="auto"/>
        <w:jc w:val="both"/>
        <w:rPr>
          <w:rFonts w:asciiTheme="majorHAnsi" w:hAnsiTheme="majorHAnsi" w:cstheme="minorHAnsi"/>
          <w:b/>
        </w:rPr>
      </w:pPr>
      <w:r w:rsidRPr="00FC4E38">
        <w:rPr>
          <w:rFonts w:asciiTheme="majorHAnsi" w:hAnsiTheme="majorHAnsi" w:cstheme="minorHAnsi"/>
          <w:b/>
        </w:rPr>
        <w:t xml:space="preserve">1.3.- Clima y factores climáticos </w:t>
      </w:r>
    </w:p>
    <w:p w:rsidR="00FC4E38" w:rsidRPr="00FC4E38" w:rsidRDefault="00FC4E38" w:rsidP="00FC4E38">
      <w:pPr>
        <w:pStyle w:val="NormalWeb"/>
        <w:spacing w:line="276" w:lineRule="auto"/>
        <w:jc w:val="both"/>
        <w:rPr>
          <w:rFonts w:asciiTheme="majorHAnsi" w:hAnsiTheme="majorHAnsi" w:cstheme="minorHAnsi"/>
        </w:rPr>
      </w:pPr>
      <w:r w:rsidRPr="00FC4E38">
        <w:rPr>
          <w:rFonts w:asciiTheme="majorHAnsi" w:hAnsiTheme="majorHAnsi" w:cstheme="minorHAnsi"/>
        </w:rPr>
        <w:t xml:space="preserve">En el Cantón Milagro, se presenta dos estaciones bien marcadas en el año. La época seca y la época lluviosa, en iguales períodos de tiempo que el resto del país. Siendo que la primera suele presentarse con fuertes sequias y la segunda con lluvias. El hecho de que el Cantón se encuentre sobre un manto acuífero le permite cosechas cultivos de ciclo corto y largo. La temperatura media en el año </w:t>
      </w:r>
      <w:r w:rsidRPr="00FC4E38">
        <w:rPr>
          <w:rFonts w:asciiTheme="majorHAnsi" w:hAnsiTheme="majorHAnsi" w:cstheme="minorHAnsi"/>
        </w:rPr>
        <w:lastRenderedPageBreak/>
        <w:t xml:space="preserve">es de 25,2ºC y la máxima media es de 29,8ºC. La precipitación tiene un promedio mensual de 1361 </w:t>
      </w:r>
      <w:proofErr w:type="spellStart"/>
      <w:r w:rsidRPr="00FC4E38">
        <w:rPr>
          <w:rFonts w:asciiTheme="majorHAnsi" w:hAnsiTheme="majorHAnsi" w:cstheme="minorHAnsi"/>
        </w:rPr>
        <w:t>mm.</w:t>
      </w:r>
      <w:proofErr w:type="spellEnd"/>
    </w:p>
    <w:p w:rsidR="00FC4E38" w:rsidRPr="00FC4E38" w:rsidRDefault="00FC4E38" w:rsidP="00FC4E38">
      <w:pPr>
        <w:pStyle w:val="Sinespaciado"/>
        <w:spacing w:line="276" w:lineRule="auto"/>
        <w:jc w:val="both"/>
        <w:rPr>
          <w:rFonts w:asciiTheme="majorHAnsi" w:hAnsiTheme="majorHAnsi" w:cstheme="minorHAnsi"/>
        </w:rPr>
      </w:pPr>
    </w:p>
    <w:p w:rsidR="00FC4E38" w:rsidRPr="00FC4E38" w:rsidRDefault="00FC4E38" w:rsidP="00FC4E38">
      <w:pPr>
        <w:pStyle w:val="Sinespaciado"/>
        <w:spacing w:line="276" w:lineRule="auto"/>
        <w:jc w:val="both"/>
        <w:rPr>
          <w:rFonts w:asciiTheme="majorHAnsi" w:hAnsiTheme="majorHAnsi" w:cstheme="minorHAnsi"/>
          <w:b/>
          <w:lang w:val="es-EC"/>
        </w:rPr>
      </w:pPr>
      <w:r w:rsidRPr="00FC4E38">
        <w:rPr>
          <w:rFonts w:asciiTheme="majorHAnsi" w:hAnsiTheme="majorHAnsi" w:cstheme="minorHAnsi"/>
          <w:b/>
          <w:lang w:val="es-EC"/>
        </w:rPr>
        <w:t>1.4.- Visión agroeconómica</w:t>
      </w:r>
    </w:p>
    <w:p w:rsidR="00FC4E38" w:rsidRPr="00FC4E38" w:rsidRDefault="00FC4E38" w:rsidP="00FC4E38">
      <w:pPr>
        <w:pStyle w:val="NormalWeb"/>
        <w:spacing w:before="0" w:beforeAutospacing="0" w:after="0" w:afterAutospacing="0" w:line="276" w:lineRule="auto"/>
        <w:jc w:val="both"/>
        <w:rPr>
          <w:rFonts w:asciiTheme="majorHAnsi" w:hAnsiTheme="majorHAnsi" w:cstheme="minorHAnsi"/>
          <w:bCs/>
          <w:lang w:val="es-ES_tradnl"/>
        </w:rPr>
      </w:pPr>
      <w:r w:rsidRPr="00FC4E38">
        <w:rPr>
          <w:rFonts w:asciiTheme="majorHAnsi" w:hAnsiTheme="majorHAnsi" w:cstheme="minorHAnsi"/>
          <w:bCs/>
          <w:lang w:val="es-MX"/>
        </w:rPr>
        <w:t xml:space="preserve">El Cantón Milagro refleja un importante progreso en la agricultura, industria y comercio, ocupa una importante zona agrícola, especialmente apta para la producción de piñas y caña de azúcar, además produce arroz, banano, café, cacao, plátano, y toda clase de frutas tropicales, Se destacan los ingenios azucareros, que generan la mayor parte de la producción de azúcar del país. </w:t>
      </w:r>
    </w:p>
    <w:p w:rsidR="00FC4E38" w:rsidRPr="00FC4E38" w:rsidRDefault="00FC4E38" w:rsidP="00FC4E38">
      <w:pPr>
        <w:pStyle w:val="NormalWeb"/>
        <w:spacing w:before="0" w:beforeAutospacing="0" w:after="0" w:afterAutospacing="0" w:line="276" w:lineRule="auto"/>
        <w:jc w:val="both"/>
        <w:rPr>
          <w:rFonts w:asciiTheme="majorHAnsi" w:hAnsiTheme="majorHAnsi" w:cstheme="minorHAnsi"/>
          <w:bCs/>
          <w:lang w:val="es-MX"/>
        </w:rPr>
      </w:pPr>
    </w:p>
    <w:p w:rsidR="00FC4E38" w:rsidRPr="00FC4E38" w:rsidRDefault="00FC4E38" w:rsidP="00FC4E38">
      <w:pPr>
        <w:pStyle w:val="NormalWeb"/>
        <w:spacing w:before="0" w:beforeAutospacing="0" w:after="0" w:afterAutospacing="0" w:line="276" w:lineRule="auto"/>
        <w:jc w:val="both"/>
        <w:rPr>
          <w:rFonts w:asciiTheme="majorHAnsi" w:hAnsiTheme="majorHAnsi" w:cstheme="minorHAnsi"/>
          <w:bCs/>
          <w:lang w:val="es-MX"/>
        </w:rPr>
      </w:pPr>
      <w:r w:rsidRPr="00FC4E38">
        <w:rPr>
          <w:rFonts w:asciiTheme="majorHAnsi" w:hAnsiTheme="majorHAnsi" w:cstheme="minorHAnsi"/>
          <w:bCs/>
          <w:lang w:val="es-MX"/>
        </w:rPr>
        <w:t>El crecimiento, debido a la agricultura de la zona, es reflejo del dinamismo económico impulsado por el ingenio Valdez instalado en 1884 y servido por el ferrocarril del sur que había llegado a Milagro en 1874.</w:t>
      </w:r>
    </w:p>
    <w:p w:rsidR="00FC4E38" w:rsidRPr="00FC4E38" w:rsidRDefault="00FC4E38" w:rsidP="00FC4E38">
      <w:pPr>
        <w:pStyle w:val="NormalWeb"/>
        <w:spacing w:before="0" w:beforeAutospacing="0" w:after="0" w:afterAutospacing="0" w:line="276" w:lineRule="auto"/>
        <w:jc w:val="both"/>
        <w:rPr>
          <w:rFonts w:asciiTheme="majorHAnsi" w:hAnsiTheme="majorHAnsi" w:cstheme="minorHAnsi"/>
          <w:bCs/>
          <w:lang w:val="es-MX"/>
        </w:rPr>
      </w:pPr>
    </w:p>
    <w:p w:rsidR="00FC4E38" w:rsidRPr="00FC4E38" w:rsidRDefault="00FC4E38" w:rsidP="00FC4E38">
      <w:pPr>
        <w:spacing w:after="0" w:line="276" w:lineRule="auto"/>
        <w:jc w:val="both"/>
        <w:rPr>
          <w:rFonts w:asciiTheme="majorHAnsi" w:hAnsiTheme="majorHAnsi" w:cstheme="minorHAnsi"/>
        </w:rPr>
      </w:pPr>
      <w:r w:rsidRPr="00FC4E38">
        <w:rPr>
          <w:rFonts w:asciiTheme="majorHAnsi" w:hAnsiTheme="majorHAnsi" w:cstheme="minorHAnsi"/>
        </w:rPr>
        <w:t xml:space="preserve">Tomado como cantón piloto, en la zona de la “Costa”, está destinado a que se aplique la metodología propuesta en la NTVCPR, tras el estudio de mercado rural realizado por el equipo de valoración de SIGTIERRAS. Los consultores visitaron el cantón durante los días 4, 5 y 6 de agosto del 2014, en compañía de la Sra. Rebeca Bravo, y gran parte del equipo de valoración del </w:t>
      </w:r>
      <w:proofErr w:type="spellStart"/>
      <w:r w:rsidRPr="00FC4E38">
        <w:rPr>
          <w:rFonts w:asciiTheme="majorHAnsi" w:hAnsiTheme="majorHAnsi" w:cstheme="minorHAnsi"/>
        </w:rPr>
        <w:t>Sigtierras</w:t>
      </w:r>
      <w:proofErr w:type="spellEnd"/>
      <w:r w:rsidRPr="00FC4E38">
        <w:rPr>
          <w:rFonts w:asciiTheme="majorHAnsi" w:hAnsiTheme="majorHAnsi" w:cstheme="minorHAnsi"/>
        </w:rPr>
        <w:t>; tiempo durante el cual se mantuvieron entrevistas con los responsables catastrales del municipio (Sra. Veronica Bravo y Siro Rodríguez) y de las parroquias. En estas reuniones se les informó sobre los trabajos realizados y sobre los que estaban pendientes, atendiendo a sus consultas técnicas; a la vez que se solicitaba y contrastaba información en relación con los valores medios de mercado de las coberturas-agregaciones más extendidas dentro de sus respectivos ámbitos territoriales.</w:t>
      </w:r>
    </w:p>
    <w:p w:rsidR="00FC4E38" w:rsidRPr="00FC4E38" w:rsidRDefault="00FC4E38" w:rsidP="00FC4E38">
      <w:pPr>
        <w:spacing w:after="0" w:line="276" w:lineRule="auto"/>
        <w:jc w:val="both"/>
        <w:rPr>
          <w:rFonts w:asciiTheme="majorHAnsi" w:hAnsiTheme="majorHAnsi" w:cstheme="minorHAnsi"/>
        </w:rPr>
      </w:pPr>
    </w:p>
    <w:p w:rsidR="00FC4E38" w:rsidRPr="00FC4E38" w:rsidRDefault="00FC4E38" w:rsidP="00FC4E38">
      <w:pPr>
        <w:spacing w:after="0" w:line="276" w:lineRule="auto"/>
        <w:jc w:val="both"/>
        <w:rPr>
          <w:rFonts w:asciiTheme="majorHAnsi" w:hAnsiTheme="majorHAnsi" w:cstheme="minorHAnsi"/>
        </w:rPr>
      </w:pPr>
      <w:r w:rsidRPr="00FC4E38">
        <w:rPr>
          <w:rFonts w:asciiTheme="majorHAnsi" w:hAnsiTheme="majorHAnsi" w:cstheme="minorHAnsi"/>
        </w:rPr>
        <w:t xml:space="preserve">Con ayuda de los anteriores se concretaron visitas a diferentes explotaciones representativas (banano, cacao, caña,…), fomentando la indagación de información sobre procedimientos y rendimientos agrarios, así como sobre valores de venta de predios; recopilación de información que se mantuvo en todo momento y durante toda la estancia. Estos datos complementan a las muestras capturadas por los tres equipos de trabajo de campo que, siguiendo las instrucciones emanadas por el </w:t>
      </w:r>
      <w:proofErr w:type="spellStart"/>
      <w:r w:rsidRPr="00FC4E38">
        <w:rPr>
          <w:rFonts w:asciiTheme="majorHAnsi" w:hAnsiTheme="majorHAnsi" w:cstheme="minorHAnsi"/>
        </w:rPr>
        <w:t>Sigtierras</w:t>
      </w:r>
      <w:proofErr w:type="spellEnd"/>
      <w:r w:rsidRPr="00FC4E38">
        <w:rPr>
          <w:rFonts w:asciiTheme="majorHAnsi" w:hAnsiTheme="majorHAnsi" w:cstheme="minorHAnsi"/>
        </w:rPr>
        <w:t>, se encargaron de la captura y procesamiento de las referencias locales sobre valores (en venta y oferta), características del predio, etc. estructurados de acuerdo con el plan de trabajos elaborado por la UE.</w:t>
      </w:r>
    </w:p>
    <w:p w:rsidR="00FC4E38" w:rsidRPr="00FC4E38" w:rsidRDefault="00FC4E38" w:rsidP="00FC4E38">
      <w:pPr>
        <w:spacing w:after="0" w:line="276" w:lineRule="auto"/>
        <w:jc w:val="both"/>
        <w:rPr>
          <w:rFonts w:asciiTheme="majorHAnsi" w:hAnsiTheme="majorHAnsi" w:cstheme="minorHAnsi"/>
        </w:rPr>
      </w:pPr>
    </w:p>
    <w:p w:rsidR="00FC4E38" w:rsidRPr="00FC4E38" w:rsidRDefault="00FC4E38" w:rsidP="00FC4E38">
      <w:pPr>
        <w:spacing w:after="0" w:line="276" w:lineRule="auto"/>
        <w:jc w:val="both"/>
        <w:rPr>
          <w:rFonts w:asciiTheme="majorHAnsi" w:hAnsiTheme="majorHAnsi" w:cstheme="minorHAnsi"/>
        </w:rPr>
      </w:pPr>
      <w:r w:rsidRPr="00FC4E38">
        <w:rPr>
          <w:rFonts w:asciiTheme="majorHAnsi" w:hAnsiTheme="majorHAnsi" w:cstheme="minorHAnsi"/>
        </w:rPr>
        <w:t xml:space="preserve">Así mismo, se abordaron otras cuestiones relacionadas con la formación del valor de mercado: oferta-demanda, accesibilidad, pendientes, disponibilidad de mano de obra, disponibilidad de regadío, dinámica inmobiliaria, etc. a lo que se añaden </w:t>
      </w:r>
      <w:r w:rsidRPr="00FC4E38">
        <w:rPr>
          <w:rFonts w:asciiTheme="majorHAnsi" w:hAnsiTheme="majorHAnsi" w:cstheme="minorHAnsi"/>
        </w:rPr>
        <w:lastRenderedPageBreak/>
        <w:t>las correspondientes indagaciones en relación con los valores de mercado de terrenos, sitos en suelo rural, en el que se desarrollan actividades distintas de las agrarias (habitacionales, principalmente).</w:t>
      </w:r>
    </w:p>
    <w:p w:rsidR="00FC4E38" w:rsidRPr="00FC4E38" w:rsidRDefault="00FC4E38" w:rsidP="00FC4E38">
      <w:pPr>
        <w:spacing w:after="0" w:line="276" w:lineRule="auto"/>
        <w:jc w:val="both"/>
        <w:rPr>
          <w:rFonts w:asciiTheme="majorHAnsi" w:hAnsiTheme="majorHAnsi" w:cstheme="minorHAnsi"/>
        </w:rPr>
      </w:pPr>
    </w:p>
    <w:p w:rsidR="00FC4E38" w:rsidRPr="00FC4E38" w:rsidRDefault="00FC4E38" w:rsidP="00FC4E38">
      <w:pPr>
        <w:spacing w:after="0" w:line="276" w:lineRule="auto"/>
        <w:jc w:val="both"/>
        <w:rPr>
          <w:rFonts w:asciiTheme="majorHAnsi" w:hAnsiTheme="majorHAnsi" w:cstheme="minorHAnsi"/>
        </w:rPr>
      </w:pPr>
      <w:r w:rsidRPr="00FC4E38">
        <w:rPr>
          <w:rFonts w:asciiTheme="majorHAnsi" w:hAnsiTheme="majorHAnsi" w:cstheme="minorHAnsi"/>
        </w:rPr>
        <w:t>Toda la información se registró y procesó posteriormente, por el equipo de trabajo de la UE, para su inclusión en la propuesta final de trabajo del GAD de Milagro.</w:t>
      </w:r>
    </w:p>
    <w:p w:rsidR="00FC4E38" w:rsidRPr="00FC4E38" w:rsidRDefault="00FC4E38" w:rsidP="00FC4E38">
      <w:pPr>
        <w:spacing w:after="0" w:line="276" w:lineRule="auto"/>
        <w:jc w:val="both"/>
        <w:rPr>
          <w:rFonts w:asciiTheme="majorHAnsi" w:eastAsia="Times New Roman" w:hAnsiTheme="majorHAnsi" w:cstheme="minorHAnsi"/>
          <w:lang w:val="es-EC" w:eastAsia="es-EC"/>
        </w:rPr>
      </w:pPr>
    </w:p>
    <w:p w:rsidR="00FC4E38" w:rsidRDefault="00FC4E38" w:rsidP="00FC4E38">
      <w:pPr>
        <w:spacing w:after="0" w:line="276" w:lineRule="auto"/>
        <w:jc w:val="both"/>
        <w:rPr>
          <w:rFonts w:asciiTheme="majorHAnsi" w:eastAsia="Times New Roman" w:hAnsiTheme="majorHAnsi" w:cstheme="minorHAnsi"/>
          <w:b/>
          <w:lang w:val="es-EC" w:eastAsia="es-EC"/>
        </w:rPr>
      </w:pPr>
      <w:r w:rsidRPr="00FC4E38">
        <w:rPr>
          <w:rFonts w:asciiTheme="majorHAnsi" w:eastAsia="Times New Roman" w:hAnsiTheme="majorHAnsi" w:cstheme="minorHAnsi"/>
          <w:b/>
          <w:lang w:val="es-EC" w:eastAsia="es-EC"/>
        </w:rPr>
        <w:t>2.- ANTECEDENTES</w:t>
      </w:r>
    </w:p>
    <w:p w:rsidR="00FC4E38" w:rsidRPr="00FC4E38" w:rsidRDefault="00FC4E38" w:rsidP="00FC4E38">
      <w:pPr>
        <w:spacing w:after="0" w:line="276" w:lineRule="auto"/>
        <w:jc w:val="both"/>
        <w:rPr>
          <w:rFonts w:asciiTheme="majorHAnsi" w:eastAsia="Times New Roman" w:hAnsiTheme="majorHAnsi" w:cstheme="minorHAnsi"/>
          <w:b/>
          <w:lang w:val="es-EC" w:eastAsia="es-EC"/>
        </w:rPr>
      </w:pPr>
    </w:p>
    <w:p w:rsidR="00FC4E38" w:rsidRPr="00FC4E38" w:rsidRDefault="00FC4E38" w:rsidP="00FC4E38">
      <w:pPr>
        <w:spacing w:line="276" w:lineRule="auto"/>
        <w:jc w:val="both"/>
        <w:rPr>
          <w:rFonts w:asciiTheme="majorHAnsi" w:eastAsia="Times New Roman" w:hAnsiTheme="majorHAnsi" w:cstheme="minorHAnsi"/>
          <w:lang w:val="es-ES"/>
        </w:rPr>
      </w:pPr>
      <w:r w:rsidRPr="00FC4E38">
        <w:rPr>
          <w:rFonts w:asciiTheme="majorHAnsi" w:eastAsia="Times New Roman" w:hAnsiTheme="majorHAnsi" w:cstheme="minorHAnsi"/>
          <w:lang w:val="es-ES"/>
        </w:rPr>
        <w:t xml:space="preserve">El Art. 240 de la Constitución de la República establece que: </w:t>
      </w:r>
      <w:r w:rsidRPr="00FC4E38">
        <w:rPr>
          <w:rFonts w:asciiTheme="majorHAnsi" w:eastAsia="Times New Roman" w:hAnsiTheme="majorHAnsi" w:cstheme="minorHAnsi"/>
          <w:iCs/>
          <w:lang w:val="es-ES"/>
        </w:rPr>
        <w:t>“los gobiernos autónomos descentralizados de las regiones, distritos metropolitanos, provincias y cantones tendrán facultades legislativas en el ámbito de sus competencias y jurisdicciones territoriales... ";</w:t>
      </w:r>
      <w:r w:rsidRPr="00FC4E38">
        <w:rPr>
          <w:rFonts w:asciiTheme="majorHAnsi" w:eastAsia="Times New Roman" w:hAnsiTheme="majorHAnsi" w:cstheme="minorHAnsi"/>
          <w:lang w:val="es-ES"/>
        </w:rPr>
        <w:t xml:space="preserve">   </w:t>
      </w:r>
    </w:p>
    <w:p w:rsidR="00FC4E38" w:rsidRPr="00FC4E38" w:rsidRDefault="00FC4E38" w:rsidP="00FC4E38">
      <w:pPr>
        <w:spacing w:line="276" w:lineRule="auto"/>
        <w:jc w:val="both"/>
        <w:rPr>
          <w:rFonts w:asciiTheme="majorHAnsi" w:eastAsia="Times New Roman" w:hAnsiTheme="majorHAnsi" w:cstheme="minorHAnsi"/>
          <w:lang w:val="es-ES"/>
        </w:rPr>
      </w:pPr>
      <w:r w:rsidRPr="00FC4E38">
        <w:rPr>
          <w:rFonts w:asciiTheme="majorHAnsi" w:eastAsia="Times New Roman" w:hAnsiTheme="majorHAnsi" w:cstheme="minorHAnsi"/>
          <w:lang w:val="es-ES"/>
        </w:rPr>
        <w:t xml:space="preserve">El Concejo Municipal es el órgano de legislación y fiscalización del Gobierno Autónomo Descentralizado del Cantón Milagro conforme lo establece el Art. 240 de la Constitución de la República y el Art.  86 del Código Orgánico de Organización Territorial, Autonomía y Descentralización, </w:t>
      </w:r>
      <w:r w:rsidRPr="00FC4E38">
        <w:rPr>
          <w:rFonts w:asciiTheme="majorHAnsi" w:hAnsiTheme="majorHAnsi" w:cstheme="minorHAnsi"/>
        </w:rPr>
        <w:t>(en adelante COOTAD.)</w:t>
      </w:r>
      <w:r w:rsidRPr="00FC4E38">
        <w:rPr>
          <w:rFonts w:asciiTheme="majorHAnsi" w:eastAsia="Times New Roman" w:hAnsiTheme="majorHAnsi" w:cstheme="minorHAnsi"/>
          <w:lang w:val="es-ES"/>
        </w:rPr>
        <w:t xml:space="preserve"> </w:t>
      </w:r>
    </w:p>
    <w:p w:rsidR="00FC4E38" w:rsidRPr="00FC4E38" w:rsidRDefault="00FC4E38" w:rsidP="00FC4E38">
      <w:pPr>
        <w:spacing w:line="276" w:lineRule="auto"/>
        <w:jc w:val="both"/>
        <w:rPr>
          <w:rFonts w:asciiTheme="majorHAnsi" w:eastAsia="Times New Roman" w:hAnsiTheme="majorHAnsi" w:cstheme="minorHAnsi"/>
          <w:lang w:val="es-ES"/>
        </w:rPr>
      </w:pPr>
      <w:r w:rsidRPr="00FC4E38">
        <w:rPr>
          <w:rFonts w:asciiTheme="majorHAnsi" w:hAnsiTheme="majorHAnsi" w:cstheme="minorHAnsi"/>
          <w:lang w:val="es-ES"/>
        </w:rPr>
        <w:t xml:space="preserve">El </w:t>
      </w:r>
      <w:r w:rsidRPr="00FC4E38">
        <w:rPr>
          <w:rFonts w:asciiTheme="majorHAnsi" w:eastAsia="Times New Roman" w:hAnsiTheme="majorHAnsi" w:cstheme="minorHAnsi"/>
          <w:lang w:val="es-ES"/>
        </w:rPr>
        <w:t xml:space="preserve">Art. </w:t>
      </w:r>
      <w:r w:rsidRPr="00FC4E38">
        <w:rPr>
          <w:rFonts w:asciiTheme="majorHAnsi" w:hAnsiTheme="majorHAnsi" w:cstheme="minorHAnsi"/>
          <w:lang w:val="es-ES"/>
        </w:rPr>
        <w:t xml:space="preserve"> 264 numeral 9 de la Constitución de la República establece que los gobiernos municipales tendrán las siguientes competencias exclusivas, sin perjuicio de otras que determine la ley: "Formar y administrar los catastros inmobiliarios urbanos y rurales";    </w:t>
      </w:r>
    </w:p>
    <w:p w:rsidR="00FC4E38" w:rsidRPr="00FC4E38" w:rsidRDefault="00FC4E38" w:rsidP="00FC4E38">
      <w:pPr>
        <w:spacing w:line="276" w:lineRule="auto"/>
        <w:jc w:val="both"/>
        <w:rPr>
          <w:rFonts w:asciiTheme="majorHAnsi" w:hAnsiTheme="majorHAnsi" w:cstheme="minorHAnsi"/>
          <w:lang w:val="es-ES"/>
        </w:rPr>
      </w:pPr>
      <w:r w:rsidRPr="00FC4E38">
        <w:rPr>
          <w:rFonts w:asciiTheme="majorHAnsi" w:hAnsiTheme="majorHAnsi" w:cstheme="minorHAnsi"/>
          <w:lang w:val="es-ES"/>
        </w:rPr>
        <w:t xml:space="preserve">El COOTAD, en su Art. 55, literal i), determina que es competencia exclusiva del Gobierno Autónomo Descentralizado Municipal: "Elaborar y administrar los catastros inmobiliarios urbanos y rurales";  </w:t>
      </w:r>
    </w:p>
    <w:p w:rsidR="00FC4E38" w:rsidRPr="00FC4E38" w:rsidRDefault="00FC4E38" w:rsidP="00FC4E38">
      <w:pPr>
        <w:spacing w:line="276" w:lineRule="auto"/>
        <w:jc w:val="both"/>
        <w:rPr>
          <w:rFonts w:asciiTheme="majorHAnsi" w:hAnsiTheme="majorHAnsi" w:cstheme="minorHAnsi"/>
          <w:lang w:val="es-ES"/>
        </w:rPr>
      </w:pPr>
      <w:r w:rsidRPr="00FC4E38">
        <w:rPr>
          <w:rFonts w:asciiTheme="majorHAnsi" w:hAnsiTheme="majorHAnsi" w:cstheme="minorHAnsi"/>
          <w:lang w:val="es-ES"/>
        </w:rPr>
        <w:t xml:space="preserve">El COOTAD en el Art. 139 establece: "La formación y administración de los catastros inmobiliarios urbanos y rurales corresponde a los gobiernos autónomos descentralizados municipales, los que con la finalidad de unificar la metodología de manejo y acceso a la información deberán seguir los lineamientos y parámetros metodológicos que establezca la ley. Es obligación de dichos gobiernos actualizar cada dos años los catastros y la valoración de la propiedad urbana y rural. El Gobierno Central, a través de la entidad respectiva financiará y en colaboración con los gobiernos autónomos descentralizados municipales, elaborará la cartografía geodésica del territorio nacional para el diseño de los catastros urbanos y rurales de la propiedad inmueble y de los proyectos de planificación territorial"; </w:t>
      </w:r>
    </w:p>
    <w:p w:rsidR="00FC4E38" w:rsidRPr="00FC4E38" w:rsidRDefault="00FC4E38" w:rsidP="00FC4E38">
      <w:pPr>
        <w:spacing w:line="276" w:lineRule="auto"/>
        <w:jc w:val="both"/>
        <w:rPr>
          <w:rFonts w:asciiTheme="majorHAnsi" w:hAnsiTheme="majorHAnsi" w:cstheme="minorHAnsi"/>
          <w:lang w:val="es-ES"/>
        </w:rPr>
      </w:pPr>
      <w:r w:rsidRPr="00FC4E38">
        <w:rPr>
          <w:rFonts w:asciiTheme="majorHAnsi" w:hAnsiTheme="majorHAnsi" w:cstheme="minorHAnsi"/>
          <w:lang w:val="es-ES"/>
        </w:rPr>
        <w:t xml:space="preserve">El COOTAD en el Art. 494, respecto de la Actualización del Catastro, señala: "Las municipalidades y distritos metropolitanos mantendrán actualizados en forma </w:t>
      </w:r>
      <w:r w:rsidRPr="00FC4E38">
        <w:rPr>
          <w:rFonts w:asciiTheme="majorHAnsi" w:hAnsiTheme="majorHAnsi" w:cstheme="minorHAnsi"/>
          <w:lang w:val="es-ES"/>
        </w:rPr>
        <w:lastRenderedPageBreak/>
        <w:t xml:space="preserve">permanente, los catastros de predios urbanos y rurales. Los bienes inmuebles constarán en el catastro con el valor de la propiedad actualizado, en los términos establecidos en este Código";  </w:t>
      </w:r>
    </w:p>
    <w:p w:rsidR="00FC4E38" w:rsidRPr="00FC4E38" w:rsidRDefault="00FC4E38" w:rsidP="00FC4E38">
      <w:pPr>
        <w:spacing w:line="276" w:lineRule="auto"/>
        <w:jc w:val="both"/>
        <w:rPr>
          <w:rFonts w:asciiTheme="majorHAnsi" w:hAnsiTheme="majorHAnsi" w:cstheme="minorHAnsi"/>
          <w:lang w:val="es-ES"/>
        </w:rPr>
      </w:pPr>
      <w:r w:rsidRPr="00FC4E38">
        <w:rPr>
          <w:rFonts w:asciiTheme="majorHAnsi" w:hAnsiTheme="majorHAnsi" w:cstheme="minorHAnsi"/>
          <w:lang w:val="es-ES"/>
        </w:rPr>
        <w:t xml:space="preserve">El COOTAD en el Art. 522, dispone que: "Las municipalidades y distritos metropolitanos realizarán, en forma obligatoria, actualizaciones generales de catastros y de la valoración de la propiedad urbana y rural cada bienio. A este efecto, la dirección financiera o quien haga sus veces notificará por la prensa a los propietarios, haciéndoles conocer la realización del avalúo.";  </w:t>
      </w:r>
    </w:p>
    <w:p w:rsidR="00FC4E38" w:rsidRPr="00FC4E38" w:rsidRDefault="00FC4E38" w:rsidP="00FC4E38">
      <w:pPr>
        <w:spacing w:line="276" w:lineRule="auto"/>
        <w:jc w:val="both"/>
        <w:rPr>
          <w:rFonts w:asciiTheme="majorHAnsi" w:hAnsiTheme="majorHAnsi" w:cstheme="minorHAnsi"/>
        </w:rPr>
      </w:pPr>
      <w:r w:rsidRPr="00FC4E38">
        <w:rPr>
          <w:rFonts w:asciiTheme="majorHAnsi" w:hAnsiTheme="majorHAnsi" w:cstheme="minorHAnsi"/>
          <w:lang w:val="es-ES"/>
        </w:rPr>
        <w:t>E</w:t>
      </w:r>
      <w:r w:rsidRPr="00FC4E38">
        <w:rPr>
          <w:rFonts w:asciiTheme="majorHAnsi" w:hAnsiTheme="majorHAnsi" w:cstheme="minorHAnsi"/>
        </w:rPr>
        <w:t>l COOTAD establece en el Artículo 516 los elementos a tomar en cuenta para la valoración de los predios rurales.- “Los predios rurales serán valorados mediante la aplicación de los elementos de valor del suelo, valor de las edificaciones y valor de reposición previstos en este Código; con este propósito, el concejo respectivo aprobará, mediante ordenanza, el plano del valor de la tierra, los factores de aumento o reducción del valor del terreno por aspectos geométricos, topográficos, accesibilidad al riego, accesos y vías de comunicación, calidad del suelo, agua potable, alcantarillado y otros elementos semejantes, así como los factores para la valoración de las edificaciones.”</w:t>
      </w:r>
    </w:p>
    <w:p w:rsidR="00FC4E38" w:rsidRPr="00FC4E38" w:rsidRDefault="00FC4E38" w:rsidP="00FC4E38">
      <w:pPr>
        <w:spacing w:line="276" w:lineRule="auto"/>
        <w:jc w:val="both"/>
        <w:rPr>
          <w:rFonts w:asciiTheme="majorHAnsi" w:hAnsiTheme="majorHAnsi" w:cstheme="minorHAnsi"/>
          <w:lang w:val="es-ES"/>
        </w:rPr>
      </w:pPr>
      <w:r w:rsidRPr="00FC4E38">
        <w:rPr>
          <w:rFonts w:asciiTheme="majorHAnsi" w:hAnsiTheme="majorHAnsi" w:cstheme="minorHAnsi"/>
          <w:lang w:val="es-ES"/>
        </w:rPr>
        <w:t xml:space="preserve">En consideración a lo establecido por la </w:t>
      </w:r>
      <w:r w:rsidRPr="00FC4E38">
        <w:rPr>
          <w:rFonts w:asciiTheme="majorHAnsi" w:eastAsia="Times New Roman" w:hAnsiTheme="majorHAnsi" w:cstheme="minorHAnsi"/>
          <w:lang w:val="es-ES"/>
        </w:rPr>
        <w:t>Constitución de la República y</w:t>
      </w:r>
      <w:r w:rsidRPr="00FC4E38">
        <w:rPr>
          <w:rFonts w:asciiTheme="majorHAnsi" w:hAnsiTheme="majorHAnsi" w:cstheme="minorHAnsi"/>
          <w:lang w:val="es-ES"/>
        </w:rPr>
        <w:t xml:space="preserve"> el Código Orgánico de Organización Territorial, Autonomía y Descentralización, citado anteriormente, se define como propósito del presente estudio a la valoración masiva de la tierra rural con fines catastrales, la misma que parte de conceptualizar y analizar los elementos físicos que para el efecto se establecen en la Ley.</w:t>
      </w:r>
    </w:p>
    <w:p w:rsidR="00FC4E38" w:rsidRPr="00FC4E38" w:rsidRDefault="00FC4E38" w:rsidP="00FC4E38">
      <w:pPr>
        <w:spacing w:line="276" w:lineRule="auto"/>
        <w:jc w:val="both"/>
        <w:rPr>
          <w:rFonts w:asciiTheme="majorHAnsi" w:hAnsiTheme="majorHAnsi" w:cstheme="minorHAnsi"/>
          <w:lang w:val="es-ES"/>
        </w:rPr>
      </w:pPr>
      <w:r w:rsidRPr="00FC4E38">
        <w:rPr>
          <w:rFonts w:asciiTheme="majorHAnsi" w:hAnsiTheme="majorHAnsi" w:cstheme="minorHAnsi"/>
          <w:lang w:val="es-ES"/>
        </w:rPr>
        <w:t>Para el efecto, se tomó como base del estudio a la Propuesta de Metodología de Valoración de Tierras desarrollada por el programa SIGTIERRAS.</w:t>
      </w:r>
    </w:p>
    <w:p w:rsidR="00FC4E38" w:rsidRPr="00FC4E38" w:rsidRDefault="00FC4E38" w:rsidP="00FC4E38">
      <w:pPr>
        <w:spacing w:line="276" w:lineRule="auto"/>
        <w:jc w:val="both"/>
        <w:rPr>
          <w:rFonts w:asciiTheme="majorHAnsi" w:hAnsiTheme="majorHAnsi" w:cstheme="minorHAnsi"/>
          <w:lang w:val="es-ES"/>
        </w:rPr>
      </w:pPr>
    </w:p>
    <w:p w:rsidR="00FC4E38" w:rsidRPr="00FC4E38" w:rsidRDefault="00FC4E38" w:rsidP="00FC4E38">
      <w:pPr>
        <w:spacing w:line="276" w:lineRule="auto"/>
        <w:jc w:val="both"/>
        <w:rPr>
          <w:rFonts w:asciiTheme="majorHAnsi" w:hAnsiTheme="majorHAnsi" w:cstheme="minorHAnsi"/>
          <w:b/>
          <w:lang w:val="es-ES"/>
        </w:rPr>
      </w:pPr>
      <w:r w:rsidRPr="00FC4E38">
        <w:rPr>
          <w:rFonts w:asciiTheme="majorHAnsi" w:hAnsiTheme="majorHAnsi" w:cstheme="minorHAnsi"/>
          <w:b/>
          <w:lang w:val="es-ES"/>
        </w:rPr>
        <w:t>3.- ALCANCE</w:t>
      </w:r>
    </w:p>
    <w:p w:rsidR="00FC4E38" w:rsidRPr="00FC4E38" w:rsidRDefault="00FC4E38" w:rsidP="00FC4E38">
      <w:pPr>
        <w:spacing w:line="276" w:lineRule="auto"/>
        <w:jc w:val="both"/>
        <w:rPr>
          <w:rFonts w:asciiTheme="majorHAnsi" w:hAnsiTheme="majorHAnsi" w:cstheme="minorHAnsi"/>
          <w:lang w:val="es-ES"/>
        </w:rPr>
      </w:pPr>
      <w:r w:rsidRPr="00FC4E38">
        <w:rPr>
          <w:rFonts w:asciiTheme="majorHAnsi" w:hAnsiTheme="majorHAnsi" w:cstheme="minorHAnsi"/>
          <w:lang w:val="es-ES"/>
        </w:rPr>
        <w:t>La Valoración de Tierras Rurales con fines de valoración catastral masiva en el Cantón Milagro, se ejecutó a través del personal de SIGTIERRAS del componente de Valoración.</w:t>
      </w:r>
    </w:p>
    <w:p w:rsidR="00FC4E38" w:rsidRPr="00FC4E38" w:rsidRDefault="00FC4E38" w:rsidP="00FC4E38">
      <w:pPr>
        <w:spacing w:after="0" w:line="276" w:lineRule="auto"/>
        <w:jc w:val="both"/>
        <w:rPr>
          <w:rFonts w:asciiTheme="majorHAnsi" w:eastAsia="Times New Roman" w:hAnsiTheme="majorHAnsi" w:cstheme="minorHAnsi"/>
          <w:lang w:val="es-EC" w:eastAsia="es-EC"/>
        </w:rPr>
      </w:pPr>
      <w:r w:rsidRPr="00FC4E38">
        <w:rPr>
          <w:rFonts w:asciiTheme="majorHAnsi" w:eastAsia="Times New Roman" w:hAnsiTheme="majorHAnsi" w:cstheme="minorHAnsi"/>
          <w:lang w:val="es-EC" w:eastAsia="es-EC"/>
        </w:rPr>
        <w:t>El trabajo se clasifico en las siguientes etapas:</w:t>
      </w:r>
    </w:p>
    <w:p w:rsidR="00FC4E38" w:rsidRPr="00FC4E38" w:rsidRDefault="00FC4E38" w:rsidP="00FC4E38">
      <w:pPr>
        <w:pStyle w:val="Prrafodelista"/>
        <w:numPr>
          <w:ilvl w:val="0"/>
          <w:numId w:val="7"/>
        </w:numPr>
        <w:spacing w:after="0" w:line="276" w:lineRule="auto"/>
        <w:jc w:val="both"/>
        <w:rPr>
          <w:rFonts w:asciiTheme="majorHAnsi" w:eastAsia="Times New Roman" w:hAnsiTheme="majorHAnsi" w:cstheme="minorHAnsi"/>
          <w:lang w:val="es-EC" w:eastAsia="es-EC"/>
        </w:rPr>
      </w:pPr>
      <w:r w:rsidRPr="00FC4E38">
        <w:rPr>
          <w:rFonts w:asciiTheme="majorHAnsi" w:eastAsia="Times New Roman" w:hAnsiTheme="majorHAnsi" w:cstheme="minorHAnsi"/>
          <w:lang w:val="es-EC" w:eastAsia="es-EC"/>
        </w:rPr>
        <w:t>Metodología de Valoración de Predios Rurales</w:t>
      </w:r>
    </w:p>
    <w:p w:rsidR="00FC4E38" w:rsidRPr="00FC4E38" w:rsidRDefault="00FC4E38" w:rsidP="00FC4E38">
      <w:pPr>
        <w:pStyle w:val="Prrafodelista"/>
        <w:numPr>
          <w:ilvl w:val="0"/>
          <w:numId w:val="7"/>
        </w:numPr>
        <w:spacing w:after="0" w:line="276" w:lineRule="auto"/>
        <w:jc w:val="both"/>
        <w:rPr>
          <w:rFonts w:asciiTheme="majorHAnsi" w:eastAsia="Times New Roman" w:hAnsiTheme="majorHAnsi" w:cstheme="minorHAnsi"/>
          <w:lang w:val="es-EC" w:eastAsia="es-EC"/>
        </w:rPr>
      </w:pPr>
      <w:r w:rsidRPr="00FC4E38">
        <w:rPr>
          <w:rFonts w:asciiTheme="majorHAnsi" w:eastAsia="Times New Roman" w:hAnsiTheme="majorHAnsi" w:cstheme="minorHAnsi"/>
          <w:lang w:val="es-EC" w:eastAsia="es-EC"/>
        </w:rPr>
        <w:t>Zonificación preliminar</w:t>
      </w:r>
    </w:p>
    <w:p w:rsidR="00FC4E38" w:rsidRPr="00FC4E38" w:rsidRDefault="00FC4E38" w:rsidP="00FC4E38">
      <w:pPr>
        <w:pStyle w:val="Prrafodelista"/>
        <w:numPr>
          <w:ilvl w:val="0"/>
          <w:numId w:val="7"/>
        </w:numPr>
        <w:spacing w:after="0" w:line="276" w:lineRule="auto"/>
        <w:jc w:val="both"/>
        <w:rPr>
          <w:rFonts w:asciiTheme="majorHAnsi" w:eastAsia="Times New Roman" w:hAnsiTheme="majorHAnsi" w:cstheme="minorHAnsi"/>
          <w:lang w:val="es-EC" w:eastAsia="es-EC"/>
        </w:rPr>
      </w:pPr>
      <w:r w:rsidRPr="00FC4E38">
        <w:rPr>
          <w:rFonts w:asciiTheme="majorHAnsi" w:eastAsia="Times New Roman" w:hAnsiTheme="majorHAnsi" w:cstheme="minorHAnsi"/>
          <w:lang w:val="es-EC" w:eastAsia="es-EC"/>
        </w:rPr>
        <w:t xml:space="preserve"> Estudio de reconocimiento en Campo</w:t>
      </w:r>
    </w:p>
    <w:p w:rsidR="00FC4E38" w:rsidRPr="00FC4E38" w:rsidRDefault="00FC4E38" w:rsidP="00FC4E38">
      <w:pPr>
        <w:pStyle w:val="Prrafodelista"/>
        <w:numPr>
          <w:ilvl w:val="0"/>
          <w:numId w:val="7"/>
        </w:numPr>
        <w:spacing w:after="0" w:line="276" w:lineRule="auto"/>
        <w:jc w:val="both"/>
        <w:rPr>
          <w:rFonts w:asciiTheme="majorHAnsi" w:eastAsia="Times New Roman" w:hAnsiTheme="majorHAnsi" w:cstheme="minorHAnsi"/>
          <w:lang w:val="es-EC" w:eastAsia="es-EC"/>
        </w:rPr>
      </w:pPr>
      <w:r w:rsidRPr="00FC4E38">
        <w:rPr>
          <w:rFonts w:asciiTheme="majorHAnsi" w:eastAsia="Times New Roman" w:hAnsiTheme="majorHAnsi" w:cstheme="minorHAnsi"/>
          <w:lang w:val="es-EC" w:eastAsia="es-EC"/>
        </w:rPr>
        <w:t>Ajuste de Zonas Agroeconómicas Homogéneas preliminares</w:t>
      </w:r>
    </w:p>
    <w:p w:rsidR="00FC4E38" w:rsidRPr="00FC4E38" w:rsidRDefault="00FC4E38" w:rsidP="00FC4E38">
      <w:pPr>
        <w:pStyle w:val="Prrafodelista"/>
        <w:numPr>
          <w:ilvl w:val="0"/>
          <w:numId w:val="7"/>
        </w:numPr>
        <w:spacing w:after="0" w:line="276" w:lineRule="auto"/>
        <w:jc w:val="both"/>
        <w:rPr>
          <w:rFonts w:asciiTheme="majorHAnsi" w:eastAsia="Times New Roman" w:hAnsiTheme="majorHAnsi" w:cstheme="minorHAnsi"/>
          <w:lang w:val="es-EC" w:eastAsia="es-EC"/>
        </w:rPr>
      </w:pPr>
      <w:r w:rsidRPr="00FC4E38">
        <w:rPr>
          <w:rFonts w:asciiTheme="majorHAnsi" w:eastAsia="Times New Roman" w:hAnsiTheme="majorHAnsi" w:cstheme="minorHAnsi"/>
          <w:lang w:val="es-EC" w:eastAsia="es-EC"/>
        </w:rPr>
        <w:t>Estudio de mercado</w:t>
      </w:r>
    </w:p>
    <w:p w:rsidR="00FC4E38" w:rsidRPr="00FC4E38" w:rsidRDefault="00FC4E38" w:rsidP="00FC4E38">
      <w:pPr>
        <w:pStyle w:val="Prrafodelista"/>
        <w:numPr>
          <w:ilvl w:val="0"/>
          <w:numId w:val="7"/>
        </w:numPr>
        <w:spacing w:after="0" w:line="276" w:lineRule="auto"/>
        <w:jc w:val="both"/>
        <w:rPr>
          <w:rFonts w:asciiTheme="majorHAnsi" w:eastAsia="Times New Roman" w:hAnsiTheme="majorHAnsi" w:cstheme="minorHAnsi"/>
          <w:lang w:val="es-EC" w:eastAsia="es-EC"/>
        </w:rPr>
      </w:pPr>
      <w:r w:rsidRPr="00FC4E38">
        <w:rPr>
          <w:rFonts w:asciiTheme="majorHAnsi" w:eastAsia="Times New Roman" w:hAnsiTheme="majorHAnsi" w:cstheme="minorHAnsi"/>
          <w:lang w:val="es-EC" w:eastAsia="es-EC"/>
        </w:rPr>
        <w:lastRenderedPageBreak/>
        <w:t>Ajuste de Zonas Agroeconómicas Homogéneas</w:t>
      </w:r>
    </w:p>
    <w:p w:rsidR="00FC4E38" w:rsidRPr="00FC4E38" w:rsidRDefault="00FC4E38" w:rsidP="00FC4E38">
      <w:pPr>
        <w:pStyle w:val="Prrafodelista"/>
        <w:numPr>
          <w:ilvl w:val="0"/>
          <w:numId w:val="7"/>
        </w:numPr>
        <w:spacing w:after="0" w:line="276" w:lineRule="auto"/>
        <w:jc w:val="both"/>
        <w:rPr>
          <w:rFonts w:asciiTheme="majorHAnsi" w:eastAsia="Times New Roman" w:hAnsiTheme="majorHAnsi" w:cstheme="minorHAnsi"/>
          <w:lang w:val="es-EC" w:eastAsia="es-EC"/>
        </w:rPr>
      </w:pPr>
      <w:r w:rsidRPr="00FC4E38">
        <w:rPr>
          <w:rFonts w:asciiTheme="majorHAnsi" w:eastAsia="Times New Roman" w:hAnsiTheme="majorHAnsi" w:cstheme="minorHAnsi"/>
          <w:lang w:val="es-EC" w:eastAsia="es-EC"/>
        </w:rPr>
        <w:t>Establecimiento de Factores de Ajuste</w:t>
      </w:r>
    </w:p>
    <w:p w:rsidR="00FC4E38" w:rsidRPr="00FC4E38" w:rsidRDefault="00FC4E38" w:rsidP="00FC4E38">
      <w:pPr>
        <w:pStyle w:val="Prrafodelista"/>
        <w:numPr>
          <w:ilvl w:val="0"/>
          <w:numId w:val="7"/>
        </w:numPr>
        <w:spacing w:after="0" w:line="276" w:lineRule="auto"/>
        <w:jc w:val="both"/>
        <w:rPr>
          <w:rFonts w:asciiTheme="majorHAnsi" w:eastAsia="Times New Roman" w:hAnsiTheme="majorHAnsi" w:cstheme="minorHAnsi"/>
          <w:lang w:val="es-EC" w:eastAsia="es-EC"/>
        </w:rPr>
      </w:pPr>
      <w:r w:rsidRPr="00FC4E38">
        <w:rPr>
          <w:rFonts w:asciiTheme="majorHAnsi" w:eastAsia="Times New Roman" w:hAnsiTheme="majorHAnsi" w:cstheme="minorHAnsi"/>
          <w:lang w:val="es-EC" w:eastAsia="es-EC"/>
        </w:rPr>
        <w:t>Elaboración de la matriz de valor</w:t>
      </w:r>
    </w:p>
    <w:p w:rsidR="00FC4E38" w:rsidRPr="00FC4E38" w:rsidRDefault="00FC4E38" w:rsidP="00FC4E38">
      <w:pPr>
        <w:pStyle w:val="Prrafodelista"/>
        <w:numPr>
          <w:ilvl w:val="0"/>
          <w:numId w:val="7"/>
        </w:numPr>
        <w:spacing w:after="0" w:line="276" w:lineRule="auto"/>
        <w:jc w:val="both"/>
        <w:rPr>
          <w:rFonts w:asciiTheme="majorHAnsi" w:eastAsia="Times New Roman" w:hAnsiTheme="majorHAnsi" w:cstheme="minorHAnsi"/>
          <w:lang w:val="es-EC" w:eastAsia="es-EC"/>
        </w:rPr>
      </w:pPr>
      <w:r w:rsidRPr="00FC4E38">
        <w:rPr>
          <w:rFonts w:asciiTheme="majorHAnsi" w:eastAsia="Times New Roman" w:hAnsiTheme="majorHAnsi" w:cstheme="minorHAnsi"/>
          <w:lang w:val="es-EC" w:eastAsia="es-EC"/>
        </w:rPr>
        <w:t>Valoración de Predios Rurales.</w:t>
      </w:r>
    </w:p>
    <w:p w:rsidR="00FC4E38" w:rsidRPr="00FC4E38" w:rsidRDefault="00FC4E38" w:rsidP="00FC4E38">
      <w:pPr>
        <w:pStyle w:val="Prrafodelista"/>
        <w:numPr>
          <w:ilvl w:val="0"/>
          <w:numId w:val="7"/>
        </w:numPr>
        <w:spacing w:after="0" w:line="276" w:lineRule="auto"/>
        <w:jc w:val="both"/>
        <w:rPr>
          <w:rFonts w:asciiTheme="majorHAnsi" w:eastAsia="Times New Roman" w:hAnsiTheme="majorHAnsi" w:cstheme="minorHAnsi"/>
          <w:lang w:val="es-EC" w:eastAsia="es-EC"/>
        </w:rPr>
      </w:pPr>
      <w:r w:rsidRPr="00FC4E38">
        <w:rPr>
          <w:rFonts w:asciiTheme="majorHAnsi" w:eastAsia="Times New Roman" w:hAnsiTheme="majorHAnsi" w:cstheme="minorHAnsi"/>
          <w:lang w:val="es-EC" w:eastAsia="es-EC"/>
        </w:rPr>
        <w:t>Metodología de Valoración de construcciones</w:t>
      </w:r>
    </w:p>
    <w:p w:rsidR="00FC4E38" w:rsidRPr="00FC4E38" w:rsidRDefault="00FC4E38" w:rsidP="00FC4E38">
      <w:pPr>
        <w:pStyle w:val="Prrafodelista"/>
        <w:numPr>
          <w:ilvl w:val="0"/>
          <w:numId w:val="7"/>
        </w:numPr>
        <w:spacing w:after="0" w:line="276" w:lineRule="auto"/>
        <w:jc w:val="both"/>
        <w:rPr>
          <w:rFonts w:asciiTheme="majorHAnsi" w:eastAsia="Times New Roman" w:hAnsiTheme="majorHAnsi" w:cstheme="minorHAnsi"/>
          <w:lang w:val="es-EC" w:eastAsia="es-EC"/>
        </w:rPr>
      </w:pPr>
      <w:r w:rsidRPr="00FC4E38">
        <w:rPr>
          <w:rFonts w:asciiTheme="majorHAnsi" w:eastAsia="Times New Roman" w:hAnsiTheme="majorHAnsi" w:cstheme="minorHAnsi"/>
          <w:lang w:val="es-EC" w:eastAsia="es-EC"/>
        </w:rPr>
        <w:t>Valoración de construcciones</w:t>
      </w:r>
    </w:p>
    <w:p w:rsidR="00FC4E38" w:rsidRPr="00FC4E38" w:rsidRDefault="00FC4E38" w:rsidP="00FC4E38">
      <w:pPr>
        <w:spacing w:after="0" w:line="276" w:lineRule="auto"/>
        <w:jc w:val="both"/>
        <w:rPr>
          <w:rFonts w:asciiTheme="majorHAnsi" w:eastAsia="Times New Roman" w:hAnsiTheme="majorHAnsi" w:cstheme="minorHAnsi"/>
          <w:lang w:val="es-EC" w:eastAsia="es-EC"/>
        </w:rPr>
      </w:pPr>
    </w:p>
    <w:p w:rsidR="00FC4E38" w:rsidRPr="00FC4E38" w:rsidRDefault="00FC4E38" w:rsidP="00FC4E38">
      <w:pPr>
        <w:spacing w:after="0" w:line="276" w:lineRule="auto"/>
        <w:ind w:left="360"/>
        <w:jc w:val="both"/>
        <w:rPr>
          <w:rFonts w:asciiTheme="majorHAnsi" w:eastAsia="Times New Roman" w:hAnsiTheme="majorHAnsi" w:cstheme="minorHAnsi"/>
          <w:lang w:val="es-EC" w:eastAsia="es-EC"/>
        </w:rPr>
      </w:pPr>
      <w:r w:rsidRPr="00FC4E38">
        <w:rPr>
          <w:rFonts w:asciiTheme="majorHAnsi" w:eastAsia="Times New Roman" w:hAnsiTheme="majorHAnsi" w:cstheme="minorHAnsi"/>
          <w:b/>
          <w:lang w:val="es-EC" w:eastAsia="es-EC"/>
        </w:rPr>
        <w:t xml:space="preserve">Grafico 3.- </w:t>
      </w:r>
      <w:r w:rsidRPr="00FC4E38">
        <w:rPr>
          <w:rFonts w:asciiTheme="majorHAnsi" w:eastAsia="Times New Roman" w:hAnsiTheme="majorHAnsi" w:cstheme="minorHAnsi"/>
          <w:lang w:val="es-EC" w:eastAsia="es-EC"/>
        </w:rPr>
        <w:t>Flujo del proceso de valoración del suelo de tierras rurales</w:t>
      </w:r>
    </w:p>
    <w:p w:rsidR="00FC4E38" w:rsidRPr="00FC4E38" w:rsidRDefault="00FC4E38" w:rsidP="00FC4E38">
      <w:pPr>
        <w:spacing w:after="0" w:line="276" w:lineRule="auto"/>
        <w:ind w:left="360"/>
        <w:jc w:val="both"/>
        <w:rPr>
          <w:rFonts w:asciiTheme="majorHAnsi" w:eastAsia="Times New Roman" w:hAnsiTheme="majorHAnsi" w:cstheme="minorHAnsi"/>
          <w:lang w:val="es-EC" w:eastAsia="es-EC"/>
        </w:rPr>
      </w:pPr>
      <w:r w:rsidRPr="00FC4E38">
        <w:rPr>
          <w:rFonts w:asciiTheme="majorHAnsi" w:eastAsia="Times New Roman" w:hAnsiTheme="majorHAnsi" w:cstheme="minorHAnsi"/>
          <w:noProof/>
          <w:lang w:val="es-EC" w:eastAsia="es-EC"/>
        </w:rPr>
        <w:drawing>
          <wp:inline distT="0" distB="0" distL="0" distR="0" wp14:anchorId="768A3BFE" wp14:editId="302C80AD">
            <wp:extent cx="5114925" cy="5863897"/>
            <wp:effectExtent l="0" t="0" r="0" b="381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124622" cy="5875014"/>
                    </a:xfrm>
                    <a:prstGeom prst="rect">
                      <a:avLst/>
                    </a:prstGeom>
                    <a:noFill/>
                  </pic:spPr>
                </pic:pic>
              </a:graphicData>
            </a:graphic>
          </wp:inline>
        </w:drawing>
      </w:r>
    </w:p>
    <w:p w:rsidR="00FC4E38" w:rsidRDefault="00FC4E38" w:rsidP="00FC4E38">
      <w:pPr>
        <w:spacing w:after="0" w:line="276" w:lineRule="auto"/>
        <w:jc w:val="both"/>
        <w:rPr>
          <w:rFonts w:asciiTheme="majorHAnsi" w:eastAsia="Times New Roman" w:hAnsiTheme="majorHAnsi" w:cstheme="minorHAnsi"/>
          <w:lang w:val="es-EC" w:eastAsia="es-EC"/>
        </w:rPr>
      </w:pPr>
    </w:p>
    <w:p w:rsidR="00FC4E38" w:rsidRPr="00FC4E38" w:rsidRDefault="00FC4E38" w:rsidP="00FC4E38">
      <w:pPr>
        <w:spacing w:after="0" w:line="276" w:lineRule="auto"/>
        <w:jc w:val="both"/>
        <w:rPr>
          <w:rFonts w:asciiTheme="majorHAnsi" w:eastAsia="Times New Roman" w:hAnsiTheme="majorHAnsi" w:cstheme="minorHAnsi"/>
          <w:lang w:val="es-EC" w:eastAsia="es-EC"/>
        </w:rPr>
      </w:pPr>
      <w:r w:rsidRPr="00FC4E38">
        <w:rPr>
          <w:rFonts w:asciiTheme="majorHAnsi" w:eastAsia="Times New Roman" w:hAnsiTheme="majorHAnsi" w:cstheme="minorHAnsi"/>
          <w:lang w:val="es-EC" w:eastAsia="es-EC"/>
        </w:rPr>
        <w:t>La ejecución de las fases indicadas se realizó en su mayor parte a la finalización de las fases de levantamiento predial y exposiciones públicas, debido a que de las mismas, se obtuvo la información base en el proceso de valoración de tierras.</w:t>
      </w:r>
    </w:p>
    <w:p w:rsidR="00FC4E38" w:rsidRPr="00FC4E38" w:rsidRDefault="00FC4E38" w:rsidP="00FC4E38">
      <w:pPr>
        <w:spacing w:after="0" w:line="276" w:lineRule="auto"/>
        <w:jc w:val="both"/>
        <w:rPr>
          <w:rFonts w:asciiTheme="majorHAnsi" w:eastAsia="Times New Roman" w:hAnsiTheme="majorHAnsi" w:cstheme="minorHAnsi"/>
          <w:b/>
          <w:lang w:val="es-EC" w:eastAsia="es-EC"/>
        </w:rPr>
      </w:pPr>
      <w:r w:rsidRPr="00FC4E38">
        <w:rPr>
          <w:rFonts w:asciiTheme="majorHAnsi" w:eastAsia="Times New Roman" w:hAnsiTheme="majorHAnsi" w:cstheme="minorHAnsi"/>
          <w:b/>
          <w:lang w:val="es-EC" w:eastAsia="es-EC"/>
        </w:rPr>
        <w:lastRenderedPageBreak/>
        <w:t>4.- METODOLOGÍA DE VALORACIÓN DE PREDIOS RURALES</w:t>
      </w:r>
    </w:p>
    <w:p w:rsidR="00FC4E38" w:rsidRDefault="00FC4E38" w:rsidP="00FC4E38">
      <w:pPr>
        <w:spacing w:line="276" w:lineRule="auto"/>
        <w:rPr>
          <w:rFonts w:asciiTheme="majorHAnsi" w:hAnsiTheme="majorHAnsi" w:cstheme="minorHAnsi"/>
          <w:lang w:val="es-ES"/>
        </w:rPr>
      </w:pPr>
    </w:p>
    <w:p w:rsidR="00FC4E38" w:rsidRPr="00FC4E38" w:rsidRDefault="00FC4E38" w:rsidP="00FC4E38">
      <w:pPr>
        <w:spacing w:line="276" w:lineRule="auto"/>
        <w:rPr>
          <w:rFonts w:asciiTheme="majorHAnsi" w:hAnsiTheme="majorHAnsi" w:cstheme="minorHAnsi"/>
          <w:lang w:val="es-ES"/>
        </w:rPr>
      </w:pPr>
      <w:r w:rsidRPr="00FC4E38">
        <w:rPr>
          <w:rFonts w:asciiTheme="majorHAnsi" w:hAnsiTheme="majorHAnsi" w:cstheme="minorHAnsi"/>
          <w:lang w:val="es-ES"/>
        </w:rPr>
        <w:t>Para la valoración masiva del suelo rural de Milagro, se ha considerado dos subrogados del valor: los precios de mercado que se pagan por los terrenos; y las características del espacio geográfico rural que permiten justificar y respaldar el primer subrogado.</w:t>
      </w:r>
    </w:p>
    <w:p w:rsidR="00FC4E38" w:rsidRPr="00FC4E38" w:rsidRDefault="00FC4E38" w:rsidP="00FC4E38">
      <w:pPr>
        <w:spacing w:line="276" w:lineRule="auto"/>
        <w:rPr>
          <w:rFonts w:asciiTheme="majorHAnsi" w:hAnsiTheme="majorHAnsi" w:cstheme="minorHAnsi"/>
          <w:lang w:val="es-ES"/>
        </w:rPr>
      </w:pPr>
      <w:r w:rsidRPr="00FC4E38">
        <w:rPr>
          <w:rFonts w:asciiTheme="majorHAnsi" w:hAnsiTheme="majorHAnsi" w:cstheme="minorHAnsi"/>
          <w:lang w:val="es-ES"/>
        </w:rPr>
        <w:t>La valoración se realizó a los predios intervenidos en el levantamiento catastral por parte del SIGTIERRAS. (Gráfico 4)</w:t>
      </w:r>
    </w:p>
    <w:p w:rsidR="00FC4E38" w:rsidRPr="00FC4E38" w:rsidRDefault="00FC4E38" w:rsidP="00FC4E38">
      <w:pPr>
        <w:spacing w:line="276" w:lineRule="auto"/>
        <w:rPr>
          <w:rFonts w:asciiTheme="majorHAnsi" w:hAnsiTheme="majorHAnsi" w:cstheme="minorHAnsi"/>
          <w:lang w:val="es-ES"/>
        </w:rPr>
      </w:pPr>
      <w:r w:rsidRPr="00FC4E38">
        <w:rPr>
          <w:rFonts w:asciiTheme="majorHAnsi" w:hAnsiTheme="majorHAnsi" w:cstheme="minorHAnsi"/>
          <w:b/>
          <w:lang w:val="es-ES"/>
        </w:rPr>
        <w:t>Gráfico 4.-</w:t>
      </w:r>
      <w:r w:rsidRPr="00FC4E38">
        <w:rPr>
          <w:rFonts w:asciiTheme="majorHAnsi" w:hAnsiTheme="majorHAnsi" w:cstheme="minorHAnsi"/>
          <w:lang w:val="es-ES"/>
        </w:rPr>
        <w:t xml:space="preserve"> Mapa de intervención con levantamiento catastral.</w:t>
      </w:r>
    </w:p>
    <w:p w:rsidR="00FC4E38" w:rsidRPr="00FC4E38" w:rsidRDefault="00FC4E38" w:rsidP="00FC4E38">
      <w:pPr>
        <w:spacing w:line="276" w:lineRule="auto"/>
        <w:rPr>
          <w:rFonts w:asciiTheme="majorHAnsi" w:hAnsiTheme="majorHAnsi" w:cstheme="minorHAnsi"/>
          <w:lang w:val="es-ES"/>
        </w:rPr>
      </w:pPr>
      <w:r w:rsidRPr="00FC4E38">
        <w:rPr>
          <w:rFonts w:asciiTheme="majorHAnsi" w:hAnsiTheme="majorHAnsi" w:cstheme="minorHAnsi"/>
          <w:noProof/>
          <w:lang w:val="es-EC" w:eastAsia="es-EC"/>
        </w:rPr>
        <w:drawing>
          <wp:inline distT="0" distB="0" distL="0" distR="0" wp14:anchorId="36513B00" wp14:editId="655133C8">
            <wp:extent cx="5324475" cy="3767944"/>
            <wp:effectExtent l="19050" t="0" r="9525" b="0"/>
            <wp:docPr id="15" name="Imagen 21" descr="C:\Users\Stalin.Revelo\Desktop\zona intervencion milag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Stalin.Revelo\Desktop\zona intervencion milagro.jpg"/>
                    <pic:cNvPicPr>
                      <a:picLocks noChangeAspect="1" noChangeArrowheads="1"/>
                    </pic:cNvPicPr>
                  </pic:nvPicPr>
                  <pic:blipFill>
                    <a:blip r:embed="rId13" cstate="print"/>
                    <a:srcRect/>
                    <a:stretch>
                      <a:fillRect/>
                    </a:stretch>
                  </pic:blipFill>
                  <pic:spPr bwMode="auto">
                    <a:xfrm>
                      <a:off x="0" y="0"/>
                      <a:ext cx="5324475" cy="3767944"/>
                    </a:xfrm>
                    <a:prstGeom prst="rect">
                      <a:avLst/>
                    </a:prstGeom>
                    <a:noFill/>
                    <a:ln w="9525">
                      <a:noFill/>
                      <a:miter lim="800000"/>
                      <a:headEnd/>
                      <a:tailEnd/>
                    </a:ln>
                  </pic:spPr>
                </pic:pic>
              </a:graphicData>
            </a:graphic>
          </wp:inline>
        </w:drawing>
      </w:r>
    </w:p>
    <w:p w:rsidR="00FC4E38" w:rsidRPr="00FC4E38" w:rsidRDefault="00FC4E38" w:rsidP="00FC4E38">
      <w:pPr>
        <w:pStyle w:val="Sinespaciado"/>
        <w:spacing w:line="276" w:lineRule="auto"/>
        <w:jc w:val="both"/>
        <w:rPr>
          <w:rFonts w:asciiTheme="majorHAnsi" w:hAnsiTheme="majorHAnsi" w:cstheme="minorHAnsi"/>
          <w:b/>
          <w:lang w:val="es-EC"/>
        </w:rPr>
      </w:pPr>
      <w:r w:rsidRPr="00FC4E38">
        <w:rPr>
          <w:rFonts w:asciiTheme="majorHAnsi" w:hAnsiTheme="majorHAnsi" w:cstheme="minorHAnsi"/>
          <w:b/>
          <w:lang w:val="es-EC"/>
        </w:rPr>
        <w:t>5.- ZONIFICACIÓN PRELIMINAR</w:t>
      </w:r>
    </w:p>
    <w:p w:rsidR="00FC4E38" w:rsidRPr="00FC4E38" w:rsidRDefault="00FC4E38" w:rsidP="00FC4E38">
      <w:pPr>
        <w:pStyle w:val="Sinespaciado"/>
        <w:spacing w:line="276" w:lineRule="auto"/>
        <w:jc w:val="both"/>
        <w:rPr>
          <w:rFonts w:asciiTheme="majorHAnsi" w:hAnsiTheme="majorHAnsi" w:cstheme="minorHAnsi"/>
        </w:rPr>
      </w:pPr>
      <w:r w:rsidRPr="00FC4E38">
        <w:rPr>
          <w:rFonts w:asciiTheme="majorHAnsi" w:hAnsiTheme="majorHAnsi" w:cstheme="minorHAnsi"/>
        </w:rPr>
        <w:t>Las zonas preliminares se delimitan atendiendo al previsible comportamiento del mercado inmobiliario rural. Generalmente sus linderos coinciden con límites naturales o administrativos, como por ejemplo: ríos, zonas de protección ambiental, divisorias de vaguadas, etc.; pues muchas de las parroquias y cantones se delimitaron originariamente atendiendo a similitudes de aspectos geográficos y agrarios.</w:t>
      </w:r>
    </w:p>
    <w:p w:rsidR="00FC4E38" w:rsidRPr="00FC4E38" w:rsidRDefault="00FC4E38" w:rsidP="00FC4E38">
      <w:pPr>
        <w:pStyle w:val="Sinespaciado"/>
        <w:spacing w:line="276" w:lineRule="auto"/>
        <w:rPr>
          <w:rFonts w:asciiTheme="majorHAnsi" w:hAnsiTheme="majorHAnsi" w:cstheme="minorHAnsi"/>
        </w:rPr>
      </w:pPr>
    </w:p>
    <w:p w:rsidR="00FC4E38" w:rsidRPr="00FC4E38" w:rsidRDefault="00FC4E38" w:rsidP="00FC4E38">
      <w:pPr>
        <w:pStyle w:val="Sinespaciado"/>
        <w:spacing w:line="276" w:lineRule="auto"/>
        <w:rPr>
          <w:rFonts w:asciiTheme="majorHAnsi" w:hAnsiTheme="majorHAnsi" w:cstheme="minorHAnsi"/>
        </w:rPr>
      </w:pPr>
    </w:p>
    <w:p w:rsidR="00FC4E38" w:rsidRPr="00FC4E38" w:rsidRDefault="00FC4E38" w:rsidP="00FC4E38">
      <w:pPr>
        <w:pStyle w:val="Sinespaciado"/>
        <w:spacing w:line="276" w:lineRule="auto"/>
        <w:rPr>
          <w:rFonts w:asciiTheme="majorHAnsi" w:hAnsiTheme="majorHAnsi" w:cstheme="minorHAnsi"/>
          <w:b/>
          <w:lang w:val="es-EC"/>
        </w:rPr>
      </w:pPr>
      <w:r w:rsidRPr="00FC4E38">
        <w:rPr>
          <w:rFonts w:asciiTheme="majorHAnsi" w:hAnsiTheme="majorHAnsi" w:cstheme="minorHAnsi"/>
          <w:b/>
        </w:rPr>
        <w:t xml:space="preserve">5.1.- </w:t>
      </w:r>
      <w:r w:rsidRPr="00FC4E38">
        <w:rPr>
          <w:rFonts w:asciiTheme="majorHAnsi" w:hAnsiTheme="majorHAnsi" w:cstheme="minorHAnsi"/>
          <w:b/>
          <w:lang w:val="es-EC"/>
        </w:rPr>
        <w:t>Insumos</w:t>
      </w:r>
    </w:p>
    <w:p w:rsidR="00FC4E38" w:rsidRDefault="00FC4E38" w:rsidP="00FC4E38">
      <w:pPr>
        <w:pStyle w:val="Sinespaciado"/>
        <w:spacing w:line="276" w:lineRule="auto"/>
        <w:jc w:val="both"/>
        <w:rPr>
          <w:rFonts w:asciiTheme="majorHAnsi" w:hAnsiTheme="majorHAnsi" w:cstheme="minorHAnsi"/>
          <w:lang w:val="es-EC"/>
        </w:rPr>
      </w:pPr>
      <w:r w:rsidRPr="00FC4E38">
        <w:rPr>
          <w:rFonts w:asciiTheme="majorHAnsi" w:hAnsiTheme="majorHAnsi" w:cstheme="minorHAnsi"/>
          <w:lang w:val="es-EC"/>
        </w:rPr>
        <w:lastRenderedPageBreak/>
        <w:t>Los insumos que se utilizan en la generación de la Propuesta de las Zonas Agroeconómicas Homogéneas preliminares  son:</w:t>
      </w:r>
    </w:p>
    <w:p w:rsidR="00FC4E38" w:rsidRPr="00FC4E38" w:rsidRDefault="00FC4E38" w:rsidP="00FC4E38">
      <w:pPr>
        <w:pStyle w:val="Sinespaciado"/>
        <w:spacing w:line="276" w:lineRule="auto"/>
        <w:jc w:val="both"/>
        <w:rPr>
          <w:rFonts w:asciiTheme="majorHAnsi" w:hAnsiTheme="majorHAnsi" w:cstheme="minorHAnsi"/>
          <w:lang w:val="es-EC"/>
        </w:rPr>
      </w:pPr>
    </w:p>
    <w:p w:rsidR="00FC4E38" w:rsidRPr="00FC4E38" w:rsidRDefault="00FC4E38" w:rsidP="00FC4E38">
      <w:pPr>
        <w:pStyle w:val="Sinespaciado"/>
        <w:numPr>
          <w:ilvl w:val="0"/>
          <w:numId w:val="3"/>
        </w:numPr>
        <w:spacing w:line="276" w:lineRule="auto"/>
        <w:rPr>
          <w:rFonts w:asciiTheme="majorHAnsi" w:hAnsiTheme="majorHAnsi" w:cstheme="minorHAnsi"/>
          <w:lang w:val="es-EC"/>
        </w:rPr>
      </w:pPr>
      <w:proofErr w:type="spellStart"/>
      <w:r w:rsidRPr="00FC4E38">
        <w:rPr>
          <w:rFonts w:asciiTheme="majorHAnsi" w:hAnsiTheme="majorHAnsi" w:cstheme="minorHAnsi"/>
          <w:lang w:val="es-EC"/>
        </w:rPr>
        <w:t>Ortofoto</w:t>
      </w:r>
      <w:proofErr w:type="spellEnd"/>
      <w:r w:rsidRPr="00FC4E38">
        <w:rPr>
          <w:rFonts w:asciiTheme="majorHAnsi" w:hAnsiTheme="majorHAnsi" w:cstheme="minorHAnsi"/>
          <w:lang w:val="es-EC"/>
        </w:rPr>
        <w:t xml:space="preserve"> </w:t>
      </w:r>
    </w:p>
    <w:p w:rsidR="00FC4E38" w:rsidRPr="00FC4E38" w:rsidRDefault="00FC4E38" w:rsidP="00FC4E38">
      <w:pPr>
        <w:pStyle w:val="Sinespaciado"/>
        <w:numPr>
          <w:ilvl w:val="0"/>
          <w:numId w:val="3"/>
        </w:numPr>
        <w:spacing w:line="276" w:lineRule="auto"/>
        <w:rPr>
          <w:rFonts w:asciiTheme="majorHAnsi" w:hAnsiTheme="majorHAnsi" w:cstheme="minorHAnsi"/>
          <w:lang w:val="es-EC"/>
        </w:rPr>
      </w:pPr>
      <w:r w:rsidRPr="00FC4E38">
        <w:rPr>
          <w:rFonts w:asciiTheme="majorHAnsi" w:hAnsiTheme="majorHAnsi" w:cstheme="minorHAnsi"/>
          <w:lang w:val="es-EC"/>
        </w:rPr>
        <w:t>MDT (Modelo Digital del Terreno)</w:t>
      </w:r>
    </w:p>
    <w:p w:rsidR="00FC4E38" w:rsidRPr="00FC4E38" w:rsidRDefault="00FC4E38" w:rsidP="00FC4E38">
      <w:pPr>
        <w:pStyle w:val="Sinespaciado"/>
        <w:numPr>
          <w:ilvl w:val="0"/>
          <w:numId w:val="3"/>
        </w:numPr>
        <w:spacing w:line="276" w:lineRule="auto"/>
        <w:rPr>
          <w:rFonts w:asciiTheme="majorHAnsi" w:hAnsiTheme="majorHAnsi" w:cstheme="minorHAnsi"/>
          <w:lang w:val="es-EC"/>
        </w:rPr>
      </w:pPr>
      <w:r w:rsidRPr="00FC4E38">
        <w:rPr>
          <w:rFonts w:asciiTheme="majorHAnsi" w:hAnsiTheme="majorHAnsi" w:cstheme="minorHAnsi"/>
          <w:lang w:val="es-EC"/>
        </w:rPr>
        <w:t>CUT (Capacidad de Uso de las Tierras)</w:t>
      </w:r>
    </w:p>
    <w:p w:rsidR="00FC4E38" w:rsidRPr="00FC4E38" w:rsidRDefault="00FC4E38" w:rsidP="00FC4E38">
      <w:pPr>
        <w:pStyle w:val="Sinespaciado"/>
        <w:numPr>
          <w:ilvl w:val="0"/>
          <w:numId w:val="3"/>
        </w:numPr>
        <w:spacing w:line="276" w:lineRule="auto"/>
        <w:rPr>
          <w:rFonts w:asciiTheme="majorHAnsi" w:hAnsiTheme="majorHAnsi" w:cstheme="minorHAnsi"/>
          <w:lang w:val="es-EC"/>
        </w:rPr>
      </w:pPr>
      <w:r w:rsidRPr="00FC4E38">
        <w:rPr>
          <w:rFonts w:asciiTheme="majorHAnsi" w:hAnsiTheme="majorHAnsi" w:cstheme="minorHAnsi"/>
          <w:lang w:val="es-EC"/>
        </w:rPr>
        <w:t>Levantamiento Predial (Predios y Cobertura)</w:t>
      </w:r>
    </w:p>
    <w:p w:rsidR="00FC4E38" w:rsidRPr="00FC4E38" w:rsidRDefault="00FC4E38" w:rsidP="00FC4E38">
      <w:pPr>
        <w:pStyle w:val="Sinespaciado"/>
        <w:numPr>
          <w:ilvl w:val="0"/>
          <w:numId w:val="3"/>
        </w:numPr>
        <w:spacing w:line="276" w:lineRule="auto"/>
        <w:rPr>
          <w:rFonts w:asciiTheme="majorHAnsi" w:hAnsiTheme="majorHAnsi" w:cstheme="minorHAnsi"/>
          <w:lang w:val="es-EC"/>
        </w:rPr>
      </w:pPr>
      <w:r w:rsidRPr="00FC4E38">
        <w:rPr>
          <w:rFonts w:asciiTheme="majorHAnsi" w:hAnsiTheme="majorHAnsi" w:cstheme="minorHAnsi"/>
          <w:lang w:val="es-EC"/>
        </w:rPr>
        <w:t>Vías</w:t>
      </w:r>
    </w:p>
    <w:p w:rsidR="00FC4E38" w:rsidRPr="00FC4E38" w:rsidRDefault="00FC4E38" w:rsidP="00FC4E38">
      <w:pPr>
        <w:pStyle w:val="Sinespaciado"/>
        <w:numPr>
          <w:ilvl w:val="0"/>
          <w:numId w:val="3"/>
        </w:numPr>
        <w:spacing w:line="276" w:lineRule="auto"/>
        <w:rPr>
          <w:rFonts w:asciiTheme="majorHAnsi" w:hAnsiTheme="majorHAnsi" w:cstheme="minorHAnsi"/>
          <w:lang w:val="es-EC"/>
        </w:rPr>
      </w:pPr>
      <w:r w:rsidRPr="00FC4E38">
        <w:rPr>
          <w:rFonts w:asciiTheme="majorHAnsi" w:hAnsiTheme="majorHAnsi" w:cstheme="minorHAnsi"/>
          <w:lang w:val="es-EC"/>
        </w:rPr>
        <w:t>Centros Poblados</w:t>
      </w:r>
    </w:p>
    <w:p w:rsidR="00FC4E38" w:rsidRPr="00FC4E38" w:rsidRDefault="00FC4E38" w:rsidP="00FC4E38">
      <w:pPr>
        <w:pStyle w:val="Sinespaciado"/>
        <w:spacing w:line="276" w:lineRule="auto"/>
        <w:ind w:left="720"/>
        <w:rPr>
          <w:rFonts w:asciiTheme="majorHAnsi" w:hAnsiTheme="majorHAnsi" w:cstheme="minorHAnsi"/>
          <w:lang w:val="es-EC"/>
        </w:rPr>
      </w:pPr>
    </w:p>
    <w:p w:rsidR="00FC4E38" w:rsidRPr="00FC4E38" w:rsidRDefault="00FC4E38" w:rsidP="00FC4E38">
      <w:pPr>
        <w:pStyle w:val="Sinespaciado"/>
        <w:spacing w:line="276" w:lineRule="auto"/>
        <w:jc w:val="both"/>
        <w:rPr>
          <w:rFonts w:asciiTheme="majorHAnsi" w:hAnsiTheme="majorHAnsi" w:cstheme="minorHAnsi"/>
          <w:b/>
          <w:lang w:val="es-EC"/>
        </w:rPr>
      </w:pPr>
      <w:r w:rsidRPr="00FC4E38">
        <w:rPr>
          <w:rFonts w:asciiTheme="majorHAnsi" w:hAnsiTheme="majorHAnsi" w:cstheme="minorHAnsi"/>
          <w:b/>
          <w:lang w:val="es-EC"/>
        </w:rPr>
        <w:t>5.2.- Agregaciones presentes en el Cantón Milagro.</w:t>
      </w:r>
    </w:p>
    <w:p w:rsidR="00FC4E38" w:rsidRPr="00FC4E38" w:rsidRDefault="00FC4E38" w:rsidP="00FC4E38">
      <w:pPr>
        <w:pStyle w:val="Sinespaciado"/>
        <w:spacing w:line="276" w:lineRule="auto"/>
        <w:jc w:val="both"/>
        <w:rPr>
          <w:rFonts w:asciiTheme="majorHAnsi" w:hAnsiTheme="majorHAnsi" w:cstheme="minorHAnsi"/>
          <w:b/>
          <w:color w:val="FF0000"/>
          <w:lang w:val="es-EC"/>
        </w:rPr>
      </w:pPr>
    </w:p>
    <w:p w:rsidR="00FC4E38" w:rsidRPr="00FC4E38" w:rsidRDefault="00FC4E38" w:rsidP="00FC4E38">
      <w:pPr>
        <w:pStyle w:val="Sinespaciado"/>
        <w:spacing w:line="276" w:lineRule="auto"/>
        <w:jc w:val="both"/>
        <w:rPr>
          <w:rFonts w:asciiTheme="majorHAnsi" w:hAnsiTheme="majorHAnsi" w:cstheme="minorHAnsi"/>
          <w:lang w:val="es-EC"/>
        </w:rPr>
      </w:pPr>
      <w:r w:rsidRPr="00FC4E38">
        <w:rPr>
          <w:rFonts w:asciiTheme="majorHAnsi" w:hAnsiTheme="majorHAnsi" w:cstheme="minorHAnsi"/>
          <w:lang w:val="es-EC"/>
        </w:rPr>
        <w:t>A fin de reducir la variabilidad provocada por la temporalidad de los cultivos existentes en la zona, se utilizaron agrupaciones de cultivos que tienen características productivas y económicas similares. Estas agrupaciones se denominan agregaciones, las cuales permiten dar una apreciación de la distribución agropecuaria de la producción en el cantón.</w:t>
      </w:r>
    </w:p>
    <w:p w:rsidR="00FC4E38" w:rsidRPr="00FC4E38" w:rsidRDefault="00FC4E38" w:rsidP="00FC4E38">
      <w:pPr>
        <w:pStyle w:val="Sinespaciado"/>
        <w:spacing w:line="276" w:lineRule="auto"/>
        <w:ind w:left="360"/>
        <w:jc w:val="both"/>
        <w:rPr>
          <w:rFonts w:asciiTheme="majorHAnsi" w:hAnsiTheme="majorHAnsi" w:cstheme="minorHAnsi"/>
          <w:lang w:val="es-EC"/>
        </w:rPr>
      </w:pPr>
    </w:p>
    <w:p w:rsidR="00FC4E38" w:rsidRPr="00FC4E38" w:rsidRDefault="00FC4E38" w:rsidP="00FC4E38">
      <w:pPr>
        <w:pStyle w:val="Sinespaciado"/>
        <w:spacing w:line="276" w:lineRule="auto"/>
        <w:jc w:val="both"/>
        <w:rPr>
          <w:rFonts w:asciiTheme="majorHAnsi" w:hAnsiTheme="majorHAnsi" w:cstheme="minorHAnsi"/>
          <w:lang w:val="es-EC"/>
        </w:rPr>
      </w:pPr>
      <w:r w:rsidRPr="00FC4E38">
        <w:rPr>
          <w:rFonts w:asciiTheme="majorHAnsi" w:hAnsiTheme="majorHAnsi" w:cstheme="minorHAnsi"/>
          <w:lang w:val="es-EC"/>
        </w:rPr>
        <w:t>Luego de realizada la obtención de información con las brigadas de levantamiento catastral, las principales agregaciones presentes en la zona de intervención en el cantón son las siguientes: (Tabla 1)</w:t>
      </w:r>
    </w:p>
    <w:p w:rsidR="00FC4E38" w:rsidRPr="00FC4E38" w:rsidRDefault="00FC4E38" w:rsidP="00FC4E38">
      <w:pPr>
        <w:pStyle w:val="Sinespaciado"/>
        <w:spacing w:line="276" w:lineRule="auto"/>
        <w:jc w:val="both"/>
        <w:rPr>
          <w:rFonts w:asciiTheme="majorHAnsi" w:hAnsiTheme="majorHAnsi" w:cstheme="minorHAnsi"/>
          <w:lang w:val="es-EC"/>
        </w:rPr>
      </w:pPr>
      <w:r w:rsidRPr="00FC4E38">
        <w:rPr>
          <w:rFonts w:asciiTheme="majorHAnsi" w:hAnsiTheme="majorHAnsi" w:cstheme="minorHAnsi"/>
          <w:b/>
          <w:lang w:val="es-EC"/>
        </w:rPr>
        <w:t>Tabla 1.</w:t>
      </w:r>
      <w:r w:rsidRPr="00FC4E38">
        <w:rPr>
          <w:rFonts w:asciiTheme="majorHAnsi" w:hAnsiTheme="majorHAnsi" w:cstheme="minorHAnsi"/>
          <w:lang w:val="es-EC"/>
        </w:rPr>
        <w:t xml:space="preserve"> Principales agregaciones en el Cantón Milagro</w:t>
      </w:r>
    </w:p>
    <w:p w:rsidR="00FC4E38" w:rsidRPr="00FC4E38" w:rsidRDefault="00FC4E38" w:rsidP="00FC4E38">
      <w:pPr>
        <w:pStyle w:val="Sinespaciado"/>
        <w:spacing w:line="276" w:lineRule="auto"/>
        <w:jc w:val="both"/>
        <w:rPr>
          <w:rFonts w:asciiTheme="majorHAnsi" w:hAnsiTheme="majorHAnsi" w:cstheme="minorHAnsi"/>
          <w:color w:val="FF0000"/>
          <w:lang w:val="es-EC"/>
        </w:rPr>
      </w:pPr>
      <w:r w:rsidRPr="00FC4E38">
        <w:rPr>
          <w:rFonts w:asciiTheme="majorHAnsi" w:hAnsiTheme="majorHAnsi" w:cstheme="minorHAnsi"/>
          <w:noProof/>
          <w:color w:val="FF0000"/>
          <w:lang w:val="es-EC" w:eastAsia="es-EC"/>
        </w:rPr>
        <w:drawing>
          <wp:anchor distT="0" distB="0" distL="114300" distR="114300" simplePos="0" relativeHeight="251672576" behindDoc="1" locked="0" layoutInCell="1" allowOverlap="1" wp14:anchorId="773C761D" wp14:editId="658C3D67">
            <wp:simplePos x="0" y="0"/>
            <wp:positionH relativeFrom="column">
              <wp:posOffset>19067</wp:posOffset>
            </wp:positionH>
            <wp:positionV relativeFrom="paragraph">
              <wp:posOffset>148697</wp:posOffset>
            </wp:positionV>
            <wp:extent cx="3899808" cy="3740727"/>
            <wp:effectExtent l="19050" t="0" r="5442" b="0"/>
            <wp:wrapNone/>
            <wp:docPr id="3"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4" cstate="print"/>
                    <a:srcRect/>
                    <a:stretch>
                      <a:fillRect/>
                    </a:stretch>
                  </pic:blipFill>
                  <pic:spPr bwMode="auto">
                    <a:xfrm>
                      <a:off x="0" y="0"/>
                      <a:ext cx="3901690" cy="3742532"/>
                    </a:xfrm>
                    <a:prstGeom prst="rect">
                      <a:avLst/>
                    </a:prstGeom>
                    <a:noFill/>
                    <a:ln w="9525">
                      <a:noFill/>
                      <a:miter lim="800000"/>
                      <a:headEnd/>
                      <a:tailEnd/>
                    </a:ln>
                  </pic:spPr>
                </pic:pic>
              </a:graphicData>
            </a:graphic>
          </wp:anchor>
        </w:drawing>
      </w:r>
    </w:p>
    <w:p w:rsidR="00FC4E38" w:rsidRPr="00FC4E38" w:rsidRDefault="00FC4E38" w:rsidP="00FC4E38">
      <w:pPr>
        <w:pStyle w:val="Sinespaciado"/>
        <w:spacing w:line="276" w:lineRule="auto"/>
        <w:ind w:firstLine="708"/>
        <w:jc w:val="both"/>
        <w:rPr>
          <w:rFonts w:asciiTheme="majorHAnsi" w:hAnsiTheme="majorHAnsi" w:cstheme="minorHAnsi"/>
          <w:color w:val="FF0000"/>
          <w:lang w:val="es-EC"/>
        </w:rPr>
      </w:pPr>
      <w:r w:rsidRPr="00FC4E38">
        <w:rPr>
          <w:rFonts w:asciiTheme="majorHAnsi" w:hAnsiTheme="majorHAnsi" w:cstheme="minorHAnsi"/>
          <w:color w:val="FF0000"/>
          <w:lang w:val="es-EC"/>
        </w:rPr>
        <w:t xml:space="preserve"> </w:t>
      </w:r>
    </w:p>
    <w:p w:rsidR="00FC4E38" w:rsidRPr="00FC4E38" w:rsidRDefault="00FC4E38" w:rsidP="00FC4E38">
      <w:pPr>
        <w:pStyle w:val="Sinespaciado"/>
        <w:spacing w:line="276" w:lineRule="auto"/>
        <w:jc w:val="both"/>
        <w:rPr>
          <w:rFonts w:asciiTheme="majorHAnsi" w:hAnsiTheme="majorHAnsi" w:cstheme="minorHAnsi"/>
          <w:color w:val="FF0000"/>
          <w:lang w:val="es-EC"/>
        </w:rPr>
      </w:pPr>
    </w:p>
    <w:p w:rsidR="00FC4E38" w:rsidRPr="00FC4E38" w:rsidRDefault="00FC4E38" w:rsidP="00FC4E38">
      <w:pPr>
        <w:pStyle w:val="Sinespaciado"/>
        <w:spacing w:line="276" w:lineRule="auto"/>
        <w:jc w:val="both"/>
        <w:rPr>
          <w:rFonts w:asciiTheme="majorHAnsi" w:hAnsiTheme="majorHAnsi" w:cstheme="minorHAnsi"/>
          <w:color w:val="FF0000"/>
          <w:lang w:val="es-ES"/>
        </w:rPr>
      </w:pPr>
    </w:p>
    <w:p w:rsidR="00FC4E38" w:rsidRPr="00FC4E38" w:rsidRDefault="00FC4E38" w:rsidP="00FC4E38">
      <w:pPr>
        <w:pStyle w:val="Sinespaciado"/>
        <w:spacing w:line="276" w:lineRule="auto"/>
        <w:jc w:val="both"/>
        <w:rPr>
          <w:rFonts w:asciiTheme="majorHAnsi" w:hAnsiTheme="majorHAnsi" w:cstheme="minorHAnsi"/>
          <w:color w:val="FF0000"/>
          <w:lang w:val="es-ES"/>
        </w:rPr>
      </w:pPr>
    </w:p>
    <w:p w:rsidR="00FC4E38" w:rsidRPr="00FC4E38" w:rsidRDefault="00FC4E38" w:rsidP="00FC4E38">
      <w:pPr>
        <w:pStyle w:val="Sinespaciado"/>
        <w:spacing w:line="276" w:lineRule="auto"/>
        <w:jc w:val="both"/>
        <w:rPr>
          <w:rFonts w:asciiTheme="majorHAnsi" w:hAnsiTheme="majorHAnsi" w:cstheme="minorHAnsi"/>
          <w:color w:val="FF0000"/>
          <w:lang w:val="es-ES"/>
        </w:rPr>
      </w:pPr>
    </w:p>
    <w:p w:rsidR="00FC4E38" w:rsidRPr="00FC4E38" w:rsidRDefault="00FC4E38" w:rsidP="00FC4E38">
      <w:pPr>
        <w:pStyle w:val="Sinespaciado"/>
        <w:spacing w:line="276" w:lineRule="auto"/>
        <w:jc w:val="both"/>
        <w:rPr>
          <w:rFonts w:asciiTheme="majorHAnsi" w:hAnsiTheme="majorHAnsi" w:cstheme="minorHAnsi"/>
          <w:color w:val="FF0000"/>
          <w:lang w:val="es-ES"/>
        </w:rPr>
      </w:pPr>
    </w:p>
    <w:p w:rsidR="00FC4E38" w:rsidRPr="00FC4E38" w:rsidRDefault="00FC4E38" w:rsidP="00FC4E38">
      <w:pPr>
        <w:pStyle w:val="Sinespaciado"/>
        <w:spacing w:line="276" w:lineRule="auto"/>
        <w:jc w:val="both"/>
        <w:rPr>
          <w:rFonts w:asciiTheme="majorHAnsi" w:hAnsiTheme="majorHAnsi" w:cstheme="minorHAnsi"/>
          <w:color w:val="FF0000"/>
          <w:lang w:val="es-ES"/>
        </w:rPr>
      </w:pPr>
    </w:p>
    <w:p w:rsidR="00FC4E38" w:rsidRPr="00FC4E38" w:rsidRDefault="00FC4E38" w:rsidP="00FC4E38">
      <w:pPr>
        <w:pStyle w:val="Sinespaciado"/>
        <w:spacing w:line="276" w:lineRule="auto"/>
        <w:jc w:val="both"/>
        <w:rPr>
          <w:rFonts w:asciiTheme="majorHAnsi" w:hAnsiTheme="majorHAnsi" w:cstheme="minorHAnsi"/>
          <w:color w:val="FF0000"/>
          <w:lang w:val="es-ES"/>
        </w:rPr>
      </w:pPr>
    </w:p>
    <w:p w:rsidR="00FC4E38" w:rsidRPr="00FC4E38" w:rsidRDefault="00FC4E38" w:rsidP="00FC4E38">
      <w:pPr>
        <w:pStyle w:val="Sinespaciado"/>
        <w:spacing w:line="276" w:lineRule="auto"/>
        <w:jc w:val="both"/>
        <w:rPr>
          <w:rFonts w:asciiTheme="majorHAnsi" w:hAnsiTheme="majorHAnsi" w:cstheme="minorHAnsi"/>
          <w:color w:val="FF0000"/>
          <w:lang w:val="es-ES"/>
        </w:rPr>
      </w:pPr>
    </w:p>
    <w:p w:rsidR="00FC4E38" w:rsidRPr="00FC4E38" w:rsidRDefault="00FC4E38" w:rsidP="00FC4E38">
      <w:pPr>
        <w:pStyle w:val="Sinespaciado"/>
        <w:spacing w:line="276" w:lineRule="auto"/>
        <w:jc w:val="both"/>
        <w:rPr>
          <w:rFonts w:asciiTheme="majorHAnsi" w:hAnsiTheme="majorHAnsi" w:cstheme="minorHAnsi"/>
          <w:color w:val="FF0000"/>
          <w:lang w:val="es-ES"/>
        </w:rPr>
      </w:pPr>
    </w:p>
    <w:p w:rsidR="00FC4E38" w:rsidRPr="00FC4E38" w:rsidRDefault="00FC4E38" w:rsidP="00FC4E38">
      <w:pPr>
        <w:pStyle w:val="Sinespaciado"/>
        <w:spacing w:line="276" w:lineRule="auto"/>
        <w:jc w:val="both"/>
        <w:rPr>
          <w:rFonts w:asciiTheme="majorHAnsi" w:hAnsiTheme="majorHAnsi" w:cstheme="minorHAnsi"/>
          <w:color w:val="FF0000"/>
          <w:lang w:val="es-ES"/>
        </w:rPr>
      </w:pPr>
    </w:p>
    <w:p w:rsidR="00FC4E38" w:rsidRPr="00FC4E38" w:rsidRDefault="00FC4E38" w:rsidP="00FC4E38">
      <w:pPr>
        <w:pStyle w:val="Sinespaciado"/>
        <w:spacing w:line="276" w:lineRule="auto"/>
        <w:jc w:val="both"/>
        <w:rPr>
          <w:rFonts w:asciiTheme="majorHAnsi" w:hAnsiTheme="majorHAnsi" w:cstheme="minorHAnsi"/>
          <w:color w:val="FF0000"/>
          <w:lang w:val="es-ES"/>
        </w:rPr>
      </w:pPr>
    </w:p>
    <w:p w:rsidR="00FC4E38" w:rsidRPr="00FC4E38" w:rsidRDefault="00FC4E38" w:rsidP="00FC4E38">
      <w:pPr>
        <w:pStyle w:val="Sinespaciado"/>
        <w:spacing w:line="276" w:lineRule="auto"/>
        <w:jc w:val="both"/>
        <w:rPr>
          <w:rFonts w:asciiTheme="majorHAnsi" w:hAnsiTheme="majorHAnsi" w:cstheme="minorHAnsi"/>
          <w:color w:val="FF0000"/>
          <w:lang w:val="es-ES"/>
        </w:rPr>
      </w:pPr>
    </w:p>
    <w:p w:rsidR="00FC4E38" w:rsidRPr="00FC4E38" w:rsidRDefault="00FC4E38" w:rsidP="00FC4E38">
      <w:pPr>
        <w:pStyle w:val="Sinespaciado"/>
        <w:spacing w:line="276" w:lineRule="auto"/>
        <w:jc w:val="both"/>
        <w:rPr>
          <w:rFonts w:asciiTheme="majorHAnsi" w:hAnsiTheme="majorHAnsi" w:cstheme="minorHAnsi"/>
          <w:color w:val="FF0000"/>
          <w:lang w:val="es-ES"/>
        </w:rPr>
      </w:pPr>
    </w:p>
    <w:p w:rsidR="00FC4E38" w:rsidRPr="00FC4E38" w:rsidRDefault="00FC4E38" w:rsidP="00FC4E38">
      <w:pPr>
        <w:pStyle w:val="Sinespaciado"/>
        <w:spacing w:line="276" w:lineRule="auto"/>
        <w:jc w:val="both"/>
        <w:rPr>
          <w:rFonts w:asciiTheme="majorHAnsi" w:hAnsiTheme="majorHAnsi" w:cstheme="minorHAnsi"/>
          <w:color w:val="FF0000"/>
          <w:lang w:val="es-ES"/>
        </w:rPr>
      </w:pPr>
    </w:p>
    <w:p w:rsidR="00FC4E38" w:rsidRPr="00FC4E38" w:rsidRDefault="00FC4E38" w:rsidP="00FC4E38">
      <w:pPr>
        <w:pStyle w:val="Sinespaciado"/>
        <w:spacing w:line="276" w:lineRule="auto"/>
        <w:jc w:val="both"/>
        <w:rPr>
          <w:rFonts w:asciiTheme="majorHAnsi" w:hAnsiTheme="majorHAnsi" w:cstheme="minorHAnsi"/>
          <w:color w:val="FF0000"/>
          <w:lang w:val="es-ES"/>
        </w:rPr>
      </w:pPr>
    </w:p>
    <w:p w:rsidR="00FC4E38" w:rsidRDefault="00FC4E38" w:rsidP="00FC4E38">
      <w:pPr>
        <w:pStyle w:val="Sinespaciado"/>
        <w:spacing w:line="276" w:lineRule="auto"/>
        <w:jc w:val="both"/>
        <w:rPr>
          <w:rFonts w:asciiTheme="majorHAnsi" w:hAnsiTheme="majorHAnsi" w:cstheme="minorHAnsi"/>
          <w:lang w:val="es-ES"/>
        </w:rPr>
      </w:pPr>
    </w:p>
    <w:p w:rsidR="00FC4E38" w:rsidRPr="00FC4E38" w:rsidRDefault="00FC4E38" w:rsidP="00FC4E38">
      <w:pPr>
        <w:pStyle w:val="Sinespaciado"/>
        <w:spacing w:line="276" w:lineRule="auto"/>
        <w:jc w:val="both"/>
        <w:rPr>
          <w:rFonts w:asciiTheme="majorHAnsi" w:hAnsiTheme="majorHAnsi" w:cstheme="minorHAnsi"/>
          <w:lang w:val="es-ES"/>
        </w:rPr>
      </w:pPr>
      <w:r w:rsidRPr="00FC4E38">
        <w:rPr>
          <w:rFonts w:asciiTheme="majorHAnsi" w:hAnsiTheme="majorHAnsi" w:cstheme="minorHAnsi"/>
          <w:lang w:val="es-ES"/>
        </w:rPr>
        <w:lastRenderedPageBreak/>
        <w:t>De acuerdo a la información obtenida en el levantamiento catastral se observa que gran parte del cantón mantiene producción de caña de azúcar, representado por el Ingenio Valdez</w:t>
      </w:r>
      <w:proofErr w:type="gramStart"/>
      <w:r w:rsidRPr="00FC4E38">
        <w:rPr>
          <w:rFonts w:asciiTheme="majorHAnsi" w:hAnsiTheme="majorHAnsi" w:cstheme="minorHAnsi"/>
          <w:lang w:val="es-ES"/>
        </w:rPr>
        <w:t>,;</w:t>
      </w:r>
      <w:proofErr w:type="gramEnd"/>
      <w:r w:rsidRPr="00FC4E38">
        <w:rPr>
          <w:rFonts w:asciiTheme="majorHAnsi" w:hAnsiTheme="majorHAnsi" w:cstheme="minorHAnsi"/>
          <w:lang w:val="es-ES"/>
        </w:rPr>
        <w:t xml:space="preserve"> otro rubro importante es la producción de cacao, entre fino de aroma y cacao CCN-51 el 27% de la superficie intervenida, Banano representa un 19,90% y la vegetación natural un 3,91%. (Grafico 5)</w:t>
      </w:r>
    </w:p>
    <w:p w:rsidR="00FC4E38" w:rsidRPr="00FC4E38" w:rsidRDefault="00FC4E38" w:rsidP="00FC4E38">
      <w:pPr>
        <w:pStyle w:val="Sinespaciado"/>
        <w:spacing w:line="276" w:lineRule="auto"/>
        <w:jc w:val="both"/>
        <w:rPr>
          <w:rFonts w:asciiTheme="majorHAnsi" w:hAnsiTheme="majorHAnsi" w:cstheme="minorHAnsi"/>
          <w:lang w:val="es-ES"/>
        </w:rPr>
      </w:pPr>
    </w:p>
    <w:p w:rsidR="00FC4E38" w:rsidRPr="00FC4E38" w:rsidRDefault="00FC4E38" w:rsidP="00FC4E38">
      <w:pPr>
        <w:pStyle w:val="Sinespaciado"/>
        <w:spacing w:line="276" w:lineRule="auto"/>
        <w:jc w:val="both"/>
        <w:rPr>
          <w:rFonts w:asciiTheme="majorHAnsi" w:hAnsiTheme="majorHAnsi" w:cstheme="minorHAnsi"/>
          <w:b/>
          <w:lang w:val="es-ES"/>
        </w:rPr>
      </w:pPr>
      <w:r w:rsidRPr="00FC4E38">
        <w:rPr>
          <w:rFonts w:asciiTheme="majorHAnsi" w:hAnsiTheme="majorHAnsi" w:cstheme="minorHAnsi"/>
          <w:b/>
          <w:lang w:val="es-ES"/>
        </w:rPr>
        <w:t>Gráfico 5.- Agregaciones presentes en el cantón Milagro.</w:t>
      </w:r>
    </w:p>
    <w:p w:rsidR="00FC4E38" w:rsidRPr="00FC4E38" w:rsidRDefault="00FC4E38" w:rsidP="00FC4E38">
      <w:pPr>
        <w:pStyle w:val="Sinespaciado"/>
        <w:spacing w:line="276" w:lineRule="auto"/>
        <w:jc w:val="both"/>
        <w:rPr>
          <w:rFonts w:asciiTheme="majorHAnsi" w:hAnsiTheme="majorHAnsi" w:cstheme="minorHAnsi"/>
          <w:b/>
          <w:lang w:val="es-ES"/>
        </w:rPr>
      </w:pPr>
      <w:r w:rsidRPr="00FC4E38">
        <w:rPr>
          <w:rFonts w:asciiTheme="majorHAnsi" w:hAnsiTheme="majorHAnsi" w:cstheme="minorHAnsi"/>
          <w:b/>
          <w:noProof/>
          <w:lang w:val="es-EC" w:eastAsia="es-EC"/>
        </w:rPr>
        <w:drawing>
          <wp:inline distT="0" distB="0" distL="0" distR="0" wp14:anchorId="501C96D2" wp14:editId="73D2E089">
            <wp:extent cx="5324475" cy="3767944"/>
            <wp:effectExtent l="19050" t="0" r="9525" b="0"/>
            <wp:docPr id="12" name="Imagen 12" descr="C:\Users\Stalin.Revelo\Desktop\AGREGACIONES MILAG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Stalin.Revelo\Desktop\AGREGACIONES MILAGRO.jpg"/>
                    <pic:cNvPicPr>
                      <a:picLocks noChangeAspect="1" noChangeArrowheads="1"/>
                    </pic:cNvPicPr>
                  </pic:nvPicPr>
                  <pic:blipFill>
                    <a:blip r:embed="rId15" cstate="print"/>
                    <a:srcRect/>
                    <a:stretch>
                      <a:fillRect/>
                    </a:stretch>
                  </pic:blipFill>
                  <pic:spPr bwMode="auto">
                    <a:xfrm>
                      <a:off x="0" y="0"/>
                      <a:ext cx="5324475" cy="3767944"/>
                    </a:xfrm>
                    <a:prstGeom prst="rect">
                      <a:avLst/>
                    </a:prstGeom>
                    <a:noFill/>
                    <a:ln w="9525">
                      <a:noFill/>
                      <a:miter lim="800000"/>
                      <a:headEnd/>
                      <a:tailEnd/>
                    </a:ln>
                  </pic:spPr>
                </pic:pic>
              </a:graphicData>
            </a:graphic>
          </wp:inline>
        </w:drawing>
      </w:r>
    </w:p>
    <w:p w:rsidR="00FC4E38" w:rsidRPr="00FC4E38" w:rsidRDefault="00FC4E38" w:rsidP="00FC4E38">
      <w:pPr>
        <w:pStyle w:val="Sinespaciado"/>
        <w:spacing w:line="276" w:lineRule="auto"/>
        <w:jc w:val="both"/>
        <w:rPr>
          <w:rFonts w:asciiTheme="majorHAnsi" w:hAnsiTheme="majorHAnsi" w:cstheme="minorHAnsi"/>
          <w:lang w:val="es-ES"/>
        </w:rPr>
      </w:pPr>
    </w:p>
    <w:p w:rsidR="00FC4E38" w:rsidRPr="00FC4E38" w:rsidRDefault="00FC4E38" w:rsidP="00FC4E38">
      <w:pPr>
        <w:pStyle w:val="Sinespaciado"/>
        <w:spacing w:line="276" w:lineRule="auto"/>
        <w:jc w:val="both"/>
        <w:rPr>
          <w:rFonts w:asciiTheme="majorHAnsi" w:hAnsiTheme="majorHAnsi" w:cstheme="minorHAnsi"/>
          <w:lang w:val="es-ES"/>
        </w:rPr>
      </w:pPr>
    </w:p>
    <w:p w:rsidR="00FC4E38" w:rsidRPr="00FC4E38" w:rsidRDefault="00FC4E38" w:rsidP="00FC4E38">
      <w:pPr>
        <w:pStyle w:val="Sinespaciado"/>
        <w:spacing w:line="276" w:lineRule="auto"/>
        <w:jc w:val="both"/>
        <w:rPr>
          <w:rFonts w:asciiTheme="majorHAnsi" w:hAnsiTheme="majorHAnsi" w:cstheme="minorHAnsi"/>
          <w:lang w:val="es-ES"/>
        </w:rPr>
      </w:pPr>
      <w:r w:rsidRPr="00FC4E38">
        <w:rPr>
          <w:rFonts w:asciiTheme="majorHAnsi" w:hAnsiTheme="majorHAnsi" w:cstheme="minorHAnsi"/>
          <w:lang w:val="es-ES"/>
        </w:rPr>
        <w:t>Analizada la información disponible se propone las siguientes zonas agroeconómicas homogéneas para el Cantón Milagro (Gráfico 6). Como se observa en el gráfico 6, la zona 5 pertenece al Ingenio Valdez.</w:t>
      </w:r>
    </w:p>
    <w:p w:rsidR="00FC4E38" w:rsidRPr="00FC4E38" w:rsidRDefault="00FC4E38" w:rsidP="00FC4E38">
      <w:pPr>
        <w:pStyle w:val="Sinespaciado"/>
        <w:spacing w:line="276" w:lineRule="auto"/>
        <w:jc w:val="both"/>
        <w:rPr>
          <w:rFonts w:asciiTheme="majorHAnsi" w:hAnsiTheme="majorHAnsi" w:cstheme="minorHAnsi"/>
          <w:b/>
          <w:lang w:val="es-ES"/>
        </w:rPr>
      </w:pPr>
    </w:p>
    <w:p w:rsidR="00FC4E38" w:rsidRPr="00FC4E38" w:rsidRDefault="00FC4E38" w:rsidP="00FC4E38">
      <w:pPr>
        <w:pStyle w:val="Sinespaciado"/>
        <w:spacing w:line="276" w:lineRule="auto"/>
        <w:jc w:val="both"/>
        <w:rPr>
          <w:rFonts w:asciiTheme="majorHAnsi" w:hAnsiTheme="majorHAnsi" w:cstheme="minorHAnsi"/>
          <w:b/>
          <w:lang w:val="es-ES"/>
        </w:rPr>
      </w:pPr>
    </w:p>
    <w:p w:rsidR="00FC4E38" w:rsidRPr="00FC4E38" w:rsidRDefault="00FC4E38" w:rsidP="00FC4E38">
      <w:pPr>
        <w:pStyle w:val="Sinespaciado"/>
        <w:spacing w:line="276" w:lineRule="auto"/>
        <w:jc w:val="both"/>
        <w:rPr>
          <w:rFonts w:asciiTheme="majorHAnsi" w:hAnsiTheme="majorHAnsi" w:cstheme="minorHAnsi"/>
          <w:b/>
          <w:lang w:val="es-ES"/>
        </w:rPr>
      </w:pPr>
    </w:p>
    <w:p w:rsidR="00FC4E38" w:rsidRPr="00FC4E38" w:rsidRDefault="00FC4E38" w:rsidP="00FC4E38">
      <w:pPr>
        <w:pStyle w:val="Sinespaciado"/>
        <w:spacing w:line="276" w:lineRule="auto"/>
        <w:jc w:val="both"/>
        <w:rPr>
          <w:rFonts w:asciiTheme="majorHAnsi" w:hAnsiTheme="majorHAnsi" w:cstheme="minorHAnsi"/>
          <w:b/>
          <w:lang w:val="es-ES"/>
        </w:rPr>
      </w:pPr>
    </w:p>
    <w:p w:rsidR="00FC4E38" w:rsidRPr="00FC4E38" w:rsidRDefault="00FC4E38" w:rsidP="00FC4E38">
      <w:pPr>
        <w:pStyle w:val="Sinespaciado"/>
        <w:spacing w:line="276" w:lineRule="auto"/>
        <w:jc w:val="both"/>
        <w:rPr>
          <w:rFonts w:asciiTheme="majorHAnsi" w:hAnsiTheme="majorHAnsi" w:cstheme="minorHAnsi"/>
          <w:b/>
          <w:lang w:val="es-ES"/>
        </w:rPr>
      </w:pPr>
    </w:p>
    <w:p w:rsidR="00FC4E38" w:rsidRPr="00FC4E38" w:rsidRDefault="00FC4E38" w:rsidP="00FC4E38">
      <w:pPr>
        <w:pStyle w:val="Sinespaciado"/>
        <w:spacing w:line="276" w:lineRule="auto"/>
        <w:jc w:val="both"/>
        <w:rPr>
          <w:rFonts w:asciiTheme="majorHAnsi" w:hAnsiTheme="majorHAnsi" w:cstheme="minorHAnsi"/>
          <w:b/>
          <w:lang w:val="es-ES"/>
        </w:rPr>
      </w:pPr>
    </w:p>
    <w:p w:rsidR="00FC4E38" w:rsidRPr="00FC4E38" w:rsidRDefault="00FC4E38" w:rsidP="00FC4E38">
      <w:pPr>
        <w:pStyle w:val="Sinespaciado"/>
        <w:spacing w:line="276" w:lineRule="auto"/>
        <w:jc w:val="both"/>
        <w:rPr>
          <w:rFonts w:asciiTheme="majorHAnsi" w:hAnsiTheme="majorHAnsi" w:cstheme="minorHAnsi"/>
          <w:b/>
          <w:lang w:val="es-ES"/>
        </w:rPr>
      </w:pPr>
    </w:p>
    <w:p w:rsidR="00FC4E38" w:rsidRPr="00FC4E38" w:rsidRDefault="00FC4E38" w:rsidP="00FC4E38">
      <w:pPr>
        <w:pStyle w:val="Sinespaciado"/>
        <w:spacing w:line="276" w:lineRule="auto"/>
        <w:jc w:val="both"/>
        <w:rPr>
          <w:rFonts w:asciiTheme="majorHAnsi" w:hAnsiTheme="majorHAnsi" w:cstheme="minorHAnsi"/>
          <w:b/>
          <w:lang w:val="es-ES"/>
        </w:rPr>
      </w:pPr>
    </w:p>
    <w:p w:rsidR="00FC4E38" w:rsidRPr="00FC4E38" w:rsidRDefault="00FC4E38" w:rsidP="00FC4E38">
      <w:pPr>
        <w:pStyle w:val="Sinespaciado"/>
        <w:spacing w:line="276" w:lineRule="auto"/>
        <w:jc w:val="both"/>
        <w:rPr>
          <w:rFonts w:asciiTheme="majorHAnsi" w:hAnsiTheme="majorHAnsi" w:cstheme="minorHAnsi"/>
          <w:b/>
          <w:lang w:val="es-ES"/>
        </w:rPr>
      </w:pPr>
    </w:p>
    <w:p w:rsidR="00FC4E38" w:rsidRPr="00FC4E38" w:rsidRDefault="00FC4E38" w:rsidP="00FC4E38">
      <w:pPr>
        <w:pStyle w:val="Sinespaciado"/>
        <w:spacing w:line="276" w:lineRule="auto"/>
        <w:jc w:val="both"/>
        <w:rPr>
          <w:rFonts w:asciiTheme="majorHAnsi" w:hAnsiTheme="majorHAnsi" w:cstheme="minorHAnsi"/>
          <w:b/>
          <w:lang w:val="es-ES"/>
        </w:rPr>
      </w:pPr>
    </w:p>
    <w:p w:rsidR="00FC4E38" w:rsidRPr="00FC4E38" w:rsidRDefault="00FC4E38" w:rsidP="00FC4E38">
      <w:pPr>
        <w:pStyle w:val="Sinespaciado"/>
        <w:spacing w:line="276" w:lineRule="auto"/>
        <w:jc w:val="both"/>
        <w:rPr>
          <w:rFonts w:asciiTheme="majorHAnsi" w:hAnsiTheme="majorHAnsi" w:cstheme="minorHAnsi"/>
          <w:b/>
          <w:lang w:val="es-ES"/>
        </w:rPr>
      </w:pPr>
    </w:p>
    <w:p w:rsidR="00FC4E38" w:rsidRPr="00FC4E38" w:rsidRDefault="00FC4E38" w:rsidP="00FC4E38">
      <w:pPr>
        <w:pStyle w:val="Sinespaciado"/>
        <w:spacing w:line="276" w:lineRule="auto"/>
        <w:jc w:val="both"/>
        <w:rPr>
          <w:rFonts w:asciiTheme="majorHAnsi" w:hAnsiTheme="majorHAnsi" w:cstheme="minorHAnsi"/>
          <w:b/>
          <w:lang w:val="es-ES"/>
        </w:rPr>
      </w:pPr>
      <w:r w:rsidRPr="00FC4E38">
        <w:rPr>
          <w:rFonts w:asciiTheme="majorHAnsi" w:hAnsiTheme="majorHAnsi" w:cstheme="minorHAnsi"/>
          <w:b/>
          <w:lang w:val="es-ES"/>
        </w:rPr>
        <w:lastRenderedPageBreak/>
        <w:t>Gráfico 6.-  Zonas Agroeconómicas Homogéneas Preliminares (ZAHP)</w:t>
      </w:r>
    </w:p>
    <w:p w:rsidR="00FC4E38" w:rsidRPr="00FC4E38" w:rsidRDefault="00FC4E38" w:rsidP="00FC4E38">
      <w:pPr>
        <w:pStyle w:val="Sinespaciado"/>
        <w:spacing w:line="276" w:lineRule="auto"/>
        <w:jc w:val="both"/>
        <w:rPr>
          <w:rFonts w:asciiTheme="majorHAnsi" w:hAnsiTheme="majorHAnsi" w:cstheme="minorHAnsi"/>
          <w:b/>
          <w:lang w:val="es-ES"/>
        </w:rPr>
      </w:pPr>
      <w:r w:rsidRPr="00FC4E38">
        <w:rPr>
          <w:rFonts w:asciiTheme="majorHAnsi" w:hAnsiTheme="majorHAnsi" w:cstheme="minorHAnsi"/>
          <w:b/>
          <w:noProof/>
          <w:lang w:val="es-EC" w:eastAsia="es-EC"/>
        </w:rPr>
        <w:drawing>
          <wp:anchor distT="0" distB="0" distL="114300" distR="114300" simplePos="0" relativeHeight="251670528" behindDoc="1" locked="0" layoutInCell="1" allowOverlap="1" wp14:anchorId="7BFCD756" wp14:editId="2DDDE9EA">
            <wp:simplePos x="0" y="0"/>
            <wp:positionH relativeFrom="column">
              <wp:posOffset>457835</wp:posOffset>
            </wp:positionH>
            <wp:positionV relativeFrom="paragraph">
              <wp:posOffset>42151</wp:posOffset>
            </wp:positionV>
            <wp:extent cx="4695825" cy="3323350"/>
            <wp:effectExtent l="19050" t="0" r="9525" b="0"/>
            <wp:wrapNone/>
            <wp:docPr id="10" name="Imagen 4" descr="F:\VAL\modelo_mapa_zon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VAL\modelo_mapa_zonas.jpg"/>
                    <pic:cNvPicPr>
                      <a:picLocks noChangeAspect="1" noChangeArrowheads="1"/>
                    </pic:cNvPicPr>
                  </pic:nvPicPr>
                  <pic:blipFill>
                    <a:blip r:embed="rId16" cstate="print"/>
                    <a:srcRect/>
                    <a:stretch>
                      <a:fillRect/>
                    </a:stretch>
                  </pic:blipFill>
                  <pic:spPr bwMode="auto">
                    <a:xfrm>
                      <a:off x="0" y="0"/>
                      <a:ext cx="4695825" cy="3323350"/>
                    </a:xfrm>
                    <a:prstGeom prst="rect">
                      <a:avLst/>
                    </a:prstGeom>
                    <a:noFill/>
                    <a:ln w="9525">
                      <a:noFill/>
                      <a:miter lim="800000"/>
                      <a:headEnd/>
                      <a:tailEnd/>
                    </a:ln>
                  </pic:spPr>
                </pic:pic>
              </a:graphicData>
            </a:graphic>
          </wp:anchor>
        </w:drawing>
      </w:r>
    </w:p>
    <w:p w:rsidR="00FC4E38" w:rsidRPr="00FC4E38" w:rsidRDefault="00FC4E38" w:rsidP="00FC4E38">
      <w:pPr>
        <w:pStyle w:val="Sinespaciado"/>
        <w:spacing w:line="276" w:lineRule="auto"/>
        <w:jc w:val="both"/>
        <w:rPr>
          <w:rFonts w:asciiTheme="majorHAnsi" w:hAnsiTheme="majorHAnsi" w:cstheme="minorHAnsi"/>
          <w:noProof/>
          <w:lang w:val="es-ES" w:eastAsia="es-ES"/>
        </w:rPr>
      </w:pPr>
    </w:p>
    <w:p w:rsidR="00FC4E38" w:rsidRPr="00FC4E38" w:rsidRDefault="00FC4E38" w:rsidP="00FC4E38">
      <w:pPr>
        <w:pStyle w:val="Sinespaciado"/>
        <w:spacing w:line="276" w:lineRule="auto"/>
        <w:jc w:val="both"/>
        <w:rPr>
          <w:rFonts w:asciiTheme="majorHAnsi" w:hAnsiTheme="majorHAnsi" w:cstheme="minorHAnsi"/>
          <w:noProof/>
          <w:lang w:val="es-ES" w:eastAsia="es-ES"/>
        </w:rPr>
      </w:pPr>
    </w:p>
    <w:p w:rsidR="00FC4E38" w:rsidRPr="00FC4E38" w:rsidRDefault="00FC4E38" w:rsidP="00FC4E38">
      <w:pPr>
        <w:pStyle w:val="Sinespaciado"/>
        <w:spacing w:line="276" w:lineRule="auto"/>
        <w:jc w:val="both"/>
        <w:rPr>
          <w:rFonts w:asciiTheme="majorHAnsi" w:hAnsiTheme="majorHAnsi" w:cstheme="minorHAnsi"/>
          <w:noProof/>
          <w:lang w:val="es-ES" w:eastAsia="es-ES"/>
        </w:rPr>
      </w:pPr>
    </w:p>
    <w:p w:rsidR="00FC4E38" w:rsidRPr="00FC4E38" w:rsidRDefault="00FC4E38" w:rsidP="00FC4E38">
      <w:pPr>
        <w:pStyle w:val="Sinespaciado"/>
        <w:spacing w:line="276" w:lineRule="auto"/>
        <w:jc w:val="both"/>
        <w:rPr>
          <w:rFonts w:asciiTheme="majorHAnsi" w:hAnsiTheme="majorHAnsi" w:cstheme="minorHAnsi"/>
          <w:noProof/>
          <w:lang w:val="es-ES" w:eastAsia="es-ES"/>
        </w:rPr>
      </w:pPr>
    </w:p>
    <w:p w:rsidR="00FC4E38" w:rsidRPr="00FC4E38" w:rsidRDefault="00FC4E38" w:rsidP="00FC4E38">
      <w:pPr>
        <w:pStyle w:val="Sinespaciado"/>
        <w:spacing w:line="276" w:lineRule="auto"/>
        <w:jc w:val="both"/>
        <w:rPr>
          <w:rFonts w:asciiTheme="majorHAnsi" w:hAnsiTheme="majorHAnsi" w:cstheme="minorHAnsi"/>
          <w:noProof/>
          <w:lang w:val="es-ES" w:eastAsia="es-ES"/>
        </w:rPr>
      </w:pPr>
    </w:p>
    <w:p w:rsidR="00FC4E38" w:rsidRPr="00FC4E38" w:rsidRDefault="00FC4E38" w:rsidP="00FC4E38">
      <w:pPr>
        <w:pStyle w:val="Sinespaciado"/>
        <w:spacing w:line="276" w:lineRule="auto"/>
        <w:jc w:val="both"/>
        <w:rPr>
          <w:rFonts w:asciiTheme="majorHAnsi" w:hAnsiTheme="majorHAnsi" w:cstheme="minorHAnsi"/>
          <w:noProof/>
          <w:lang w:val="es-ES" w:eastAsia="es-ES"/>
        </w:rPr>
      </w:pPr>
    </w:p>
    <w:p w:rsidR="00FC4E38" w:rsidRPr="00FC4E38" w:rsidRDefault="00FC4E38" w:rsidP="00FC4E38">
      <w:pPr>
        <w:pStyle w:val="Sinespaciado"/>
        <w:spacing w:line="276" w:lineRule="auto"/>
        <w:jc w:val="both"/>
        <w:rPr>
          <w:rFonts w:asciiTheme="majorHAnsi" w:hAnsiTheme="majorHAnsi" w:cstheme="minorHAnsi"/>
          <w:noProof/>
          <w:lang w:val="es-ES" w:eastAsia="es-ES"/>
        </w:rPr>
      </w:pPr>
    </w:p>
    <w:p w:rsidR="00FC4E38" w:rsidRPr="00FC4E38" w:rsidRDefault="00FC4E38" w:rsidP="00FC4E38">
      <w:pPr>
        <w:pStyle w:val="Sinespaciado"/>
        <w:spacing w:line="276" w:lineRule="auto"/>
        <w:jc w:val="both"/>
        <w:rPr>
          <w:rFonts w:asciiTheme="majorHAnsi" w:hAnsiTheme="majorHAnsi" w:cstheme="minorHAnsi"/>
          <w:noProof/>
          <w:lang w:val="es-ES" w:eastAsia="es-ES"/>
        </w:rPr>
      </w:pPr>
    </w:p>
    <w:p w:rsidR="00FC4E38" w:rsidRPr="00FC4E38" w:rsidRDefault="00FC4E38" w:rsidP="00FC4E38">
      <w:pPr>
        <w:pStyle w:val="Sinespaciado"/>
        <w:spacing w:line="276" w:lineRule="auto"/>
        <w:jc w:val="both"/>
        <w:rPr>
          <w:rFonts w:asciiTheme="majorHAnsi" w:hAnsiTheme="majorHAnsi" w:cstheme="minorHAnsi"/>
          <w:noProof/>
          <w:lang w:val="es-ES" w:eastAsia="es-ES"/>
        </w:rPr>
      </w:pPr>
    </w:p>
    <w:p w:rsidR="00FC4E38" w:rsidRPr="00FC4E38" w:rsidRDefault="00FC4E38" w:rsidP="00FC4E38">
      <w:pPr>
        <w:pStyle w:val="Sinespaciado"/>
        <w:spacing w:line="276" w:lineRule="auto"/>
        <w:jc w:val="both"/>
        <w:rPr>
          <w:rFonts w:asciiTheme="majorHAnsi" w:hAnsiTheme="majorHAnsi" w:cstheme="minorHAnsi"/>
          <w:noProof/>
          <w:lang w:val="es-ES" w:eastAsia="es-ES"/>
        </w:rPr>
      </w:pPr>
    </w:p>
    <w:p w:rsidR="00FC4E38" w:rsidRPr="00FC4E38" w:rsidRDefault="00FC4E38" w:rsidP="00FC4E38">
      <w:pPr>
        <w:pStyle w:val="Sinespaciado"/>
        <w:spacing w:line="276" w:lineRule="auto"/>
        <w:jc w:val="both"/>
        <w:rPr>
          <w:rFonts w:asciiTheme="majorHAnsi" w:hAnsiTheme="majorHAnsi" w:cstheme="minorHAnsi"/>
          <w:noProof/>
          <w:lang w:val="es-ES" w:eastAsia="es-ES"/>
        </w:rPr>
      </w:pPr>
    </w:p>
    <w:p w:rsidR="00FC4E38" w:rsidRPr="00FC4E38" w:rsidRDefault="00FC4E38" w:rsidP="00FC4E38">
      <w:pPr>
        <w:pStyle w:val="Sinespaciado"/>
        <w:spacing w:line="276" w:lineRule="auto"/>
        <w:jc w:val="both"/>
        <w:rPr>
          <w:rFonts w:asciiTheme="majorHAnsi" w:hAnsiTheme="majorHAnsi" w:cstheme="minorHAnsi"/>
          <w:noProof/>
          <w:lang w:val="es-ES" w:eastAsia="es-ES"/>
        </w:rPr>
      </w:pPr>
    </w:p>
    <w:p w:rsidR="00FC4E38" w:rsidRPr="00FC4E38" w:rsidRDefault="00FC4E38" w:rsidP="00FC4E38">
      <w:pPr>
        <w:pStyle w:val="Sinespaciado"/>
        <w:spacing w:line="276" w:lineRule="auto"/>
        <w:jc w:val="both"/>
        <w:rPr>
          <w:rFonts w:asciiTheme="majorHAnsi" w:hAnsiTheme="majorHAnsi" w:cstheme="minorHAnsi"/>
          <w:noProof/>
          <w:lang w:val="es-ES" w:eastAsia="es-ES"/>
        </w:rPr>
      </w:pPr>
    </w:p>
    <w:p w:rsidR="00FC4E38" w:rsidRPr="00FC4E38" w:rsidRDefault="00FC4E38" w:rsidP="00FC4E38">
      <w:pPr>
        <w:pStyle w:val="Sinespaciado"/>
        <w:spacing w:line="276" w:lineRule="auto"/>
        <w:jc w:val="both"/>
        <w:rPr>
          <w:rFonts w:asciiTheme="majorHAnsi" w:hAnsiTheme="majorHAnsi" w:cstheme="minorHAnsi"/>
          <w:b/>
          <w:lang w:val="es-ES"/>
        </w:rPr>
      </w:pPr>
    </w:p>
    <w:p w:rsidR="00FC4E38" w:rsidRPr="00FC4E38" w:rsidRDefault="00FC4E38" w:rsidP="00FC4E38">
      <w:pPr>
        <w:pStyle w:val="Sinespaciado"/>
        <w:spacing w:line="276" w:lineRule="auto"/>
        <w:jc w:val="both"/>
        <w:rPr>
          <w:rFonts w:asciiTheme="majorHAnsi" w:hAnsiTheme="majorHAnsi" w:cstheme="minorHAnsi"/>
          <w:b/>
          <w:lang w:val="es-ES"/>
        </w:rPr>
      </w:pPr>
    </w:p>
    <w:p w:rsidR="00FC4E38" w:rsidRDefault="00FC4E38" w:rsidP="00FC4E38">
      <w:pPr>
        <w:pStyle w:val="Sinespaciado"/>
        <w:spacing w:line="276" w:lineRule="auto"/>
        <w:jc w:val="both"/>
        <w:rPr>
          <w:rFonts w:asciiTheme="majorHAnsi" w:hAnsiTheme="majorHAnsi" w:cstheme="minorHAnsi"/>
          <w:b/>
          <w:lang w:val="es-EC"/>
        </w:rPr>
      </w:pPr>
    </w:p>
    <w:p w:rsidR="00FC4E38" w:rsidRPr="00FC4E38" w:rsidRDefault="00FC4E38" w:rsidP="00FC4E38">
      <w:pPr>
        <w:pStyle w:val="Sinespaciado"/>
        <w:spacing w:line="276" w:lineRule="auto"/>
        <w:jc w:val="both"/>
        <w:rPr>
          <w:rFonts w:asciiTheme="majorHAnsi" w:hAnsiTheme="majorHAnsi" w:cstheme="minorHAnsi"/>
          <w:b/>
          <w:lang w:val="es-EC"/>
        </w:rPr>
      </w:pPr>
      <w:r w:rsidRPr="00FC4E38">
        <w:rPr>
          <w:rFonts w:asciiTheme="majorHAnsi" w:hAnsiTheme="majorHAnsi" w:cstheme="minorHAnsi"/>
          <w:b/>
          <w:lang w:val="es-EC"/>
        </w:rPr>
        <w:t>6.- ACTIVIDADES DEL RECONOCIMIENTO</w:t>
      </w:r>
    </w:p>
    <w:p w:rsidR="00FC4E38" w:rsidRPr="00FC4E38" w:rsidRDefault="00FC4E38" w:rsidP="00FC4E38">
      <w:pPr>
        <w:pStyle w:val="Sinespaciado"/>
        <w:spacing w:line="276" w:lineRule="auto"/>
        <w:jc w:val="both"/>
        <w:rPr>
          <w:rFonts w:asciiTheme="majorHAnsi" w:hAnsiTheme="majorHAnsi" w:cstheme="minorHAnsi"/>
          <w:b/>
          <w:lang w:val="es-EC"/>
        </w:rPr>
      </w:pPr>
    </w:p>
    <w:p w:rsidR="00FC4E38" w:rsidRPr="00FC4E38" w:rsidRDefault="00FC4E38" w:rsidP="00FC4E38">
      <w:pPr>
        <w:pStyle w:val="Sinespaciado"/>
        <w:spacing w:line="276" w:lineRule="auto"/>
        <w:jc w:val="both"/>
        <w:rPr>
          <w:rFonts w:asciiTheme="majorHAnsi" w:hAnsiTheme="majorHAnsi" w:cstheme="minorHAnsi"/>
          <w:lang w:val="es-ES"/>
        </w:rPr>
      </w:pPr>
      <w:r w:rsidRPr="00FC4E38">
        <w:rPr>
          <w:rFonts w:asciiTheme="majorHAnsi" w:hAnsiTheme="majorHAnsi" w:cstheme="minorHAnsi"/>
          <w:lang w:val="es-ES"/>
        </w:rPr>
        <w:t>Acorde a los modelos de valoración y de forma previa a la captura de información a través de un Estudio de Mercado Rural, se realiza una presentación en el GAD cantonal y en los distintos GAD parroquiales de los trabajos a realizar, a la vez que se captura toda la información disponible que permita identificar e interpretar los valores de mercado (valor intrínseco, propio o natural) de los predios rurales; así como los diferentes factores de ajuste del valor catastral que podrán, en su momento, proponerse. De esta forma se optimizan los trabajos del estudio de mercado rural, identificando aquellas coberturas, categorías y áreas en las que hay que capturar muestras representativas, confiables y comparables.</w:t>
      </w:r>
    </w:p>
    <w:p w:rsidR="00FC4E38" w:rsidRPr="00FC4E38" w:rsidRDefault="00FC4E38" w:rsidP="00FC4E38">
      <w:pPr>
        <w:pStyle w:val="Sinespaciado"/>
        <w:spacing w:line="276" w:lineRule="auto"/>
        <w:jc w:val="both"/>
        <w:rPr>
          <w:rFonts w:asciiTheme="majorHAnsi" w:hAnsiTheme="majorHAnsi" w:cstheme="minorHAnsi"/>
          <w:lang w:val="es-ES"/>
        </w:rPr>
      </w:pPr>
    </w:p>
    <w:p w:rsidR="00FC4E38" w:rsidRPr="00FC4E38" w:rsidRDefault="00FC4E38" w:rsidP="00FC4E38">
      <w:pPr>
        <w:pStyle w:val="Sinespaciado"/>
        <w:spacing w:line="276" w:lineRule="auto"/>
        <w:jc w:val="both"/>
        <w:rPr>
          <w:rFonts w:asciiTheme="majorHAnsi" w:hAnsiTheme="majorHAnsi" w:cstheme="minorHAnsi"/>
          <w:lang w:val="es-ES"/>
        </w:rPr>
      </w:pPr>
      <w:r w:rsidRPr="00FC4E38">
        <w:rPr>
          <w:rFonts w:asciiTheme="majorHAnsi" w:hAnsiTheme="majorHAnsi" w:cstheme="minorHAnsi"/>
          <w:lang w:val="es-ES"/>
        </w:rPr>
        <w:t>Por la extensión del cantón se asignó las reuniones a los dos grupos de trabajo para luego consolidar criterios y comentarios de los distintos órganos de administración y representantes parroquiales y cantonales.</w:t>
      </w:r>
    </w:p>
    <w:p w:rsidR="00FC4E38" w:rsidRPr="00FC4E38" w:rsidRDefault="00FC4E38" w:rsidP="00FC4E38">
      <w:pPr>
        <w:pStyle w:val="Sinespaciado"/>
        <w:spacing w:line="276" w:lineRule="auto"/>
        <w:jc w:val="both"/>
        <w:rPr>
          <w:rFonts w:asciiTheme="majorHAnsi" w:hAnsiTheme="majorHAnsi" w:cstheme="minorHAnsi"/>
          <w:b/>
          <w:lang w:val="es-EC"/>
        </w:rPr>
      </w:pPr>
    </w:p>
    <w:p w:rsidR="00FC4E38" w:rsidRDefault="00FC4E38" w:rsidP="00FC4E38">
      <w:pPr>
        <w:pStyle w:val="Sinespaciado"/>
        <w:spacing w:line="276" w:lineRule="auto"/>
        <w:jc w:val="both"/>
        <w:rPr>
          <w:rFonts w:asciiTheme="majorHAnsi" w:hAnsiTheme="majorHAnsi" w:cstheme="minorHAnsi"/>
          <w:lang w:val="es-EC"/>
        </w:rPr>
      </w:pPr>
      <w:r w:rsidRPr="00FC4E38">
        <w:rPr>
          <w:rFonts w:asciiTheme="majorHAnsi" w:hAnsiTheme="majorHAnsi" w:cstheme="minorHAnsi"/>
          <w:b/>
          <w:lang w:val="es-EC"/>
        </w:rPr>
        <w:t>Tabla 2.</w:t>
      </w:r>
      <w:r w:rsidRPr="00FC4E38">
        <w:rPr>
          <w:rFonts w:asciiTheme="majorHAnsi" w:hAnsiTheme="majorHAnsi" w:cstheme="minorHAnsi"/>
          <w:lang w:val="es-EC"/>
        </w:rPr>
        <w:t xml:space="preserve"> Reuniones mantenidas con representantes cantonales y parroquiales.</w:t>
      </w:r>
    </w:p>
    <w:p w:rsidR="00FC4E38" w:rsidRPr="00FC4E38" w:rsidRDefault="00FC4E38" w:rsidP="00FC4E38">
      <w:pPr>
        <w:pStyle w:val="Sinespaciado"/>
        <w:spacing w:line="276" w:lineRule="auto"/>
        <w:jc w:val="both"/>
        <w:rPr>
          <w:rFonts w:asciiTheme="majorHAnsi" w:hAnsiTheme="majorHAnsi" w:cstheme="minorHAnsi"/>
          <w:lang w:val="es-EC"/>
        </w:rPr>
      </w:pPr>
    </w:p>
    <w:tbl>
      <w:tblPr>
        <w:tblW w:w="9367" w:type="dxa"/>
        <w:tblInd w:w="55" w:type="dxa"/>
        <w:tblCellMar>
          <w:left w:w="70" w:type="dxa"/>
          <w:right w:w="70" w:type="dxa"/>
        </w:tblCellMar>
        <w:tblLook w:val="04A0" w:firstRow="1" w:lastRow="0" w:firstColumn="1" w:lastColumn="0" w:noHBand="0" w:noVBand="1"/>
      </w:tblPr>
      <w:tblGrid>
        <w:gridCol w:w="2795"/>
        <w:gridCol w:w="2427"/>
        <w:gridCol w:w="2096"/>
        <w:gridCol w:w="2319"/>
      </w:tblGrid>
      <w:tr w:rsidR="00FC4E38" w:rsidRPr="00FC4E38" w:rsidTr="009922C4">
        <w:trPr>
          <w:trHeight w:val="327"/>
        </w:trPr>
        <w:tc>
          <w:tcPr>
            <w:tcW w:w="2795" w:type="dxa"/>
            <w:tcBorders>
              <w:top w:val="single" w:sz="4" w:space="0" w:color="auto"/>
              <w:left w:val="nil"/>
              <w:bottom w:val="single" w:sz="4" w:space="0" w:color="auto"/>
              <w:right w:val="nil"/>
            </w:tcBorders>
            <w:shd w:val="clear" w:color="000000" w:fill="FFFFFF"/>
            <w:noWrap/>
            <w:vAlign w:val="center"/>
            <w:hideMark/>
          </w:tcPr>
          <w:p w:rsidR="00FC4E38" w:rsidRPr="00FC4E38" w:rsidRDefault="00FC4E38" w:rsidP="009922C4">
            <w:pPr>
              <w:spacing w:after="0" w:line="276" w:lineRule="auto"/>
              <w:jc w:val="center"/>
              <w:rPr>
                <w:rFonts w:asciiTheme="majorHAnsi" w:eastAsia="Times New Roman" w:hAnsiTheme="majorHAnsi" w:cstheme="minorHAnsi"/>
                <w:b/>
                <w:bCs/>
                <w:color w:val="000000"/>
                <w:lang w:val="es-EC" w:eastAsia="es-EC"/>
              </w:rPr>
            </w:pPr>
            <w:r w:rsidRPr="00FC4E38">
              <w:rPr>
                <w:rFonts w:asciiTheme="majorHAnsi" w:eastAsia="Times New Roman" w:hAnsiTheme="majorHAnsi" w:cstheme="minorHAnsi"/>
                <w:b/>
                <w:bCs/>
                <w:color w:val="000000"/>
                <w:lang w:val="es-ES" w:eastAsia="es-EC"/>
              </w:rPr>
              <w:t>INSTITUCIÓN</w:t>
            </w:r>
          </w:p>
        </w:tc>
        <w:tc>
          <w:tcPr>
            <w:tcW w:w="2427" w:type="dxa"/>
            <w:tcBorders>
              <w:top w:val="single" w:sz="4" w:space="0" w:color="auto"/>
              <w:left w:val="nil"/>
              <w:bottom w:val="single" w:sz="4" w:space="0" w:color="auto"/>
              <w:right w:val="nil"/>
            </w:tcBorders>
            <w:shd w:val="clear" w:color="000000" w:fill="FFFFFF"/>
            <w:noWrap/>
            <w:vAlign w:val="center"/>
            <w:hideMark/>
          </w:tcPr>
          <w:p w:rsidR="00FC4E38" w:rsidRPr="00FC4E38" w:rsidRDefault="00FC4E38" w:rsidP="009922C4">
            <w:pPr>
              <w:spacing w:after="0" w:line="276" w:lineRule="auto"/>
              <w:jc w:val="center"/>
              <w:rPr>
                <w:rFonts w:asciiTheme="majorHAnsi" w:eastAsia="Times New Roman" w:hAnsiTheme="majorHAnsi" w:cstheme="minorHAnsi"/>
                <w:b/>
                <w:bCs/>
                <w:color w:val="000000"/>
                <w:lang w:val="es-EC" w:eastAsia="es-EC"/>
              </w:rPr>
            </w:pPr>
            <w:r w:rsidRPr="00FC4E38">
              <w:rPr>
                <w:rFonts w:asciiTheme="majorHAnsi" w:eastAsia="Times New Roman" w:hAnsiTheme="majorHAnsi" w:cstheme="minorHAnsi"/>
                <w:b/>
                <w:bCs/>
                <w:color w:val="000000"/>
                <w:lang w:val="es-ES" w:eastAsia="es-EC"/>
              </w:rPr>
              <w:t>REPRESENTANTE</w:t>
            </w:r>
          </w:p>
        </w:tc>
        <w:tc>
          <w:tcPr>
            <w:tcW w:w="2096" w:type="dxa"/>
            <w:tcBorders>
              <w:top w:val="single" w:sz="4" w:space="0" w:color="auto"/>
              <w:left w:val="nil"/>
              <w:bottom w:val="single" w:sz="4" w:space="0" w:color="auto"/>
              <w:right w:val="nil"/>
            </w:tcBorders>
            <w:shd w:val="clear" w:color="000000" w:fill="FFFFFF"/>
            <w:noWrap/>
            <w:vAlign w:val="center"/>
            <w:hideMark/>
          </w:tcPr>
          <w:p w:rsidR="00FC4E38" w:rsidRPr="00FC4E38" w:rsidRDefault="00FC4E38" w:rsidP="009922C4">
            <w:pPr>
              <w:spacing w:after="0" w:line="276" w:lineRule="auto"/>
              <w:jc w:val="center"/>
              <w:rPr>
                <w:rFonts w:asciiTheme="majorHAnsi" w:eastAsia="Times New Roman" w:hAnsiTheme="majorHAnsi" w:cstheme="minorHAnsi"/>
                <w:b/>
                <w:bCs/>
                <w:color w:val="000000"/>
                <w:lang w:val="es-EC" w:eastAsia="es-EC"/>
              </w:rPr>
            </w:pPr>
            <w:r w:rsidRPr="00FC4E38">
              <w:rPr>
                <w:rFonts w:asciiTheme="majorHAnsi" w:eastAsia="Times New Roman" w:hAnsiTheme="majorHAnsi" w:cstheme="minorHAnsi"/>
                <w:b/>
                <w:bCs/>
                <w:color w:val="000000"/>
                <w:lang w:val="es-ES" w:eastAsia="es-EC"/>
              </w:rPr>
              <w:t>CARGO</w:t>
            </w:r>
          </w:p>
        </w:tc>
        <w:tc>
          <w:tcPr>
            <w:tcW w:w="2049" w:type="dxa"/>
            <w:tcBorders>
              <w:top w:val="single" w:sz="4" w:space="0" w:color="auto"/>
              <w:left w:val="nil"/>
              <w:bottom w:val="single" w:sz="4" w:space="0" w:color="auto"/>
              <w:right w:val="nil"/>
            </w:tcBorders>
            <w:shd w:val="clear" w:color="000000" w:fill="FFFFFF"/>
            <w:vAlign w:val="center"/>
            <w:hideMark/>
          </w:tcPr>
          <w:p w:rsidR="00FC4E38" w:rsidRPr="00FC4E38" w:rsidRDefault="00FC4E38" w:rsidP="009922C4">
            <w:pPr>
              <w:spacing w:after="0" w:line="276" w:lineRule="auto"/>
              <w:jc w:val="center"/>
              <w:rPr>
                <w:rFonts w:asciiTheme="majorHAnsi" w:eastAsia="Times New Roman" w:hAnsiTheme="majorHAnsi" w:cstheme="minorHAnsi"/>
                <w:b/>
                <w:bCs/>
                <w:color w:val="000000"/>
                <w:lang w:val="es-EC" w:eastAsia="es-EC"/>
              </w:rPr>
            </w:pPr>
            <w:r w:rsidRPr="00FC4E38">
              <w:rPr>
                <w:rFonts w:asciiTheme="majorHAnsi" w:eastAsia="Times New Roman" w:hAnsiTheme="majorHAnsi" w:cstheme="minorHAnsi"/>
                <w:b/>
                <w:bCs/>
                <w:color w:val="000000"/>
                <w:lang w:val="es-ES" w:eastAsia="es-EC"/>
              </w:rPr>
              <w:t>ENTREVISTADORES</w:t>
            </w:r>
          </w:p>
        </w:tc>
      </w:tr>
      <w:tr w:rsidR="00FC4E38" w:rsidRPr="00FC4E38" w:rsidTr="009922C4">
        <w:trPr>
          <w:trHeight w:val="327"/>
        </w:trPr>
        <w:tc>
          <w:tcPr>
            <w:tcW w:w="2795" w:type="dxa"/>
            <w:vMerge w:val="restart"/>
            <w:tcBorders>
              <w:top w:val="nil"/>
              <w:left w:val="nil"/>
              <w:bottom w:val="nil"/>
              <w:right w:val="nil"/>
            </w:tcBorders>
            <w:shd w:val="clear" w:color="auto" w:fill="auto"/>
            <w:vAlign w:val="center"/>
            <w:hideMark/>
          </w:tcPr>
          <w:p w:rsidR="00FC4E38" w:rsidRPr="00FC4E38" w:rsidRDefault="00FC4E38" w:rsidP="009922C4">
            <w:pPr>
              <w:spacing w:after="0" w:line="276" w:lineRule="auto"/>
              <w:rPr>
                <w:rFonts w:asciiTheme="majorHAnsi" w:eastAsia="Times New Roman" w:hAnsiTheme="majorHAnsi" w:cstheme="minorHAnsi"/>
                <w:bCs/>
                <w:color w:val="000000"/>
                <w:lang w:val="es-EC" w:eastAsia="es-EC"/>
              </w:rPr>
            </w:pPr>
            <w:proofErr w:type="spellStart"/>
            <w:r w:rsidRPr="00FC4E38">
              <w:rPr>
                <w:rFonts w:asciiTheme="majorHAnsi" w:eastAsia="Times New Roman" w:hAnsiTheme="majorHAnsi" w:cstheme="minorHAnsi"/>
                <w:bCs/>
                <w:color w:val="000000"/>
                <w:lang w:val="es-ES" w:eastAsia="es-EC"/>
              </w:rPr>
              <w:t>Gad</w:t>
            </w:r>
            <w:proofErr w:type="spellEnd"/>
            <w:r w:rsidRPr="00FC4E38">
              <w:rPr>
                <w:rFonts w:asciiTheme="majorHAnsi" w:eastAsia="Times New Roman" w:hAnsiTheme="majorHAnsi" w:cstheme="minorHAnsi"/>
                <w:bCs/>
                <w:color w:val="000000"/>
                <w:lang w:val="es-ES" w:eastAsia="es-EC"/>
              </w:rPr>
              <w:t>. Municipal Milagro</w:t>
            </w:r>
          </w:p>
        </w:tc>
        <w:tc>
          <w:tcPr>
            <w:tcW w:w="2427" w:type="dxa"/>
            <w:vMerge w:val="restart"/>
            <w:tcBorders>
              <w:top w:val="nil"/>
              <w:left w:val="nil"/>
              <w:bottom w:val="nil"/>
              <w:right w:val="nil"/>
            </w:tcBorders>
            <w:shd w:val="clear" w:color="auto" w:fill="auto"/>
            <w:noWrap/>
            <w:vAlign w:val="center"/>
            <w:hideMark/>
          </w:tcPr>
          <w:p w:rsidR="00FC4E38" w:rsidRPr="00FC4E38" w:rsidRDefault="00FC4E38" w:rsidP="009922C4">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S" w:eastAsia="es-EC"/>
              </w:rPr>
              <w:t>Arq. Alicia Delgado</w:t>
            </w:r>
          </w:p>
        </w:tc>
        <w:tc>
          <w:tcPr>
            <w:tcW w:w="2096" w:type="dxa"/>
            <w:vMerge w:val="restart"/>
            <w:tcBorders>
              <w:top w:val="nil"/>
              <w:left w:val="nil"/>
              <w:bottom w:val="nil"/>
              <w:right w:val="nil"/>
            </w:tcBorders>
            <w:shd w:val="clear" w:color="auto" w:fill="auto"/>
            <w:noWrap/>
            <w:vAlign w:val="center"/>
            <w:hideMark/>
          </w:tcPr>
          <w:p w:rsidR="00FC4E38" w:rsidRPr="00FC4E38" w:rsidRDefault="00FC4E38" w:rsidP="009922C4">
            <w:pPr>
              <w:spacing w:after="0" w:line="276" w:lineRule="auto"/>
              <w:jc w:val="center"/>
              <w:rPr>
                <w:rFonts w:asciiTheme="majorHAnsi" w:eastAsia="Times New Roman" w:hAnsiTheme="majorHAnsi" w:cstheme="minorHAnsi"/>
                <w:color w:val="000000"/>
                <w:lang w:val="es-ES" w:eastAsia="es-EC"/>
              </w:rPr>
            </w:pPr>
            <w:r w:rsidRPr="00FC4E38">
              <w:rPr>
                <w:rFonts w:asciiTheme="majorHAnsi" w:eastAsia="Times New Roman" w:hAnsiTheme="majorHAnsi" w:cstheme="minorHAnsi"/>
                <w:color w:val="000000"/>
                <w:lang w:val="es-ES" w:eastAsia="es-EC"/>
              </w:rPr>
              <w:t>Jefa de avalúos y catastros</w:t>
            </w:r>
          </w:p>
          <w:p w:rsidR="00FC4E38" w:rsidRPr="00FC4E38" w:rsidRDefault="00FC4E38" w:rsidP="009922C4">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S" w:eastAsia="es-EC"/>
              </w:rPr>
              <w:t>(2014)</w:t>
            </w:r>
          </w:p>
        </w:tc>
        <w:tc>
          <w:tcPr>
            <w:tcW w:w="2049" w:type="dxa"/>
            <w:tcBorders>
              <w:top w:val="nil"/>
              <w:left w:val="nil"/>
              <w:bottom w:val="nil"/>
              <w:right w:val="nil"/>
            </w:tcBorders>
            <w:shd w:val="clear" w:color="auto" w:fill="auto"/>
            <w:vAlign w:val="center"/>
            <w:hideMark/>
          </w:tcPr>
          <w:p w:rsidR="00FC4E38" w:rsidRPr="00FC4E38" w:rsidRDefault="00FC4E38" w:rsidP="009922C4">
            <w:pPr>
              <w:spacing w:after="0" w:line="276" w:lineRule="auto"/>
              <w:rPr>
                <w:rFonts w:asciiTheme="majorHAnsi" w:eastAsia="Times New Roman" w:hAnsiTheme="majorHAnsi" w:cstheme="minorHAnsi"/>
                <w:color w:val="000000"/>
                <w:lang w:val="es-EC" w:eastAsia="es-EC"/>
              </w:rPr>
            </w:pPr>
          </w:p>
          <w:p w:rsidR="00FC4E38" w:rsidRPr="00FC4E38" w:rsidRDefault="00FC4E38" w:rsidP="009922C4">
            <w:pPr>
              <w:spacing w:after="0" w:line="276" w:lineRule="auto"/>
              <w:ind w:left="-2"/>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Ing. Manuel Alcázar</w:t>
            </w:r>
          </w:p>
        </w:tc>
      </w:tr>
      <w:tr w:rsidR="00FC4E38" w:rsidRPr="00FC4E38" w:rsidTr="009922C4">
        <w:trPr>
          <w:trHeight w:val="327"/>
        </w:trPr>
        <w:tc>
          <w:tcPr>
            <w:tcW w:w="2795" w:type="dxa"/>
            <w:vMerge/>
            <w:tcBorders>
              <w:top w:val="nil"/>
              <w:left w:val="nil"/>
              <w:bottom w:val="nil"/>
              <w:right w:val="nil"/>
            </w:tcBorders>
            <w:vAlign w:val="center"/>
            <w:hideMark/>
          </w:tcPr>
          <w:p w:rsidR="00FC4E38" w:rsidRPr="00FC4E38" w:rsidRDefault="00FC4E38" w:rsidP="009922C4">
            <w:pPr>
              <w:spacing w:after="0" w:line="276" w:lineRule="auto"/>
              <w:rPr>
                <w:rFonts w:asciiTheme="majorHAnsi" w:eastAsia="Times New Roman" w:hAnsiTheme="majorHAnsi" w:cstheme="minorHAnsi"/>
                <w:bCs/>
                <w:color w:val="000000"/>
                <w:lang w:val="es-EC" w:eastAsia="es-EC"/>
              </w:rPr>
            </w:pPr>
          </w:p>
        </w:tc>
        <w:tc>
          <w:tcPr>
            <w:tcW w:w="2427" w:type="dxa"/>
            <w:vMerge/>
            <w:tcBorders>
              <w:top w:val="nil"/>
              <w:left w:val="nil"/>
              <w:bottom w:val="nil"/>
              <w:right w:val="nil"/>
            </w:tcBorders>
            <w:vAlign w:val="center"/>
            <w:hideMark/>
          </w:tcPr>
          <w:p w:rsidR="00FC4E38" w:rsidRPr="00FC4E38" w:rsidRDefault="00FC4E38" w:rsidP="009922C4">
            <w:pPr>
              <w:spacing w:after="0" w:line="276" w:lineRule="auto"/>
              <w:rPr>
                <w:rFonts w:asciiTheme="majorHAnsi" w:eastAsia="Times New Roman" w:hAnsiTheme="majorHAnsi" w:cstheme="minorHAnsi"/>
                <w:color w:val="000000"/>
                <w:lang w:val="es-EC" w:eastAsia="es-EC"/>
              </w:rPr>
            </w:pPr>
          </w:p>
        </w:tc>
        <w:tc>
          <w:tcPr>
            <w:tcW w:w="2096" w:type="dxa"/>
            <w:vMerge/>
            <w:tcBorders>
              <w:top w:val="nil"/>
              <w:left w:val="nil"/>
              <w:bottom w:val="nil"/>
              <w:right w:val="nil"/>
            </w:tcBorders>
            <w:vAlign w:val="center"/>
            <w:hideMark/>
          </w:tcPr>
          <w:p w:rsidR="00FC4E38" w:rsidRPr="00FC4E38" w:rsidRDefault="00FC4E38" w:rsidP="009922C4">
            <w:pPr>
              <w:spacing w:after="0" w:line="276" w:lineRule="auto"/>
              <w:jc w:val="center"/>
              <w:rPr>
                <w:rFonts w:asciiTheme="majorHAnsi" w:eastAsia="Times New Roman" w:hAnsiTheme="majorHAnsi" w:cstheme="minorHAnsi"/>
                <w:color w:val="000000"/>
                <w:lang w:val="es-EC" w:eastAsia="es-EC"/>
              </w:rPr>
            </w:pPr>
          </w:p>
        </w:tc>
        <w:tc>
          <w:tcPr>
            <w:tcW w:w="2049" w:type="dxa"/>
            <w:tcBorders>
              <w:top w:val="nil"/>
              <w:left w:val="nil"/>
              <w:bottom w:val="nil"/>
              <w:right w:val="nil"/>
            </w:tcBorders>
            <w:shd w:val="clear" w:color="auto" w:fill="auto"/>
            <w:vAlign w:val="center"/>
            <w:hideMark/>
          </w:tcPr>
          <w:p w:rsidR="00FC4E38" w:rsidRPr="00FC4E38" w:rsidRDefault="00FC4E38" w:rsidP="009922C4">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Ing. Rebeca Bravo</w:t>
            </w:r>
          </w:p>
        </w:tc>
      </w:tr>
      <w:tr w:rsidR="00FC4E38" w:rsidRPr="00FC4E38" w:rsidTr="009922C4">
        <w:trPr>
          <w:trHeight w:val="327"/>
        </w:trPr>
        <w:tc>
          <w:tcPr>
            <w:tcW w:w="2795" w:type="dxa"/>
            <w:vMerge/>
            <w:tcBorders>
              <w:top w:val="nil"/>
              <w:left w:val="nil"/>
              <w:bottom w:val="nil"/>
              <w:right w:val="nil"/>
            </w:tcBorders>
            <w:vAlign w:val="center"/>
            <w:hideMark/>
          </w:tcPr>
          <w:p w:rsidR="00FC4E38" w:rsidRPr="00FC4E38" w:rsidRDefault="00FC4E38" w:rsidP="009922C4">
            <w:pPr>
              <w:spacing w:after="0" w:line="276" w:lineRule="auto"/>
              <w:rPr>
                <w:rFonts w:asciiTheme="majorHAnsi" w:eastAsia="Times New Roman" w:hAnsiTheme="majorHAnsi" w:cstheme="minorHAnsi"/>
                <w:bCs/>
                <w:color w:val="000000"/>
                <w:lang w:val="es-EC" w:eastAsia="es-EC"/>
              </w:rPr>
            </w:pPr>
          </w:p>
        </w:tc>
        <w:tc>
          <w:tcPr>
            <w:tcW w:w="2427" w:type="dxa"/>
            <w:vMerge/>
            <w:tcBorders>
              <w:top w:val="nil"/>
              <w:left w:val="nil"/>
              <w:bottom w:val="nil"/>
              <w:right w:val="nil"/>
            </w:tcBorders>
            <w:vAlign w:val="center"/>
            <w:hideMark/>
          </w:tcPr>
          <w:p w:rsidR="00FC4E38" w:rsidRPr="00FC4E38" w:rsidRDefault="00FC4E38" w:rsidP="009922C4">
            <w:pPr>
              <w:spacing w:after="0" w:line="276" w:lineRule="auto"/>
              <w:rPr>
                <w:rFonts w:asciiTheme="majorHAnsi" w:eastAsia="Times New Roman" w:hAnsiTheme="majorHAnsi" w:cstheme="minorHAnsi"/>
                <w:color w:val="000000"/>
                <w:lang w:val="es-EC" w:eastAsia="es-EC"/>
              </w:rPr>
            </w:pPr>
          </w:p>
        </w:tc>
        <w:tc>
          <w:tcPr>
            <w:tcW w:w="2096" w:type="dxa"/>
            <w:vMerge/>
            <w:tcBorders>
              <w:top w:val="nil"/>
              <w:left w:val="nil"/>
              <w:bottom w:val="nil"/>
              <w:right w:val="nil"/>
            </w:tcBorders>
            <w:vAlign w:val="center"/>
            <w:hideMark/>
          </w:tcPr>
          <w:p w:rsidR="00FC4E38" w:rsidRPr="00FC4E38" w:rsidRDefault="00FC4E38" w:rsidP="009922C4">
            <w:pPr>
              <w:spacing w:after="0" w:line="276" w:lineRule="auto"/>
              <w:jc w:val="center"/>
              <w:rPr>
                <w:rFonts w:asciiTheme="majorHAnsi" w:eastAsia="Times New Roman" w:hAnsiTheme="majorHAnsi" w:cstheme="minorHAnsi"/>
                <w:color w:val="000000"/>
                <w:lang w:val="es-EC" w:eastAsia="es-EC"/>
              </w:rPr>
            </w:pPr>
          </w:p>
        </w:tc>
        <w:tc>
          <w:tcPr>
            <w:tcW w:w="2049" w:type="dxa"/>
            <w:tcBorders>
              <w:top w:val="nil"/>
              <w:left w:val="nil"/>
              <w:bottom w:val="nil"/>
              <w:right w:val="nil"/>
            </w:tcBorders>
            <w:shd w:val="clear" w:color="auto" w:fill="auto"/>
            <w:vAlign w:val="center"/>
            <w:hideMark/>
          </w:tcPr>
          <w:p w:rsidR="00FC4E38" w:rsidRPr="00FC4E38" w:rsidRDefault="00FC4E38" w:rsidP="009922C4">
            <w:pPr>
              <w:spacing w:after="0" w:line="276" w:lineRule="auto"/>
              <w:rPr>
                <w:rFonts w:asciiTheme="majorHAnsi" w:eastAsia="Times New Roman" w:hAnsiTheme="majorHAnsi" w:cstheme="minorHAnsi"/>
                <w:color w:val="000000"/>
                <w:lang w:val="es-EC" w:eastAsia="es-EC"/>
              </w:rPr>
            </w:pPr>
          </w:p>
        </w:tc>
      </w:tr>
      <w:tr w:rsidR="00FC4E38" w:rsidRPr="00FC4E38" w:rsidTr="009922C4">
        <w:trPr>
          <w:trHeight w:val="327"/>
        </w:trPr>
        <w:tc>
          <w:tcPr>
            <w:tcW w:w="2795" w:type="dxa"/>
            <w:vMerge/>
            <w:tcBorders>
              <w:top w:val="nil"/>
              <w:left w:val="nil"/>
              <w:bottom w:val="nil"/>
              <w:right w:val="nil"/>
            </w:tcBorders>
            <w:vAlign w:val="center"/>
            <w:hideMark/>
          </w:tcPr>
          <w:p w:rsidR="00FC4E38" w:rsidRPr="00FC4E38" w:rsidRDefault="00FC4E38" w:rsidP="009922C4">
            <w:pPr>
              <w:spacing w:after="0" w:line="276" w:lineRule="auto"/>
              <w:rPr>
                <w:rFonts w:asciiTheme="majorHAnsi" w:eastAsia="Times New Roman" w:hAnsiTheme="majorHAnsi" w:cstheme="minorHAnsi"/>
                <w:bCs/>
                <w:color w:val="000000"/>
                <w:lang w:val="es-EC" w:eastAsia="es-EC"/>
              </w:rPr>
            </w:pPr>
          </w:p>
        </w:tc>
        <w:tc>
          <w:tcPr>
            <w:tcW w:w="2427" w:type="dxa"/>
            <w:vMerge/>
            <w:tcBorders>
              <w:top w:val="nil"/>
              <w:left w:val="nil"/>
              <w:bottom w:val="nil"/>
              <w:right w:val="nil"/>
            </w:tcBorders>
            <w:vAlign w:val="center"/>
            <w:hideMark/>
          </w:tcPr>
          <w:p w:rsidR="00FC4E38" w:rsidRPr="00FC4E38" w:rsidRDefault="00FC4E38" w:rsidP="009922C4">
            <w:pPr>
              <w:spacing w:after="0" w:line="276" w:lineRule="auto"/>
              <w:rPr>
                <w:rFonts w:asciiTheme="majorHAnsi" w:eastAsia="Times New Roman" w:hAnsiTheme="majorHAnsi" w:cstheme="minorHAnsi"/>
                <w:color w:val="000000"/>
                <w:lang w:val="es-EC" w:eastAsia="es-EC"/>
              </w:rPr>
            </w:pPr>
          </w:p>
        </w:tc>
        <w:tc>
          <w:tcPr>
            <w:tcW w:w="2096" w:type="dxa"/>
            <w:vMerge/>
            <w:tcBorders>
              <w:top w:val="nil"/>
              <w:left w:val="nil"/>
              <w:bottom w:val="nil"/>
              <w:right w:val="nil"/>
            </w:tcBorders>
            <w:vAlign w:val="center"/>
            <w:hideMark/>
          </w:tcPr>
          <w:p w:rsidR="00FC4E38" w:rsidRPr="00FC4E38" w:rsidRDefault="00FC4E38" w:rsidP="009922C4">
            <w:pPr>
              <w:spacing w:after="0" w:line="276" w:lineRule="auto"/>
              <w:jc w:val="center"/>
              <w:rPr>
                <w:rFonts w:asciiTheme="majorHAnsi" w:eastAsia="Times New Roman" w:hAnsiTheme="majorHAnsi" w:cstheme="minorHAnsi"/>
                <w:color w:val="000000"/>
                <w:lang w:val="es-EC" w:eastAsia="es-EC"/>
              </w:rPr>
            </w:pPr>
          </w:p>
        </w:tc>
        <w:tc>
          <w:tcPr>
            <w:tcW w:w="2049" w:type="dxa"/>
            <w:tcBorders>
              <w:top w:val="nil"/>
              <w:left w:val="nil"/>
              <w:bottom w:val="nil"/>
              <w:right w:val="nil"/>
            </w:tcBorders>
            <w:shd w:val="clear" w:color="auto" w:fill="auto"/>
            <w:vAlign w:val="center"/>
            <w:hideMark/>
          </w:tcPr>
          <w:p w:rsidR="00FC4E38" w:rsidRPr="00FC4E38" w:rsidRDefault="00FC4E38" w:rsidP="009922C4">
            <w:pPr>
              <w:spacing w:after="0" w:line="276" w:lineRule="auto"/>
              <w:rPr>
                <w:rFonts w:asciiTheme="majorHAnsi" w:eastAsia="Times New Roman" w:hAnsiTheme="majorHAnsi" w:cstheme="minorHAnsi"/>
                <w:color w:val="000000"/>
                <w:lang w:val="es-EC" w:eastAsia="es-EC"/>
              </w:rPr>
            </w:pPr>
          </w:p>
        </w:tc>
      </w:tr>
      <w:tr w:rsidR="00FC4E38" w:rsidRPr="00FC4E38" w:rsidTr="009922C4">
        <w:trPr>
          <w:trHeight w:val="180"/>
        </w:trPr>
        <w:tc>
          <w:tcPr>
            <w:tcW w:w="2795" w:type="dxa"/>
            <w:tcBorders>
              <w:top w:val="nil"/>
              <w:left w:val="nil"/>
              <w:bottom w:val="nil"/>
              <w:right w:val="nil"/>
            </w:tcBorders>
            <w:shd w:val="clear" w:color="auto" w:fill="auto"/>
            <w:vAlign w:val="center"/>
            <w:hideMark/>
          </w:tcPr>
          <w:p w:rsidR="00FC4E38" w:rsidRPr="00FC4E38" w:rsidRDefault="00FC4E38" w:rsidP="009922C4">
            <w:pPr>
              <w:spacing w:after="0" w:line="276" w:lineRule="auto"/>
              <w:rPr>
                <w:rFonts w:asciiTheme="majorHAnsi" w:eastAsia="Times New Roman" w:hAnsiTheme="majorHAnsi" w:cstheme="minorHAnsi"/>
                <w:bCs/>
                <w:color w:val="000000"/>
                <w:lang w:val="es-EC" w:eastAsia="es-EC"/>
              </w:rPr>
            </w:pPr>
          </w:p>
        </w:tc>
        <w:tc>
          <w:tcPr>
            <w:tcW w:w="2427" w:type="dxa"/>
            <w:tcBorders>
              <w:top w:val="nil"/>
              <w:left w:val="nil"/>
              <w:bottom w:val="nil"/>
              <w:right w:val="nil"/>
            </w:tcBorders>
            <w:shd w:val="clear" w:color="auto" w:fill="auto"/>
            <w:noWrap/>
            <w:vAlign w:val="center"/>
            <w:hideMark/>
          </w:tcPr>
          <w:p w:rsidR="00FC4E38" w:rsidRPr="00FC4E38" w:rsidRDefault="00FC4E38" w:rsidP="009922C4">
            <w:pPr>
              <w:spacing w:after="0" w:line="276" w:lineRule="auto"/>
              <w:rPr>
                <w:rFonts w:asciiTheme="majorHAnsi" w:eastAsia="Times New Roman" w:hAnsiTheme="majorHAnsi" w:cstheme="minorHAnsi"/>
                <w:color w:val="000000"/>
                <w:lang w:val="es-EC" w:eastAsia="es-EC"/>
              </w:rPr>
            </w:pPr>
          </w:p>
        </w:tc>
        <w:tc>
          <w:tcPr>
            <w:tcW w:w="2096" w:type="dxa"/>
            <w:tcBorders>
              <w:top w:val="nil"/>
              <w:left w:val="nil"/>
              <w:bottom w:val="nil"/>
              <w:right w:val="nil"/>
            </w:tcBorders>
            <w:shd w:val="clear" w:color="auto" w:fill="auto"/>
            <w:noWrap/>
            <w:vAlign w:val="center"/>
            <w:hideMark/>
          </w:tcPr>
          <w:p w:rsidR="00FC4E38" w:rsidRPr="00FC4E38" w:rsidRDefault="00FC4E38" w:rsidP="009922C4">
            <w:pPr>
              <w:spacing w:after="0" w:line="276" w:lineRule="auto"/>
              <w:jc w:val="center"/>
              <w:rPr>
                <w:rFonts w:asciiTheme="majorHAnsi" w:eastAsia="Times New Roman" w:hAnsiTheme="majorHAnsi" w:cstheme="minorHAnsi"/>
                <w:color w:val="000000"/>
                <w:lang w:val="es-EC" w:eastAsia="es-EC"/>
              </w:rPr>
            </w:pPr>
          </w:p>
        </w:tc>
        <w:tc>
          <w:tcPr>
            <w:tcW w:w="2049" w:type="dxa"/>
            <w:tcBorders>
              <w:top w:val="nil"/>
              <w:left w:val="nil"/>
              <w:bottom w:val="nil"/>
              <w:right w:val="nil"/>
            </w:tcBorders>
            <w:shd w:val="clear" w:color="auto" w:fill="auto"/>
            <w:vAlign w:val="center"/>
            <w:hideMark/>
          </w:tcPr>
          <w:p w:rsidR="00FC4E38" w:rsidRPr="00FC4E38" w:rsidRDefault="00FC4E38" w:rsidP="009922C4">
            <w:pPr>
              <w:spacing w:after="0" w:line="276" w:lineRule="auto"/>
              <w:rPr>
                <w:rFonts w:asciiTheme="majorHAnsi" w:eastAsia="Times New Roman" w:hAnsiTheme="majorHAnsi" w:cstheme="minorHAnsi"/>
                <w:color w:val="000000"/>
                <w:lang w:val="es-EC" w:eastAsia="es-EC"/>
              </w:rPr>
            </w:pPr>
          </w:p>
        </w:tc>
      </w:tr>
    </w:tbl>
    <w:p w:rsidR="00FC4E38" w:rsidRPr="00FC4E38" w:rsidRDefault="00FC4E38" w:rsidP="00FC4E38">
      <w:pPr>
        <w:pStyle w:val="Sinespaciado"/>
        <w:spacing w:line="276" w:lineRule="auto"/>
        <w:jc w:val="both"/>
        <w:rPr>
          <w:rFonts w:asciiTheme="majorHAnsi" w:hAnsiTheme="majorHAnsi" w:cstheme="minorHAnsi"/>
          <w:b/>
          <w:lang w:val="es-EC"/>
        </w:rPr>
      </w:pPr>
    </w:p>
    <w:p w:rsidR="00FC4E38" w:rsidRDefault="00FC4E38" w:rsidP="00FC4E38">
      <w:pPr>
        <w:pStyle w:val="Sinespaciado"/>
        <w:spacing w:line="276" w:lineRule="auto"/>
        <w:jc w:val="both"/>
        <w:rPr>
          <w:rFonts w:asciiTheme="majorHAnsi" w:hAnsiTheme="majorHAnsi" w:cstheme="minorHAnsi"/>
          <w:b/>
          <w:lang w:val="es-EC"/>
        </w:rPr>
      </w:pPr>
      <w:r w:rsidRPr="00FC4E38">
        <w:rPr>
          <w:rFonts w:asciiTheme="majorHAnsi" w:hAnsiTheme="majorHAnsi" w:cstheme="minorHAnsi"/>
          <w:b/>
          <w:lang w:val="es-EC"/>
        </w:rPr>
        <w:t>7.- AJUSTE DE LAS ZONAS AGROECONÓMICAS HOMOGÉNEAS  PRELIMINARES</w:t>
      </w:r>
    </w:p>
    <w:p w:rsidR="00FC4E38" w:rsidRPr="00FC4E38" w:rsidRDefault="00FC4E38" w:rsidP="00FC4E38">
      <w:pPr>
        <w:pStyle w:val="Sinespaciado"/>
        <w:spacing w:line="276" w:lineRule="auto"/>
        <w:jc w:val="both"/>
        <w:rPr>
          <w:rFonts w:asciiTheme="majorHAnsi" w:hAnsiTheme="majorHAnsi" w:cstheme="minorHAnsi"/>
          <w:b/>
          <w:lang w:val="es-EC"/>
        </w:rPr>
      </w:pPr>
    </w:p>
    <w:p w:rsidR="00FC4E38" w:rsidRPr="00FC4E38" w:rsidRDefault="00FC4E38" w:rsidP="00FC4E38">
      <w:pPr>
        <w:pStyle w:val="Sinespaciado"/>
        <w:spacing w:line="276" w:lineRule="auto"/>
        <w:jc w:val="both"/>
        <w:rPr>
          <w:rFonts w:asciiTheme="majorHAnsi" w:hAnsiTheme="majorHAnsi" w:cstheme="minorHAnsi"/>
          <w:lang w:val="es-EC"/>
        </w:rPr>
      </w:pPr>
      <w:r w:rsidRPr="00FC4E38">
        <w:rPr>
          <w:rFonts w:asciiTheme="majorHAnsi" w:hAnsiTheme="majorHAnsi" w:cstheme="minorHAnsi"/>
          <w:lang w:val="es-EC"/>
        </w:rPr>
        <w:t>En el caso del cantón Milagro las zonas propuestas estuvieron de acuerdo al criterio de los representantes con los cuales se mantuvo esta reunión.</w:t>
      </w:r>
    </w:p>
    <w:p w:rsidR="00FC4E38" w:rsidRPr="00FC4E38" w:rsidRDefault="00FC4E38" w:rsidP="00FC4E38">
      <w:pPr>
        <w:pStyle w:val="Sinespaciado"/>
        <w:spacing w:line="276" w:lineRule="auto"/>
        <w:jc w:val="both"/>
        <w:rPr>
          <w:rFonts w:asciiTheme="majorHAnsi" w:hAnsiTheme="majorHAnsi" w:cstheme="minorHAnsi"/>
          <w:b/>
          <w:lang w:val="es-EC"/>
        </w:rPr>
      </w:pPr>
    </w:p>
    <w:p w:rsidR="00FC4E38" w:rsidRPr="00FC4E38" w:rsidRDefault="00FC4E38" w:rsidP="00FC4E38">
      <w:pPr>
        <w:pStyle w:val="Sinespaciado"/>
        <w:spacing w:line="276" w:lineRule="auto"/>
        <w:jc w:val="both"/>
        <w:rPr>
          <w:rFonts w:asciiTheme="majorHAnsi" w:hAnsiTheme="majorHAnsi" w:cstheme="minorHAnsi"/>
          <w:b/>
          <w:lang w:val="es-EC"/>
        </w:rPr>
      </w:pPr>
      <w:r w:rsidRPr="00FC4E38">
        <w:rPr>
          <w:rFonts w:asciiTheme="majorHAnsi" w:hAnsiTheme="majorHAnsi" w:cstheme="minorHAnsi"/>
          <w:b/>
          <w:lang w:val="es-EC"/>
        </w:rPr>
        <w:t>8.- ESTUDIO DE MERCADO RURAL (EMR)</w:t>
      </w:r>
    </w:p>
    <w:p w:rsidR="00FC4E38" w:rsidRPr="00FC4E38" w:rsidRDefault="00FC4E38" w:rsidP="00FC4E38">
      <w:pPr>
        <w:pStyle w:val="Sinespaciado"/>
        <w:spacing w:line="276" w:lineRule="auto"/>
        <w:jc w:val="both"/>
        <w:rPr>
          <w:rFonts w:asciiTheme="majorHAnsi" w:hAnsiTheme="majorHAnsi" w:cstheme="minorHAnsi"/>
          <w:lang w:val="es-EC"/>
        </w:rPr>
      </w:pPr>
      <w:r w:rsidRPr="00FC4E38">
        <w:rPr>
          <w:rFonts w:asciiTheme="majorHAnsi" w:hAnsiTheme="majorHAnsi" w:cstheme="minorHAnsi"/>
          <w:lang w:val="es-EC"/>
        </w:rPr>
        <w:t>Definidas las agregaciones y zonas agroeconómicas homogéneas provisionales propuestas, hay que identificar dónde y cuántas muestras han de capturarse. Para ello se empleó el factor superficie/representatividad de la agregación.</w:t>
      </w:r>
    </w:p>
    <w:p w:rsidR="00FC4E38" w:rsidRPr="00FC4E38" w:rsidRDefault="00FC4E38" w:rsidP="00FC4E38">
      <w:pPr>
        <w:pStyle w:val="Sinespaciado"/>
        <w:spacing w:line="276" w:lineRule="auto"/>
        <w:jc w:val="both"/>
        <w:rPr>
          <w:rFonts w:asciiTheme="majorHAnsi" w:hAnsiTheme="majorHAnsi" w:cstheme="minorHAnsi"/>
          <w:lang w:val="es-EC"/>
        </w:rPr>
      </w:pPr>
    </w:p>
    <w:p w:rsidR="00FC4E38" w:rsidRDefault="00FC4E38" w:rsidP="00FC4E38">
      <w:pPr>
        <w:pStyle w:val="Sinespaciado"/>
        <w:spacing w:line="276" w:lineRule="auto"/>
        <w:rPr>
          <w:rFonts w:asciiTheme="majorHAnsi" w:hAnsiTheme="majorHAnsi" w:cstheme="minorHAnsi"/>
          <w:lang w:val="es-EC"/>
        </w:rPr>
      </w:pPr>
      <w:r w:rsidRPr="00FC4E38">
        <w:rPr>
          <w:rFonts w:asciiTheme="majorHAnsi" w:hAnsiTheme="majorHAnsi" w:cstheme="minorHAnsi"/>
          <w:b/>
          <w:lang w:val="es-EC"/>
        </w:rPr>
        <w:t xml:space="preserve">Tabla 3.- </w:t>
      </w:r>
      <w:r w:rsidRPr="00FC4E38">
        <w:rPr>
          <w:rFonts w:asciiTheme="majorHAnsi" w:hAnsiTheme="majorHAnsi" w:cstheme="minorHAnsi"/>
          <w:lang w:val="es-EC"/>
        </w:rPr>
        <w:t xml:space="preserve"> Representatividad del cantón Milagro</w:t>
      </w:r>
    </w:p>
    <w:p w:rsidR="00FC4E38" w:rsidRPr="00FC4E38" w:rsidRDefault="00FC4E38" w:rsidP="00FC4E38">
      <w:pPr>
        <w:pStyle w:val="Sinespaciado"/>
        <w:spacing w:line="276" w:lineRule="auto"/>
        <w:rPr>
          <w:rFonts w:asciiTheme="majorHAnsi" w:hAnsiTheme="majorHAnsi" w:cstheme="minorHAnsi"/>
          <w:lang w:val="es-EC"/>
        </w:rPr>
      </w:pPr>
    </w:p>
    <w:tbl>
      <w:tblPr>
        <w:tblW w:w="6994" w:type="dxa"/>
        <w:jc w:val="center"/>
        <w:tblInd w:w="55" w:type="dxa"/>
        <w:tblCellMar>
          <w:left w:w="70" w:type="dxa"/>
          <w:right w:w="70" w:type="dxa"/>
        </w:tblCellMar>
        <w:tblLook w:val="04A0" w:firstRow="1" w:lastRow="0" w:firstColumn="1" w:lastColumn="0" w:noHBand="0" w:noVBand="1"/>
      </w:tblPr>
      <w:tblGrid>
        <w:gridCol w:w="3520"/>
        <w:gridCol w:w="1980"/>
        <w:gridCol w:w="1494"/>
      </w:tblGrid>
      <w:tr w:rsidR="00FC4E38" w:rsidRPr="00FC4E38" w:rsidTr="009922C4">
        <w:trPr>
          <w:trHeight w:val="300"/>
          <w:jc w:val="center"/>
        </w:trPr>
        <w:tc>
          <w:tcPr>
            <w:tcW w:w="352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FC4E38" w:rsidRPr="00FC4E38" w:rsidRDefault="00FC4E38" w:rsidP="009922C4">
            <w:pPr>
              <w:spacing w:after="0" w:line="276" w:lineRule="auto"/>
              <w:rPr>
                <w:rFonts w:asciiTheme="majorHAnsi" w:eastAsia="Times New Roman" w:hAnsiTheme="majorHAnsi" w:cs="Times New Roman"/>
                <w:b/>
                <w:bCs/>
              </w:rPr>
            </w:pPr>
            <w:r w:rsidRPr="00FC4E38">
              <w:rPr>
                <w:rFonts w:asciiTheme="majorHAnsi" w:eastAsia="Times New Roman" w:hAnsiTheme="majorHAnsi" w:cs="Times New Roman"/>
                <w:b/>
                <w:bCs/>
              </w:rPr>
              <w:t>ZONA/AGREGACION</w:t>
            </w:r>
          </w:p>
        </w:tc>
        <w:tc>
          <w:tcPr>
            <w:tcW w:w="198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FC4E38" w:rsidRPr="00FC4E38" w:rsidRDefault="00FC4E38" w:rsidP="009922C4">
            <w:pPr>
              <w:spacing w:after="0" w:line="276" w:lineRule="auto"/>
              <w:jc w:val="center"/>
              <w:rPr>
                <w:rFonts w:asciiTheme="majorHAnsi" w:eastAsia="Times New Roman" w:hAnsiTheme="majorHAnsi" w:cs="Times New Roman"/>
                <w:b/>
                <w:bCs/>
              </w:rPr>
            </w:pPr>
            <w:r w:rsidRPr="00FC4E38">
              <w:rPr>
                <w:rFonts w:asciiTheme="majorHAnsi" w:eastAsia="Times New Roman" w:hAnsiTheme="majorHAnsi" w:cs="Times New Roman"/>
                <w:b/>
                <w:bCs/>
              </w:rPr>
              <w:t>SUPERFICIE (HA)</w:t>
            </w:r>
          </w:p>
        </w:tc>
        <w:tc>
          <w:tcPr>
            <w:tcW w:w="149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FC4E38" w:rsidRPr="00FC4E38" w:rsidRDefault="00FC4E38" w:rsidP="009922C4">
            <w:pPr>
              <w:spacing w:after="0" w:line="276" w:lineRule="auto"/>
              <w:jc w:val="center"/>
              <w:rPr>
                <w:rFonts w:asciiTheme="majorHAnsi" w:eastAsia="Times New Roman" w:hAnsiTheme="majorHAnsi" w:cs="Times New Roman"/>
                <w:b/>
                <w:bCs/>
              </w:rPr>
            </w:pPr>
            <w:r w:rsidRPr="00FC4E38">
              <w:rPr>
                <w:rFonts w:asciiTheme="majorHAnsi" w:eastAsia="Times New Roman" w:hAnsiTheme="majorHAnsi" w:cs="Times New Roman"/>
                <w:b/>
                <w:bCs/>
              </w:rPr>
              <w:t>%</w:t>
            </w:r>
          </w:p>
        </w:tc>
      </w:tr>
      <w:tr w:rsidR="00FC4E38" w:rsidRPr="00FC4E38" w:rsidTr="009922C4">
        <w:trPr>
          <w:trHeight w:val="300"/>
          <w:jc w:val="center"/>
        </w:trPr>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rPr>
                <w:rFonts w:asciiTheme="majorHAnsi" w:eastAsia="Times New Roman" w:hAnsiTheme="majorHAnsi" w:cs="Times New Roman"/>
                <w:b/>
                <w:bCs/>
              </w:rPr>
            </w:pPr>
            <w:r w:rsidRPr="00FC4E38">
              <w:rPr>
                <w:rFonts w:asciiTheme="majorHAnsi" w:eastAsia="Times New Roman" w:hAnsiTheme="majorHAnsi" w:cs="Times New Roman"/>
                <w:b/>
                <w:bCs/>
              </w:rPr>
              <w:t>1</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2468,8233</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6,82%</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 xml:space="preserve">AGREGACIÓN POR PROXIMIDAD </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55,9982</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0,15%</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ARROZ</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18,8684</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0,05%</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ASIGNAR EN CANTON</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0,6907</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0,00%</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BANANO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194,5525</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0,54%</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CACAO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1008,5185</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2,79%</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CAFÉ</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3,1285</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0,01%</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CAÑA DE AZUCAR</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897,143</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2,48%</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CICLO CORTO EXTENSIVO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2,3776</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0,01%</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CICLO CORTO INTESIVO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71,9278</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0,20%</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FORESTAL CONSERVACION</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0,0824</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0,00%</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FORESTAL INDUSTRIAL</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1,2972</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0,00%</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FRUTALES INTENSIVOS</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0,2933</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0,00%</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FRUTALES SEMIPERMANENTES</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0,1282</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0,00%</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HUERTA</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3,8725</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0,01%</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MADERA NOBLE</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2,1849</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0,01%</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PASTOS</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3,1961</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0,01%</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SUELO CONSTRUIDO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14,6569</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0,04%</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TABACO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67,2678</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0,19%</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VEGETACION NATURAL</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122,6385</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0,34%</w:t>
            </w:r>
          </w:p>
        </w:tc>
      </w:tr>
      <w:tr w:rsidR="00FC4E38" w:rsidRPr="00FC4E38" w:rsidTr="009922C4">
        <w:trPr>
          <w:trHeight w:val="300"/>
          <w:jc w:val="center"/>
        </w:trPr>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rPr>
                <w:rFonts w:asciiTheme="majorHAnsi" w:eastAsia="Times New Roman" w:hAnsiTheme="majorHAnsi" w:cs="Times New Roman"/>
                <w:b/>
                <w:bCs/>
              </w:rPr>
            </w:pPr>
            <w:r w:rsidRPr="00FC4E38">
              <w:rPr>
                <w:rFonts w:asciiTheme="majorHAnsi" w:eastAsia="Times New Roman" w:hAnsiTheme="majorHAnsi" w:cs="Times New Roman"/>
                <w:b/>
                <w:bCs/>
              </w:rPr>
              <w:t>2</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10780,9092</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29,78%</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 xml:space="preserve">AGREGACIÓN POR </w:t>
            </w:r>
            <w:r w:rsidRPr="00FC4E38">
              <w:rPr>
                <w:rFonts w:asciiTheme="majorHAnsi" w:eastAsia="Times New Roman" w:hAnsiTheme="majorHAnsi" w:cs="Times New Roman"/>
              </w:rPr>
              <w:lastRenderedPageBreak/>
              <w:t xml:space="preserve">PROXIMIDAD </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lastRenderedPageBreak/>
              <w:t>78,03</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0,22%</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lastRenderedPageBreak/>
              <w:t>ARROZ</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36,16</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0,10%</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ASIGNAR EN CANTON</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2,9892</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0,01%</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BANANO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3186,8163</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8,80%</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CACAO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3960,8772</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10,94%</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CAFÉ</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10,0161</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0,03%</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CAÑA DE AZUCAR</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2131,6682</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5,89%</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CICLO CORTO EXTENSIVO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32,9521</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0,09%</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CICLO CORTO INTESIVO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118,3818</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0,33%</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FORESTAL CONSERVACION</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2,7145</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0,01%</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FORESTAL INDUSTRIAL</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16,9285</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0,05%</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FRUTALES INTENSIVOS</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1,8899</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0,01%</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FRUTALES SEMIPERMANENTES</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1,5126</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0,00%</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HUERTA</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30,7775</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0,09%</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MADERA NOBLE</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4,4752</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0,01%</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PASTOS</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124,4748</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0,34%</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SUELO CONSTRUIDO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93,291</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0,26%</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TABACO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19,1559</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0,05%</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VEGETACION NATURAL</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927,6152</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2,56%</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(en blanco)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0,1831</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0,00%</w:t>
            </w:r>
          </w:p>
        </w:tc>
      </w:tr>
      <w:tr w:rsidR="00FC4E38" w:rsidRPr="00FC4E38" w:rsidTr="009922C4">
        <w:trPr>
          <w:trHeight w:val="300"/>
          <w:jc w:val="center"/>
        </w:trPr>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rPr>
                <w:rFonts w:asciiTheme="majorHAnsi" w:eastAsia="Times New Roman" w:hAnsiTheme="majorHAnsi" w:cs="Times New Roman"/>
                <w:b/>
                <w:bCs/>
              </w:rPr>
            </w:pPr>
            <w:r w:rsidRPr="00FC4E38">
              <w:rPr>
                <w:rFonts w:asciiTheme="majorHAnsi" w:eastAsia="Times New Roman" w:hAnsiTheme="majorHAnsi" w:cs="Times New Roman"/>
                <w:b/>
                <w:bCs/>
              </w:rPr>
              <w:t>3</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8010,0691</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22,13%</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 xml:space="preserve">AGREGACIÓN POR PROXIMIDAD </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127,1511</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0,35%</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ARROZ</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14,562</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0,04%</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ASIGNAR EN CANTON</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7,5509</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0,02%</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BANANO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2701,5964</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7,46%</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CACAO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3025,0148</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8,36%</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CAFÉ</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7,4458</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0,02%</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CAÑA DE AZUCAR</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845,8953</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2,34%</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CICLO CORTO EXTENSIVO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39,487</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0,11%</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CICLO CORTO INTESIVO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128,8683</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0,36%</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FORESTAL CONSERVACION</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3,7523</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0,01%</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FORESTAL INDUSTRIAL</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8,725</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0,02%</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FRUTALES INTENSIVOS</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5,7869</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0,02%</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FRUTALES SEMIPERMANENTES</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8,4181</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0,02%</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HUERTA</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143,8481</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0,40%</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MADERA NOBLE</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4,0031</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0,01%</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PALMA AFRICANA</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0,5272</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0,00%</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lastRenderedPageBreak/>
              <w:t>PASTOS</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116,4416</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0,32%</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SUELO CONSTRUIDO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100,7253</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0,28%</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TABACO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165,8034</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0,46%</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VEGETACION NATURAL</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548,9643</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1,52%</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(en blanco)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5,5022</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0,02%</w:t>
            </w:r>
          </w:p>
        </w:tc>
      </w:tr>
      <w:tr w:rsidR="00FC4E38" w:rsidRPr="00FC4E38" w:rsidTr="009922C4">
        <w:trPr>
          <w:trHeight w:val="300"/>
          <w:jc w:val="center"/>
        </w:trPr>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rPr>
                <w:rFonts w:asciiTheme="majorHAnsi" w:eastAsia="Times New Roman" w:hAnsiTheme="majorHAnsi" w:cs="Times New Roman"/>
                <w:b/>
                <w:bCs/>
              </w:rPr>
            </w:pPr>
            <w:r w:rsidRPr="00FC4E38">
              <w:rPr>
                <w:rFonts w:asciiTheme="majorHAnsi" w:eastAsia="Times New Roman" w:hAnsiTheme="majorHAnsi" w:cs="Times New Roman"/>
                <w:b/>
                <w:bCs/>
              </w:rPr>
              <w:t>4</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3359,1515</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9,28%</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 xml:space="preserve">AGREGACIÓN POR PROXIMIDAD </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32,412</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0,09%</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ARROZ</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0,2837</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0,00%</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ASIGNAR EN CANTON</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17,1263</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0,05%</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BANANO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880,8714</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2,43%</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CACAO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1907,6196</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5,27%</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CAÑA DE AZUCAR</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120,7376</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0,33%</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CICLO CORTO EXTENSIVO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3,5647</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0,01%</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CICLO CORTO INTESIVO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88,5102</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0,24%</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FORESTAL CONSERVACION</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0,2177</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0,00%</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FORESTAL INDUSTRIAL</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4,1478</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0,01%</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FRUTALES DE HUERTA</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2,2953</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0,01%</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FRUTALES INTENSIVOS</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2,6687</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0,01%</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FRUTALES SEMIPERMANENTES</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50,7828</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0,14%</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HUERTA</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46,5775</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0,13%</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MADERA NOBLE</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20,3171</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0,06%</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PALMA AFRICANA</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0,8281</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0,00%</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PASTOS</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24,0019</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0,07%</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SUELO CONSTRUIDO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17,2679</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0,05%</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VEGETACION NATURAL</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138,9211</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0,38%</w:t>
            </w:r>
          </w:p>
        </w:tc>
      </w:tr>
      <w:tr w:rsidR="00FC4E38" w:rsidRPr="00FC4E38" w:rsidTr="009922C4">
        <w:trPr>
          <w:trHeight w:val="300"/>
          <w:jc w:val="center"/>
        </w:trPr>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rPr>
                <w:rFonts w:asciiTheme="majorHAnsi" w:eastAsia="Times New Roman" w:hAnsiTheme="majorHAnsi" w:cs="Times New Roman"/>
                <w:b/>
                <w:bCs/>
              </w:rPr>
            </w:pPr>
            <w:r w:rsidRPr="00FC4E38">
              <w:rPr>
                <w:rFonts w:asciiTheme="majorHAnsi" w:eastAsia="Times New Roman" w:hAnsiTheme="majorHAnsi" w:cs="Times New Roman"/>
                <w:b/>
                <w:bCs/>
              </w:rPr>
              <w:t>5</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11578,4565</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31,99%</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 xml:space="preserve">AGREGACIÓN POR PROXIMIDAD </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17,291</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0,05%</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ARROZ</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41,3983</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0,11%</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BANANO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122,9929</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0,34%</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CACAO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11,8698</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0,03%</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CAÑA DE AZUCAR</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11202,4969</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30,95%</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CICLO CORTO INTESIVO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5,401</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0,01%</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FRUTALES INTENSIVOS</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0,1576</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0,00%</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MADERA NOBLE</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2,4617</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0,01%</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SUELO CONSTRUIDO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2,2336</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0,01%</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VEGETACION NATURAL</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44,3984</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0,12%</w:t>
            </w:r>
          </w:p>
        </w:tc>
      </w:tr>
      <w:tr w:rsidR="00FC4E38" w:rsidRPr="00FC4E38" w:rsidTr="009922C4">
        <w:trPr>
          <w:trHeight w:val="300"/>
          <w:jc w:val="center"/>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firstLineChars="100" w:firstLine="240"/>
              <w:rPr>
                <w:rFonts w:asciiTheme="majorHAnsi" w:eastAsia="Times New Roman" w:hAnsiTheme="majorHAnsi" w:cs="Times New Roman"/>
              </w:rPr>
            </w:pPr>
            <w:r w:rsidRPr="00FC4E38">
              <w:rPr>
                <w:rFonts w:asciiTheme="majorHAnsi" w:eastAsia="Times New Roman" w:hAnsiTheme="majorHAnsi" w:cs="Times New Roman"/>
              </w:rPr>
              <w:t>(en blanco)</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127,7552</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0,35%</w:t>
            </w:r>
          </w:p>
        </w:tc>
      </w:tr>
      <w:tr w:rsidR="00FC4E38" w:rsidRPr="00FC4E38" w:rsidTr="009922C4">
        <w:trPr>
          <w:trHeight w:val="300"/>
          <w:jc w:val="center"/>
        </w:trPr>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rPr>
                <w:rFonts w:asciiTheme="majorHAnsi" w:eastAsia="Times New Roman" w:hAnsiTheme="majorHAnsi" w:cs="Times New Roman"/>
                <w:b/>
                <w:bCs/>
              </w:rPr>
            </w:pPr>
            <w:r w:rsidRPr="00FC4E38">
              <w:rPr>
                <w:rFonts w:asciiTheme="majorHAnsi" w:eastAsia="Times New Roman" w:hAnsiTheme="majorHAnsi" w:cs="Times New Roman"/>
                <w:b/>
                <w:bCs/>
              </w:rPr>
              <w:lastRenderedPageBreak/>
              <w:t>Total general</w:t>
            </w:r>
          </w:p>
        </w:tc>
        <w:tc>
          <w:tcPr>
            <w:tcW w:w="198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ind w:right="160"/>
              <w:jc w:val="right"/>
              <w:rPr>
                <w:rFonts w:asciiTheme="majorHAnsi" w:eastAsia="Times New Roman" w:hAnsiTheme="majorHAnsi" w:cs="Times New Roman"/>
              </w:rPr>
            </w:pPr>
            <w:r w:rsidRPr="00FC4E38">
              <w:rPr>
                <w:rFonts w:asciiTheme="majorHAnsi" w:eastAsia="Times New Roman" w:hAnsiTheme="majorHAnsi" w:cs="Times New Roman"/>
              </w:rPr>
              <w:t>36197,4096</w:t>
            </w:r>
          </w:p>
        </w:tc>
        <w:tc>
          <w:tcPr>
            <w:tcW w:w="1494"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line="276" w:lineRule="auto"/>
              <w:jc w:val="center"/>
              <w:rPr>
                <w:rFonts w:asciiTheme="majorHAnsi" w:eastAsia="Times New Roman" w:hAnsiTheme="majorHAnsi" w:cs="Times New Roman"/>
              </w:rPr>
            </w:pPr>
            <w:r w:rsidRPr="00FC4E38">
              <w:rPr>
                <w:rFonts w:asciiTheme="majorHAnsi" w:eastAsia="Times New Roman" w:hAnsiTheme="majorHAnsi" w:cs="Times New Roman"/>
              </w:rPr>
              <w:t>100,00%</w:t>
            </w:r>
          </w:p>
        </w:tc>
      </w:tr>
    </w:tbl>
    <w:p w:rsidR="00FC4E38" w:rsidRPr="00FC4E38" w:rsidRDefault="00FC4E38" w:rsidP="00FC4E38">
      <w:pPr>
        <w:pStyle w:val="Sinespaciado"/>
        <w:spacing w:line="276" w:lineRule="auto"/>
        <w:rPr>
          <w:rFonts w:asciiTheme="majorHAnsi" w:hAnsiTheme="majorHAnsi" w:cstheme="minorHAnsi"/>
          <w:lang w:val="es-EC"/>
        </w:rPr>
      </w:pPr>
    </w:p>
    <w:p w:rsidR="00FC4E38" w:rsidRPr="00FC4E38" w:rsidRDefault="00FC4E38" w:rsidP="00FC4E38">
      <w:pPr>
        <w:pStyle w:val="Sinespaciado"/>
        <w:spacing w:line="276" w:lineRule="auto"/>
        <w:jc w:val="center"/>
        <w:rPr>
          <w:rFonts w:asciiTheme="majorHAnsi" w:hAnsiTheme="majorHAnsi" w:cstheme="minorHAnsi"/>
          <w:lang w:val="es-EC"/>
        </w:rPr>
      </w:pPr>
    </w:p>
    <w:p w:rsidR="00FC4E38" w:rsidRPr="00FC4E38" w:rsidRDefault="00FC4E38" w:rsidP="00FC4E38">
      <w:pPr>
        <w:pStyle w:val="Sinespaciado"/>
        <w:spacing w:line="276" w:lineRule="auto"/>
        <w:jc w:val="center"/>
        <w:rPr>
          <w:rFonts w:asciiTheme="majorHAnsi" w:hAnsiTheme="majorHAnsi" w:cstheme="minorHAnsi"/>
          <w:lang w:val="es-EC"/>
        </w:rPr>
      </w:pPr>
    </w:p>
    <w:p w:rsidR="00FC4E38" w:rsidRPr="00FC4E38" w:rsidRDefault="00FC4E38" w:rsidP="00FC4E38">
      <w:pPr>
        <w:pStyle w:val="Sinespaciado"/>
        <w:spacing w:line="276" w:lineRule="auto"/>
        <w:rPr>
          <w:rFonts w:asciiTheme="majorHAnsi" w:hAnsiTheme="majorHAnsi" w:cstheme="minorHAnsi"/>
          <w:lang w:val="es-EC"/>
        </w:rPr>
      </w:pPr>
      <w:r w:rsidRPr="00FC4E38">
        <w:rPr>
          <w:rFonts w:asciiTheme="majorHAnsi" w:hAnsiTheme="majorHAnsi" w:cstheme="minorHAnsi"/>
          <w:lang w:val="es-EC"/>
        </w:rPr>
        <w:t>Analizada la representatividad se procede a la ubicación geo referenciada de las muestras a obtenerse en el Estudio de Mercado Rural. (Grafico 7)</w:t>
      </w:r>
    </w:p>
    <w:p w:rsidR="00FC4E38" w:rsidRPr="00FC4E38" w:rsidRDefault="00FC4E38" w:rsidP="00FC4E38">
      <w:pPr>
        <w:pStyle w:val="Sinespaciado"/>
        <w:spacing w:line="276" w:lineRule="auto"/>
        <w:jc w:val="both"/>
        <w:rPr>
          <w:rFonts w:asciiTheme="majorHAnsi" w:hAnsiTheme="majorHAnsi" w:cstheme="minorHAnsi"/>
          <w:b/>
          <w:lang w:val="es-EC"/>
        </w:rPr>
      </w:pPr>
    </w:p>
    <w:p w:rsidR="00FC4E38" w:rsidRPr="00FC4E38" w:rsidRDefault="00FC4E38" w:rsidP="00FC4E38">
      <w:pPr>
        <w:pStyle w:val="Sinespaciado"/>
        <w:spacing w:line="276" w:lineRule="auto"/>
        <w:jc w:val="both"/>
        <w:rPr>
          <w:rFonts w:asciiTheme="majorHAnsi" w:hAnsiTheme="majorHAnsi" w:cstheme="minorHAnsi"/>
          <w:lang w:val="es-EC"/>
        </w:rPr>
      </w:pPr>
      <w:r w:rsidRPr="00FC4E38">
        <w:rPr>
          <w:rFonts w:asciiTheme="majorHAnsi" w:hAnsiTheme="majorHAnsi" w:cstheme="minorHAnsi"/>
          <w:b/>
          <w:noProof/>
          <w:lang w:val="es-EC" w:eastAsia="es-EC"/>
        </w:rPr>
        <w:drawing>
          <wp:anchor distT="0" distB="0" distL="114300" distR="114300" simplePos="0" relativeHeight="251671552" behindDoc="1" locked="0" layoutInCell="1" allowOverlap="1" wp14:anchorId="35639099" wp14:editId="47AF0836">
            <wp:simplePos x="0" y="0"/>
            <wp:positionH relativeFrom="column">
              <wp:posOffset>214697</wp:posOffset>
            </wp:positionH>
            <wp:positionV relativeFrom="paragraph">
              <wp:posOffset>175862</wp:posOffset>
            </wp:positionV>
            <wp:extent cx="4384508" cy="5077326"/>
            <wp:effectExtent l="19050" t="0" r="0" b="0"/>
            <wp:wrapNone/>
            <wp:docPr id="1" name="Imagen 12" descr="C:\Users\Stalin.Revelo\Desktop\Milagro muestr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Stalin.Revelo\Desktop\Milagro muestras.jpg"/>
                    <pic:cNvPicPr>
                      <a:picLocks noChangeAspect="1" noChangeArrowheads="1"/>
                    </pic:cNvPicPr>
                  </pic:nvPicPr>
                  <pic:blipFill>
                    <a:blip r:embed="rId17" cstate="print"/>
                    <a:srcRect/>
                    <a:stretch>
                      <a:fillRect/>
                    </a:stretch>
                  </pic:blipFill>
                  <pic:spPr bwMode="auto">
                    <a:xfrm>
                      <a:off x="0" y="0"/>
                      <a:ext cx="4382212" cy="5074667"/>
                    </a:xfrm>
                    <a:prstGeom prst="rect">
                      <a:avLst/>
                    </a:prstGeom>
                    <a:noFill/>
                    <a:ln w="9525">
                      <a:noFill/>
                      <a:miter lim="800000"/>
                      <a:headEnd/>
                      <a:tailEnd/>
                    </a:ln>
                  </pic:spPr>
                </pic:pic>
              </a:graphicData>
            </a:graphic>
          </wp:anchor>
        </w:drawing>
      </w:r>
      <w:r w:rsidRPr="00FC4E38">
        <w:rPr>
          <w:rFonts w:asciiTheme="majorHAnsi" w:hAnsiTheme="majorHAnsi" w:cstheme="minorHAnsi"/>
          <w:b/>
          <w:lang w:val="es-EC"/>
        </w:rPr>
        <w:t xml:space="preserve">Gráfico 7.- </w:t>
      </w:r>
      <w:r w:rsidRPr="00FC4E38">
        <w:rPr>
          <w:rFonts w:asciiTheme="majorHAnsi" w:hAnsiTheme="majorHAnsi" w:cstheme="minorHAnsi"/>
          <w:lang w:val="es-EC"/>
        </w:rPr>
        <w:t>Mapa de muestras levantadas.</w:t>
      </w:r>
    </w:p>
    <w:p w:rsidR="00FC4E38" w:rsidRPr="00FC4E38" w:rsidRDefault="00FC4E38" w:rsidP="00FC4E38">
      <w:pPr>
        <w:pStyle w:val="Sinespaciado"/>
        <w:spacing w:line="276" w:lineRule="auto"/>
        <w:rPr>
          <w:rFonts w:asciiTheme="majorHAnsi" w:hAnsiTheme="majorHAnsi" w:cstheme="minorHAnsi"/>
          <w:lang w:val="es-EC"/>
        </w:rPr>
      </w:pPr>
    </w:p>
    <w:p w:rsidR="00FC4E38" w:rsidRPr="00FC4E38" w:rsidRDefault="00FC4E38" w:rsidP="00FC4E38">
      <w:pPr>
        <w:spacing w:line="276" w:lineRule="auto"/>
        <w:rPr>
          <w:rFonts w:asciiTheme="majorHAnsi" w:hAnsiTheme="majorHAnsi"/>
          <w:lang w:val="es-EC"/>
        </w:rPr>
      </w:pPr>
    </w:p>
    <w:p w:rsidR="00FC4E38" w:rsidRPr="00FC4E38" w:rsidRDefault="00FC4E38" w:rsidP="00FC4E38">
      <w:pPr>
        <w:spacing w:line="276" w:lineRule="auto"/>
        <w:rPr>
          <w:rFonts w:asciiTheme="majorHAnsi" w:hAnsiTheme="majorHAnsi"/>
          <w:lang w:val="es-EC"/>
        </w:rPr>
      </w:pPr>
    </w:p>
    <w:p w:rsidR="00FC4E38" w:rsidRPr="00FC4E38" w:rsidRDefault="00FC4E38" w:rsidP="00FC4E38">
      <w:pPr>
        <w:spacing w:line="276" w:lineRule="auto"/>
        <w:rPr>
          <w:rFonts w:asciiTheme="majorHAnsi" w:hAnsiTheme="majorHAnsi"/>
          <w:lang w:val="es-EC"/>
        </w:rPr>
      </w:pPr>
    </w:p>
    <w:p w:rsidR="00FC4E38" w:rsidRPr="00FC4E38" w:rsidRDefault="00FC4E38" w:rsidP="00FC4E38">
      <w:pPr>
        <w:spacing w:line="276" w:lineRule="auto"/>
        <w:rPr>
          <w:rFonts w:asciiTheme="majorHAnsi" w:hAnsiTheme="majorHAnsi"/>
          <w:lang w:val="es-EC"/>
        </w:rPr>
      </w:pPr>
    </w:p>
    <w:p w:rsidR="00FC4E38" w:rsidRPr="00FC4E38" w:rsidRDefault="00FC4E38" w:rsidP="00FC4E38">
      <w:pPr>
        <w:spacing w:line="276" w:lineRule="auto"/>
        <w:rPr>
          <w:rFonts w:asciiTheme="majorHAnsi" w:hAnsiTheme="majorHAnsi"/>
          <w:lang w:val="es-EC"/>
        </w:rPr>
      </w:pPr>
    </w:p>
    <w:p w:rsidR="00FC4E38" w:rsidRPr="00FC4E38" w:rsidRDefault="00FC4E38" w:rsidP="00FC4E38">
      <w:pPr>
        <w:spacing w:line="276" w:lineRule="auto"/>
        <w:rPr>
          <w:rFonts w:asciiTheme="majorHAnsi" w:hAnsiTheme="majorHAnsi"/>
          <w:lang w:val="es-EC"/>
        </w:rPr>
      </w:pPr>
    </w:p>
    <w:p w:rsidR="00FC4E38" w:rsidRPr="00FC4E38" w:rsidRDefault="00FC4E38" w:rsidP="00FC4E38">
      <w:pPr>
        <w:spacing w:line="276" w:lineRule="auto"/>
        <w:rPr>
          <w:rFonts w:asciiTheme="majorHAnsi" w:hAnsiTheme="majorHAnsi"/>
          <w:lang w:val="es-EC"/>
        </w:rPr>
      </w:pPr>
    </w:p>
    <w:p w:rsidR="00FC4E38" w:rsidRPr="00FC4E38" w:rsidRDefault="00FC4E38" w:rsidP="00FC4E38">
      <w:pPr>
        <w:spacing w:line="276" w:lineRule="auto"/>
        <w:rPr>
          <w:rFonts w:asciiTheme="majorHAnsi" w:hAnsiTheme="majorHAnsi"/>
          <w:lang w:val="es-EC"/>
        </w:rPr>
      </w:pPr>
    </w:p>
    <w:p w:rsidR="00FC4E38" w:rsidRDefault="00FC4E38" w:rsidP="001A42FD">
      <w:pPr>
        <w:pStyle w:val="Sinespaciado"/>
        <w:spacing w:line="276" w:lineRule="auto"/>
        <w:rPr>
          <w:rFonts w:asciiTheme="majorHAnsi" w:hAnsiTheme="majorHAnsi" w:cstheme="minorHAnsi"/>
          <w:lang w:val="es-EC"/>
        </w:rPr>
      </w:pPr>
    </w:p>
    <w:p w:rsidR="00FC4E38" w:rsidRDefault="00FC4E38" w:rsidP="001A42FD">
      <w:pPr>
        <w:pStyle w:val="Sinespaciado"/>
        <w:spacing w:line="276" w:lineRule="auto"/>
        <w:rPr>
          <w:rFonts w:asciiTheme="majorHAnsi" w:hAnsiTheme="majorHAnsi" w:cstheme="minorHAnsi"/>
          <w:lang w:val="es-EC"/>
        </w:rPr>
      </w:pPr>
    </w:p>
    <w:p w:rsidR="00FC4E38" w:rsidRDefault="00FC4E38" w:rsidP="001A42FD">
      <w:pPr>
        <w:pStyle w:val="Sinespaciado"/>
        <w:spacing w:line="276" w:lineRule="auto"/>
        <w:rPr>
          <w:rFonts w:asciiTheme="majorHAnsi" w:hAnsiTheme="majorHAnsi" w:cstheme="minorHAnsi"/>
          <w:lang w:val="es-EC"/>
        </w:rPr>
      </w:pPr>
    </w:p>
    <w:p w:rsidR="00FC4E38" w:rsidRDefault="00FC4E38" w:rsidP="001A42FD">
      <w:pPr>
        <w:pStyle w:val="Sinespaciado"/>
        <w:spacing w:line="276" w:lineRule="auto"/>
        <w:rPr>
          <w:rFonts w:asciiTheme="majorHAnsi" w:hAnsiTheme="majorHAnsi" w:cstheme="minorHAnsi"/>
          <w:lang w:val="es-EC"/>
        </w:rPr>
      </w:pPr>
    </w:p>
    <w:p w:rsidR="00FC4E38" w:rsidRDefault="00FC4E38" w:rsidP="001A42FD">
      <w:pPr>
        <w:pStyle w:val="Sinespaciado"/>
        <w:spacing w:line="276" w:lineRule="auto"/>
        <w:rPr>
          <w:rFonts w:asciiTheme="majorHAnsi" w:hAnsiTheme="majorHAnsi" w:cstheme="minorHAnsi"/>
          <w:lang w:val="es-EC"/>
        </w:rPr>
      </w:pPr>
    </w:p>
    <w:p w:rsidR="00FC4E38" w:rsidRDefault="00FC4E38" w:rsidP="001A42FD">
      <w:pPr>
        <w:pStyle w:val="Sinespaciado"/>
        <w:spacing w:line="276" w:lineRule="auto"/>
        <w:rPr>
          <w:rFonts w:asciiTheme="majorHAnsi" w:hAnsiTheme="majorHAnsi" w:cstheme="minorHAnsi"/>
          <w:lang w:val="es-EC"/>
        </w:rPr>
      </w:pPr>
    </w:p>
    <w:p w:rsidR="00FC4E38" w:rsidRDefault="00FC4E38" w:rsidP="001A42FD">
      <w:pPr>
        <w:pStyle w:val="Sinespaciado"/>
        <w:spacing w:line="276" w:lineRule="auto"/>
        <w:rPr>
          <w:rFonts w:asciiTheme="majorHAnsi" w:hAnsiTheme="majorHAnsi" w:cstheme="minorHAnsi"/>
          <w:lang w:val="es-EC"/>
        </w:rPr>
      </w:pPr>
    </w:p>
    <w:p w:rsidR="00FC4E38" w:rsidRDefault="00FC4E38" w:rsidP="001A42FD">
      <w:pPr>
        <w:pStyle w:val="Sinespaciado"/>
        <w:spacing w:line="276" w:lineRule="auto"/>
        <w:rPr>
          <w:rFonts w:asciiTheme="majorHAnsi" w:hAnsiTheme="majorHAnsi" w:cstheme="minorHAnsi"/>
          <w:lang w:val="es-EC"/>
        </w:rPr>
      </w:pPr>
    </w:p>
    <w:p w:rsidR="00FC4E38" w:rsidRDefault="00FC4E38" w:rsidP="001A42FD">
      <w:pPr>
        <w:pStyle w:val="Sinespaciado"/>
        <w:spacing w:line="276" w:lineRule="auto"/>
        <w:rPr>
          <w:rFonts w:asciiTheme="majorHAnsi" w:hAnsiTheme="majorHAnsi" w:cstheme="minorHAnsi"/>
          <w:lang w:val="es-EC"/>
        </w:rPr>
      </w:pPr>
    </w:p>
    <w:p w:rsidR="00FC4E38" w:rsidRDefault="00FC4E38" w:rsidP="001A42FD">
      <w:pPr>
        <w:pStyle w:val="Sinespaciado"/>
        <w:spacing w:line="276" w:lineRule="auto"/>
        <w:rPr>
          <w:rFonts w:asciiTheme="majorHAnsi" w:hAnsiTheme="majorHAnsi" w:cstheme="minorHAnsi"/>
          <w:lang w:val="es-EC"/>
        </w:rPr>
      </w:pPr>
    </w:p>
    <w:p w:rsidR="00FC4E38" w:rsidRDefault="00FC4E38" w:rsidP="001A42FD">
      <w:pPr>
        <w:pStyle w:val="Sinespaciado"/>
        <w:spacing w:line="276" w:lineRule="auto"/>
        <w:rPr>
          <w:rFonts w:asciiTheme="majorHAnsi" w:hAnsiTheme="majorHAnsi" w:cstheme="minorHAnsi"/>
          <w:lang w:val="es-EC"/>
        </w:rPr>
      </w:pPr>
    </w:p>
    <w:p w:rsidR="00FC4E38" w:rsidRDefault="00FC4E38" w:rsidP="001A42FD">
      <w:pPr>
        <w:pStyle w:val="Sinespaciado"/>
        <w:spacing w:line="276" w:lineRule="auto"/>
        <w:rPr>
          <w:rFonts w:asciiTheme="majorHAnsi" w:hAnsiTheme="majorHAnsi" w:cstheme="minorHAnsi"/>
          <w:lang w:val="es-EC"/>
        </w:rPr>
      </w:pPr>
    </w:p>
    <w:p w:rsidR="00FC4E38" w:rsidRDefault="00FC4E38">
      <w:pPr>
        <w:spacing w:line="276" w:lineRule="auto"/>
        <w:rPr>
          <w:rFonts w:asciiTheme="majorHAnsi" w:hAnsiTheme="majorHAnsi" w:cstheme="minorHAnsi"/>
          <w:b/>
          <w:lang w:val="es-EC"/>
        </w:rPr>
      </w:pPr>
      <w:r>
        <w:rPr>
          <w:rFonts w:asciiTheme="majorHAnsi" w:hAnsiTheme="majorHAnsi" w:cstheme="minorHAnsi"/>
          <w:b/>
          <w:lang w:val="es-EC"/>
        </w:rPr>
        <w:br w:type="page"/>
      </w:r>
    </w:p>
    <w:p w:rsidR="00FC4E38" w:rsidRPr="00FC4E38" w:rsidRDefault="00FC4E38" w:rsidP="00FC4E38">
      <w:pPr>
        <w:pStyle w:val="Sinespaciado"/>
        <w:spacing w:line="276" w:lineRule="auto"/>
        <w:jc w:val="both"/>
        <w:rPr>
          <w:rFonts w:asciiTheme="majorHAnsi" w:hAnsiTheme="majorHAnsi" w:cstheme="minorHAnsi"/>
          <w:b/>
          <w:lang w:val="es-EC"/>
        </w:rPr>
      </w:pPr>
      <w:r w:rsidRPr="00FC4E38">
        <w:rPr>
          <w:rFonts w:asciiTheme="majorHAnsi" w:hAnsiTheme="majorHAnsi" w:cstheme="minorHAnsi"/>
          <w:b/>
          <w:lang w:val="es-EC"/>
        </w:rPr>
        <w:lastRenderedPageBreak/>
        <w:t>AJUSTE Y DESCRIPCIÓN DE LAS ZONAS AGROECONÓMICAS HOMOGÉNEAS  EN BASE AL ESTUDIO DE MERCADO</w:t>
      </w:r>
    </w:p>
    <w:p w:rsidR="00FC4E38" w:rsidRDefault="00FC4E38" w:rsidP="00FC4E38">
      <w:pPr>
        <w:pStyle w:val="Prrafodelista"/>
        <w:spacing w:line="276" w:lineRule="auto"/>
        <w:ind w:left="0"/>
        <w:jc w:val="both"/>
        <w:rPr>
          <w:rFonts w:asciiTheme="majorHAnsi" w:hAnsiTheme="majorHAnsi" w:cstheme="minorHAnsi"/>
          <w:noProof/>
          <w:lang w:val="es-EC" w:eastAsia="es-EC"/>
        </w:rPr>
      </w:pPr>
    </w:p>
    <w:p w:rsidR="00FC4E38" w:rsidRPr="00FC4E38" w:rsidRDefault="00FC4E38" w:rsidP="00FC4E38">
      <w:pPr>
        <w:pStyle w:val="Prrafodelista"/>
        <w:spacing w:line="276" w:lineRule="auto"/>
        <w:ind w:left="0"/>
        <w:jc w:val="both"/>
        <w:rPr>
          <w:rFonts w:asciiTheme="majorHAnsi" w:hAnsiTheme="majorHAnsi" w:cstheme="minorHAnsi"/>
          <w:noProof/>
          <w:lang w:val="es-EC" w:eastAsia="es-EC"/>
        </w:rPr>
      </w:pPr>
      <w:r w:rsidRPr="00FC4E38">
        <w:rPr>
          <w:rFonts w:asciiTheme="majorHAnsi" w:hAnsiTheme="majorHAnsi" w:cstheme="minorHAnsi"/>
          <w:noProof/>
          <w:lang w:val="es-EC" w:eastAsia="es-EC"/>
        </w:rPr>
        <w:t>El archivo de zonas homogéneas se lo obtuvo del archivo del Ing. Manuel Alcázar Molina, el cual, fue aprobado por las autoridades del Municipio de Milagro. Sin embargo, se pudo apreciar que en algunas partes, las zonas cortaban predios sin justificación; por lo que fue necesario mover las zonas en estos sectores.</w:t>
      </w:r>
    </w:p>
    <w:p w:rsidR="00FC4E38" w:rsidRDefault="00FC4E38" w:rsidP="00FC4E38">
      <w:pPr>
        <w:pStyle w:val="Sinespaciado"/>
        <w:spacing w:line="276" w:lineRule="auto"/>
        <w:jc w:val="both"/>
        <w:rPr>
          <w:rFonts w:asciiTheme="majorHAnsi" w:hAnsiTheme="majorHAnsi" w:cstheme="minorHAnsi"/>
          <w:lang w:val="es-ES"/>
        </w:rPr>
      </w:pPr>
      <w:r w:rsidRPr="00FC4E38">
        <w:rPr>
          <w:rFonts w:asciiTheme="majorHAnsi" w:hAnsiTheme="majorHAnsi" w:cstheme="minorHAnsi"/>
          <w:lang w:val="es-ES"/>
        </w:rPr>
        <w:t>Analizando la información obtenida en la etapa de reconocimiento y estudio de mercado por el grupo de técnicos se concluye que el cantón Milagro muestra las siguientes Zonas Agroeconómicas Homogéneas (Grafico 8):</w:t>
      </w:r>
    </w:p>
    <w:p w:rsidR="00FC4E38" w:rsidRPr="00FC4E38" w:rsidRDefault="00FC4E38" w:rsidP="00FC4E38">
      <w:pPr>
        <w:pStyle w:val="Sinespaciado"/>
        <w:spacing w:line="276" w:lineRule="auto"/>
        <w:jc w:val="both"/>
        <w:rPr>
          <w:rFonts w:asciiTheme="majorHAnsi" w:hAnsiTheme="majorHAnsi" w:cstheme="minorHAnsi"/>
          <w:b/>
          <w:lang w:val="es-EC"/>
        </w:rPr>
      </w:pPr>
    </w:p>
    <w:tbl>
      <w:tblPr>
        <w:tblStyle w:val="Tablaconcuadrcula"/>
        <w:tblW w:w="0" w:type="auto"/>
        <w:tblInd w:w="250" w:type="dxa"/>
        <w:tblLayout w:type="fixed"/>
        <w:tblLook w:val="04A0" w:firstRow="1" w:lastRow="0" w:firstColumn="1" w:lastColumn="0" w:noHBand="0" w:noVBand="1"/>
      </w:tblPr>
      <w:tblGrid>
        <w:gridCol w:w="851"/>
        <w:gridCol w:w="7543"/>
      </w:tblGrid>
      <w:tr w:rsidR="00FC4E38" w:rsidRPr="00FC4E38" w:rsidTr="009922C4">
        <w:tc>
          <w:tcPr>
            <w:tcW w:w="851" w:type="dxa"/>
            <w:shd w:val="clear" w:color="auto" w:fill="D9D9D9" w:themeFill="background1" w:themeFillShade="D9"/>
          </w:tcPr>
          <w:p w:rsidR="00FC4E38" w:rsidRPr="00FC4E38" w:rsidRDefault="00FC4E38" w:rsidP="009922C4">
            <w:pPr>
              <w:spacing w:line="276" w:lineRule="auto"/>
              <w:jc w:val="center"/>
              <w:rPr>
                <w:rFonts w:asciiTheme="majorHAnsi" w:hAnsiTheme="majorHAnsi" w:cstheme="minorHAnsi"/>
                <w:sz w:val="24"/>
                <w:szCs w:val="24"/>
              </w:rPr>
            </w:pPr>
            <w:r w:rsidRPr="00FC4E38">
              <w:rPr>
                <w:rFonts w:asciiTheme="majorHAnsi" w:hAnsiTheme="majorHAnsi" w:cstheme="minorHAnsi"/>
                <w:sz w:val="24"/>
                <w:szCs w:val="24"/>
              </w:rPr>
              <w:t>ZONA</w:t>
            </w:r>
          </w:p>
        </w:tc>
        <w:tc>
          <w:tcPr>
            <w:tcW w:w="7543" w:type="dxa"/>
            <w:shd w:val="clear" w:color="auto" w:fill="D9D9D9" w:themeFill="background1" w:themeFillShade="D9"/>
          </w:tcPr>
          <w:p w:rsidR="00FC4E38" w:rsidRPr="00FC4E38" w:rsidRDefault="00FC4E38" w:rsidP="009922C4">
            <w:pPr>
              <w:spacing w:line="276" w:lineRule="auto"/>
              <w:jc w:val="center"/>
              <w:rPr>
                <w:rFonts w:asciiTheme="majorHAnsi" w:hAnsiTheme="majorHAnsi" w:cstheme="minorHAnsi"/>
                <w:sz w:val="24"/>
                <w:szCs w:val="24"/>
              </w:rPr>
            </w:pPr>
            <w:r w:rsidRPr="00FC4E38">
              <w:rPr>
                <w:rFonts w:asciiTheme="majorHAnsi" w:hAnsiTheme="majorHAnsi" w:cstheme="minorHAnsi"/>
                <w:sz w:val="24"/>
                <w:szCs w:val="24"/>
              </w:rPr>
              <w:t>IDENTIFICACIÓN</w:t>
            </w:r>
          </w:p>
        </w:tc>
      </w:tr>
      <w:tr w:rsidR="00FC4E38" w:rsidRPr="00FC4E38" w:rsidTr="009922C4">
        <w:tc>
          <w:tcPr>
            <w:tcW w:w="851" w:type="dxa"/>
          </w:tcPr>
          <w:p w:rsidR="00FC4E38" w:rsidRPr="00FC4E38" w:rsidRDefault="00FC4E38" w:rsidP="009922C4">
            <w:pPr>
              <w:spacing w:line="276" w:lineRule="auto"/>
              <w:jc w:val="center"/>
              <w:rPr>
                <w:rFonts w:asciiTheme="majorHAnsi" w:hAnsiTheme="majorHAnsi" w:cstheme="minorHAnsi"/>
                <w:sz w:val="24"/>
                <w:szCs w:val="24"/>
              </w:rPr>
            </w:pPr>
            <w:r w:rsidRPr="00FC4E38">
              <w:rPr>
                <w:rFonts w:asciiTheme="majorHAnsi" w:hAnsiTheme="majorHAnsi" w:cstheme="minorHAnsi"/>
                <w:sz w:val="24"/>
                <w:szCs w:val="24"/>
              </w:rPr>
              <w:t>1</w:t>
            </w:r>
          </w:p>
        </w:tc>
        <w:tc>
          <w:tcPr>
            <w:tcW w:w="7543" w:type="dxa"/>
          </w:tcPr>
          <w:p w:rsidR="00FC4E38" w:rsidRPr="00FC4E38" w:rsidRDefault="00FC4E38" w:rsidP="009922C4">
            <w:pPr>
              <w:spacing w:line="276" w:lineRule="auto"/>
              <w:jc w:val="both"/>
              <w:rPr>
                <w:rFonts w:asciiTheme="majorHAnsi" w:hAnsiTheme="majorHAnsi" w:cstheme="minorHAnsi"/>
                <w:sz w:val="24"/>
                <w:szCs w:val="24"/>
              </w:rPr>
            </w:pPr>
            <w:r w:rsidRPr="00FC4E38">
              <w:rPr>
                <w:rFonts w:asciiTheme="majorHAnsi" w:hAnsiTheme="majorHAnsi" w:cstheme="minorHAnsi"/>
                <w:sz w:val="24"/>
                <w:szCs w:val="24"/>
              </w:rPr>
              <w:t xml:space="preserve">Zona  norte, que tradicionalmente ha tenido acceso a través de una vía lastrada desde el núcleo urbano de Milagro. El acceso asfaltado está disponible desde el cantón colindante al este, Simón Bolívar; en donde residen numerosos propietarios de predios de </w:t>
            </w:r>
            <w:proofErr w:type="gramStart"/>
            <w:r w:rsidRPr="00FC4E38">
              <w:rPr>
                <w:rFonts w:asciiTheme="majorHAnsi" w:hAnsiTheme="majorHAnsi" w:cstheme="minorHAnsi"/>
                <w:sz w:val="24"/>
                <w:szCs w:val="24"/>
              </w:rPr>
              <w:t>este</w:t>
            </w:r>
            <w:proofErr w:type="gramEnd"/>
            <w:r w:rsidRPr="00FC4E38">
              <w:rPr>
                <w:rFonts w:asciiTheme="majorHAnsi" w:hAnsiTheme="majorHAnsi" w:cstheme="minorHAnsi"/>
                <w:sz w:val="24"/>
                <w:szCs w:val="24"/>
              </w:rPr>
              <w:t xml:space="preserve"> área.</w:t>
            </w:r>
          </w:p>
          <w:p w:rsidR="00FC4E38" w:rsidRPr="00FC4E38" w:rsidRDefault="00FC4E38" w:rsidP="009922C4">
            <w:pPr>
              <w:spacing w:line="276" w:lineRule="auto"/>
              <w:jc w:val="both"/>
              <w:rPr>
                <w:rFonts w:asciiTheme="majorHAnsi" w:hAnsiTheme="majorHAnsi" w:cstheme="minorHAnsi"/>
                <w:sz w:val="24"/>
                <w:szCs w:val="24"/>
              </w:rPr>
            </w:pPr>
            <w:r w:rsidRPr="00FC4E38">
              <w:rPr>
                <w:rFonts w:asciiTheme="majorHAnsi" w:hAnsiTheme="majorHAnsi" w:cstheme="minorHAnsi"/>
                <w:sz w:val="24"/>
                <w:szCs w:val="24"/>
              </w:rPr>
              <w:t>El régimen de humedad es relativamente inferior al resto del cantón.</w:t>
            </w:r>
          </w:p>
          <w:p w:rsidR="00FC4E38" w:rsidRPr="00FC4E38" w:rsidRDefault="00FC4E38" w:rsidP="009922C4">
            <w:pPr>
              <w:spacing w:line="276" w:lineRule="auto"/>
              <w:jc w:val="both"/>
              <w:rPr>
                <w:rFonts w:asciiTheme="majorHAnsi" w:hAnsiTheme="majorHAnsi" w:cstheme="minorHAnsi"/>
                <w:sz w:val="24"/>
                <w:szCs w:val="24"/>
              </w:rPr>
            </w:pPr>
            <w:r w:rsidRPr="00FC4E38">
              <w:rPr>
                <w:rFonts w:asciiTheme="majorHAnsi" w:hAnsiTheme="majorHAnsi" w:cstheme="minorHAnsi"/>
                <w:sz w:val="24"/>
                <w:szCs w:val="24"/>
              </w:rPr>
              <w:t>La demanda de predios en esta zona es algo menor que en el resto del cantón; por lo que los valores de mercado también lo son.</w:t>
            </w:r>
          </w:p>
          <w:p w:rsidR="00FC4E38" w:rsidRPr="00FC4E38" w:rsidRDefault="00FC4E38" w:rsidP="009922C4">
            <w:pPr>
              <w:spacing w:line="276" w:lineRule="auto"/>
              <w:jc w:val="both"/>
              <w:rPr>
                <w:rFonts w:asciiTheme="majorHAnsi" w:hAnsiTheme="majorHAnsi" w:cstheme="minorHAnsi"/>
                <w:sz w:val="24"/>
                <w:szCs w:val="24"/>
              </w:rPr>
            </w:pPr>
          </w:p>
        </w:tc>
      </w:tr>
      <w:tr w:rsidR="00FC4E38" w:rsidRPr="00FC4E38" w:rsidTr="009922C4">
        <w:tc>
          <w:tcPr>
            <w:tcW w:w="851" w:type="dxa"/>
          </w:tcPr>
          <w:p w:rsidR="00FC4E38" w:rsidRPr="00FC4E38" w:rsidRDefault="00FC4E38" w:rsidP="009922C4">
            <w:pPr>
              <w:spacing w:line="276" w:lineRule="auto"/>
              <w:jc w:val="center"/>
              <w:rPr>
                <w:rFonts w:asciiTheme="majorHAnsi" w:hAnsiTheme="majorHAnsi" w:cstheme="minorHAnsi"/>
                <w:sz w:val="24"/>
                <w:szCs w:val="24"/>
              </w:rPr>
            </w:pPr>
            <w:r w:rsidRPr="00FC4E38">
              <w:rPr>
                <w:rFonts w:asciiTheme="majorHAnsi" w:hAnsiTheme="majorHAnsi" w:cstheme="minorHAnsi"/>
                <w:sz w:val="24"/>
                <w:szCs w:val="24"/>
              </w:rPr>
              <w:t>2</w:t>
            </w:r>
          </w:p>
        </w:tc>
        <w:tc>
          <w:tcPr>
            <w:tcW w:w="7543" w:type="dxa"/>
          </w:tcPr>
          <w:p w:rsidR="00FC4E38" w:rsidRPr="00FC4E38" w:rsidRDefault="00FC4E38" w:rsidP="009922C4">
            <w:pPr>
              <w:spacing w:line="276" w:lineRule="auto"/>
              <w:jc w:val="both"/>
              <w:rPr>
                <w:rFonts w:asciiTheme="majorHAnsi" w:hAnsiTheme="majorHAnsi" w:cstheme="minorHAnsi"/>
                <w:sz w:val="24"/>
                <w:szCs w:val="24"/>
              </w:rPr>
            </w:pPr>
            <w:r w:rsidRPr="00FC4E38">
              <w:rPr>
                <w:rFonts w:asciiTheme="majorHAnsi" w:hAnsiTheme="majorHAnsi" w:cstheme="minorHAnsi"/>
                <w:sz w:val="24"/>
                <w:szCs w:val="24"/>
              </w:rPr>
              <w:t>Ocupa la parte central-este del cantón, limitando al norte con la zona 1, rodeando íntegramente el núcleo urbano de Mariscal Sucre.</w:t>
            </w:r>
          </w:p>
          <w:p w:rsidR="00FC4E38" w:rsidRPr="00FC4E38" w:rsidRDefault="00FC4E38" w:rsidP="009922C4">
            <w:pPr>
              <w:spacing w:line="276" w:lineRule="auto"/>
              <w:jc w:val="both"/>
              <w:rPr>
                <w:rFonts w:asciiTheme="majorHAnsi" w:hAnsiTheme="majorHAnsi" w:cstheme="minorHAnsi"/>
                <w:sz w:val="24"/>
                <w:szCs w:val="24"/>
              </w:rPr>
            </w:pPr>
          </w:p>
        </w:tc>
      </w:tr>
      <w:tr w:rsidR="00FC4E38" w:rsidRPr="00FC4E38" w:rsidTr="009922C4">
        <w:tc>
          <w:tcPr>
            <w:tcW w:w="851" w:type="dxa"/>
          </w:tcPr>
          <w:p w:rsidR="00FC4E38" w:rsidRPr="00FC4E38" w:rsidRDefault="00FC4E38" w:rsidP="009922C4">
            <w:pPr>
              <w:spacing w:line="276" w:lineRule="auto"/>
              <w:jc w:val="center"/>
              <w:rPr>
                <w:rFonts w:asciiTheme="majorHAnsi" w:hAnsiTheme="majorHAnsi" w:cstheme="minorHAnsi"/>
                <w:sz w:val="24"/>
                <w:szCs w:val="24"/>
              </w:rPr>
            </w:pPr>
            <w:r w:rsidRPr="00FC4E38">
              <w:rPr>
                <w:rFonts w:asciiTheme="majorHAnsi" w:hAnsiTheme="majorHAnsi" w:cstheme="minorHAnsi"/>
                <w:sz w:val="24"/>
                <w:szCs w:val="24"/>
              </w:rPr>
              <w:t>3</w:t>
            </w:r>
          </w:p>
        </w:tc>
        <w:tc>
          <w:tcPr>
            <w:tcW w:w="7543" w:type="dxa"/>
          </w:tcPr>
          <w:p w:rsidR="00FC4E38" w:rsidRPr="00FC4E38" w:rsidRDefault="00FC4E38" w:rsidP="009922C4">
            <w:pPr>
              <w:spacing w:line="276" w:lineRule="auto"/>
              <w:jc w:val="both"/>
              <w:rPr>
                <w:rFonts w:asciiTheme="majorHAnsi" w:hAnsiTheme="majorHAnsi" w:cstheme="minorHAnsi"/>
                <w:sz w:val="24"/>
                <w:szCs w:val="24"/>
              </w:rPr>
            </w:pPr>
            <w:r w:rsidRPr="00FC4E38">
              <w:rPr>
                <w:rFonts w:asciiTheme="majorHAnsi" w:hAnsiTheme="majorHAnsi" w:cstheme="minorHAnsi"/>
                <w:sz w:val="24"/>
                <w:szCs w:val="24"/>
              </w:rPr>
              <w:t>Situado en la parte sur y este del núcleo urbano de Milagro, abundan las plantaciones de banano de gran extensión y mecanizados.</w:t>
            </w:r>
          </w:p>
          <w:p w:rsidR="00FC4E38" w:rsidRPr="00FC4E38" w:rsidRDefault="00FC4E38" w:rsidP="009922C4">
            <w:pPr>
              <w:spacing w:line="276" w:lineRule="auto"/>
              <w:jc w:val="both"/>
              <w:rPr>
                <w:rFonts w:asciiTheme="majorHAnsi" w:hAnsiTheme="majorHAnsi" w:cstheme="minorHAnsi"/>
                <w:sz w:val="24"/>
                <w:szCs w:val="24"/>
              </w:rPr>
            </w:pPr>
          </w:p>
        </w:tc>
      </w:tr>
      <w:tr w:rsidR="00FC4E38" w:rsidRPr="00FC4E38" w:rsidTr="009922C4">
        <w:tc>
          <w:tcPr>
            <w:tcW w:w="851" w:type="dxa"/>
          </w:tcPr>
          <w:p w:rsidR="00FC4E38" w:rsidRPr="00FC4E38" w:rsidRDefault="00FC4E38" w:rsidP="009922C4">
            <w:pPr>
              <w:spacing w:line="276" w:lineRule="auto"/>
              <w:jc w:val="center"/>
              <w:rPr>
                <w:rFonts w:asciiTheme="majorHAnsi" w:hAnsiTheme="majorHAnsi" w:cstheme="minorHAnsi"/>
                <w:sz w:val="24"/>
                <w:szCs w:val="24"/>
              </w:rPr>
            </w:pPr>
            <w:r w:rsidRPr="00FC4E38">
              <w:rPr>
                <w:rFonts w:asciiTheme="majorHAnsi" w:hAnsiTheme="majorHAnsi" w:cstheme="minorHAnsi"/>
                <w:sz w:val="24"/>
                <w:szCs w:val="24"/>
              </w:rPr>
              <w:t>4</w:t>
            </w:r>
          </w:p>
        </w:tc>
        <w:tc>
          <w:tcPr>
            <w:tcW w:w="7543" w:type="dxa"/>
          </w:tcPr>
          <w:p w:rsidR="00FC4E38" w:rsidRPr="00FC4E38" w:rsidRDefault="00FC4E38" w:rsidP="009922C4">
            <w:pPr>
              <w:spacing w:line="276" w:lineRule="auto"/>
              <w:jc w:val="both"/>
              <w:rPr>
                <w:rFonts w:asciiTheme="majorHAnsi" w:hAnsiTheme="majorHAnsi" w:cstheme="minorHAnsi"/>
                <w:sz w:val="24"/>
                <w:szCs w:val="24"/>
              </w:rPr>
            </w:pPr>
            <w:r w:rsidRPr="00FC4E38">
              <w:rPr>
                <w:rFonts w:asciiTheme="majorHAnsi" w:hAnsiTheme="majorHAnsi" w:cstheme="minorHAnsi"/>
                <w:sz w:val="24"/>
                <w:szCs w:val="24"/>
              </w:rPr>
              <w:t>Localizado en la parte sureste del cantón, es la zona de mayor potencial agrícola y en donde se alcanzan los valores de mercado más altos, especialmente en los cultivos de cacao.</w:t>
            </w:r>
          </w:p>
        </w:tc>
      </w:tr>
      <w:tr w:rsidR="00FC4E38" w:rsidRPr="00FC4E38" w:rsidTr="009922C4">
        <w:tc>
          <w:tcPr>
            <w:tcW w:w="851" w:type="dxa"/>
          </w:tcPr>
          <w:p w:rsidR="00FC4E38" w:rsidRPr="00FC4E38" w:rsidRDefault="00FC4E38" w:rsidP="009922C4">
            <w:pPr>
              <w:spacing w:line="276" w:lineRule="auto"/>
              <w:jc w:val="center"/>
              <w:rPr>
                <w:rFonts w:asciiTheme="majorHAnsi" w:hAnsiTheme="majorHAnsi" w:cstheme="minorHAnsi"/>
                <w:sz w:val="24"/>
                <w:szCs w:val="24"/>
              </w:rPr>
            </w:pPr>
            <w:r w:rsidRPr="00FC4E38">
              <w:rPr>
                <w:rFonts w:asciiTheme="majorHAnsi" w:hAnsiTheme="majorHAnsi" w:cstheme="minorHAnsi"/>
                <w:sz w:val="24"/>
                <w:szCs w:val="24"/>
              </w:rPr>
              <w:t>5</w:t>
            </w:r>
          </w:p>
        </w:tc>
        <w:tc>
          <w:tcPr>
            <w:tcW w:w="7543" w:type="dxa"/>
          </w:tcPr>
          <w:p w:rsidR="00FC4E38" w:rsidRPr="00FC4E38" w:rsidRDefault="00FC4E38" w:rsidP="009922C4">
            <w:pPr>
              <w:spacing w:line="276" w:lineRule="auto"/>
              <w:jc w:val="both"/>
              <w:rPr>
                <w:rFonts w:asciiTheme="majorHAnsi" w:hAnsiTheme="majorHAnsi" w:cstheme="minorHAnsi"/>
                <w:sz w:val="24"/>
                <w:szCs w:val="24"/>
              </w:rPr>
            </w:pPr>
            <w:r w:rsidRPr="00FC4E38">
              <w:rPr>
                <w:rFonts w:asciiTheme="majorHAnsi" w:hAnsiTheme="majorHAnsi" w:cstheme="minorHAnsi"/>
                <w:sz w:val="24"/>
                <w:szCs w:val="24"/>
              </w:rPr>
              <w:t>Coincidente prácticamente con los terrenos gestionados, directa o indirectamente por el “Ingenio Valdés”, están plenamente mecanizados y optimizada la producción de caña de azúcar.</w:t>
            </w:r>
          </w:p>
          <w:p w:rsidR="00FC4E38" w:rsidRPr="00FC4E38" w:rsidRDefault="00FC4E38" w:rsidP="009922C4">
            <w:pPr>
              <w:spacing w:line="276" w:lineRule="auto"/>
              <w:jc w:val="both"/>
              <w:rPr>
                <w:rFonts w:asciiTheme="majorHAnsi" w:hAnsiTheme="majorHAnsi" w:cstheme="minorHAnsi"/>
                <w:sz w:val="24"/>
                <w:szCs w:val="24"/>
              </w:rPr>
            </w:pPr>
            <w:r w:rsidRPr="00FC4E38">
              <w:rPr>
                <w:rFonts w:asciiTheme="majorHAnsi" w:hAnsiTheme="majorHAnsi" w:cstheme="minorHAnsi"/>
                <w:sz w:val="24"/>
                <w:szCs w:val="24"/>
              </w:rPr>
              <w:t xml:space="preserve">En la parte sur, rodeando a la parroquia de </w:t>
            </w:r>
            <w:proofErr w:type="spellStart"/>
            <w:r w:rsidRPr="00FC4E38">
              <w:rPr>
                <w:rFonts w:asciiTheme="majorHAnsi" w:hAnsiTheme="majorHAnsi" w:cstheme="minorHAnsi"/>
                <w:sz w:val="24"/>
                <w:szCs w:val="24"/>
              </w:rPr>
              <w:t>Chobo</w:t>
            </w:r>
            <w:proofErr w:type="spellEnd"/>
            <w:r w:rsidRPr="00FC4E38">
              <w:rPr>
                <w:rFonts w:asciiTheme="majorHAnsi" w:hAnsiTheme="majorHAnsi" w:cstheme="minorHAnsi"/>
                <w:sz w:val="24"/>
                <w:szCs w:val="24"/>
              </w:rPr>
              <w:t>, existen pequeñas extensiones de terreno destinadas a cultivos tradicionales-familiares.</w:t>
            </w:r>
          </w:p>
          <w:p w:rsidR="00FC4E38" w:rsidRPr="00FC4E38" w:rsidRDefault="00FC4E38" w:rsidP="009922C4">
            <w:pPr>
              <w:spacing w:line="276" w:lineRule="auto"/>
              <w:jc w:val="both"/>
              <w:rPr>
                <w:rFonts w:asciiTheme="majorHAnsi" w:hAnsiTheme="majorHAnsi" w:cstheme="minorHAnsi"/>
                <w:sz w:val="24"/>
                <w:szCs w:val="24"/>
              </w:rPr>
            </w:pPr>
          </w:p>
        </w:tc>
      </w:tr>
    </w:tbl>
    <w:p w:rsidR="00FC4E38" w:rsidRPr="00FC4E38" w:rsidRDefault="00FC4E38" w:rsidP="00FC4E38">
      <w:pPr>
        <w:pStyle w:val="Sinespaciado"/>
        <w:spacing w:line="276" w:lineRule="auto"/>
        <w:jc w:val="both"/>
        <w:rPr>
          <w:rFonts w:asciiTheme="majorHAnsi" w:hAnsiTheme="majorHAnsi" w:cstheme="minorHAnsi"/>
        </w:rPr>
      </w:pPr>
    </w:p>
    <w:p w:rsidR="00FC4E38" w:rsidRPr="00FC4E38" w:rsidRDefault="00FC4E38" w:rsidP="00FC4E38">
      <w:pPr>
        <w:pStyle w:val="Sinespaciado"/>
        <w:spacing w:line="276" w:lineRule="auto"/>
        <w:jc w:val="both"/>
        <w:rPr>
          <w:rFonts w:asciiTheme="majorHAnsi" w:hAnsiTheme="majorHAnsi" w:cstheme="minorHAnsi"/>
          <w:lang w:val="es-ES"/>
        </w:rPr>
      </w:pPr>
    </w:p>
    <w:p w:rsidR="00FC4E38" w:rsidRPr="00FC4E38" w:rsidRDefault="00FC4E38" w:rsidP="00FC4E38">
      <w:pPr>
        <w:pStyle w:val="Sinespaciado"/>
        <w:spacing w:line="276" w:lineRule="auto"/>
        <w:ind w:left="720"/>
        <w:jc w:val="both"/>
        <w:rPr>
          <w:rFonts w:asciiTheme="majorHAnsi" w:hAnsiTheme="majorHAnsi" w:cstheme="minorHAnsi"/>
          <w:b/>
          <w:lang w:val="es-ES"/>
        </w:rPr>
      </w:pPr>
    </w:p>
    <w:p w:rsidR="00FC4E38" w:rsidRPr="00FC4E38" w:rsidRDefault="00FC4E38" w:rsidP="00FC4E38">
      <w:pPr>
        <w:pStyle w:val="Sinespaciado"/>
        <w:spacing w:line="276" w:lineRule="auto"/>
        <w:ind w:left="720"/>
        <w:jc w:val="both"/>
        <w:rPr>
          <w:rFonts w:asciiTheme="majorHAnsi" w:hAnsiTheme="majorHAnsi" w:cstheme="minorHAnsi"/>
          <w:b/>
          <w:lang w:val="es-ES"/>
        </w:rPr>
      </w:pPr>
    </w:p>
    <w:p w:rsidR="00FC4E38" w:rsidRPr="00FC4E38" w:rsidRDefault="00FC4E38" w:rsidP="00FC4E38">
      <w:pPr>
        <w:pStyle w:val="Sinespaciado"/>
        <w:spacing w:line="276" w:lineRule="auto"/>
        <w:ind w:left="720"/>
        <w:jc w:val="both"/>
        <w:rPr>
          <w:rFonts w:asciiTheme="majorHAnsi" w:hAnsiTheme="majorHAnsi" w:cstheme="minorHAnsi"/>
          <w:b/>
          <w:lang w:val="es-ES"/>
        </w:rPr>
      </w:pPr>
    </w:p>
    <w:p w:rsidR="00FC4E38" w:rsidRPr="00FC4E38" w:rsidRDefault="00FC4E38" w:rsidP="00FC4E38">
      <w:pPr>
        <w:pStyle w:val="Sinespaciado"/>
        <w:spacing w:line="276" w:lineRule="auto"/>
        <w:ind w:left="720"/>
        <w:jc w:val="both"/>
        <w:rPr>
          <w:rFonts w:asciiTheme="majorHAnsi" w:hAnsiTheme="majorHAnsi" w:cstheme="minorHAnsi"/>
          <w:b/>
          <w:lang w:val="es-ES"/>
        </w:rPr>
      </w:pPr>
    </w:p>
    <w:p w:rsidR="00FC4E38" w:rsidRPr="00FC4E38" w:rsidRDefault="00FC4E38" w:rsidP="00FC4E38">
      <w:pPr>
        <w:pStyle w:val="Sinespaciado"/>
        <w:spacing w:line="276" w:lineRule="auto"/>
        <w:ind w:left="720"/>
        <w:jc w:val="both"/>
        <w:rPr>
          <w:rFonts w:asciiTheme="majorHAnsi" w:hAnsiTheme="majorHAnsi" w:cstheme="minorHAnsi"/>
          <w:lang w:val="es-ES"/>
        </w:rPr>
      </w:pPr>
      <w:r w:rsidRPr="00FC4E38">
        <w:rPr>
          <w:rFonts w:asciiTheme="majorHAnsi" w:hAnsiTheme="majorHAnsi" w:cstheme="minorHAnsi"/>
          <w:b/>
          <w:lang w:val="es-ES"/>
        </w:rPr>
        <w:t>Gráfico 8.-</w:t>
      </w:r>
      <w:r w:rsidRPr="00FC4E38">
        <w:rPr>
          <w:rFonts w:asciiTheme="majorHAnsi" w:hAnsiTheme="majorHAnsi" w:cstheme="minorHAnsi"/>
          <w:lang w:val="es-ES"/>
        </w:rPr>
        <w:t xml:space="preserve"> Zonas Agroeconómicas Homogéneas  del cantón Milagro</w:t>
      </w:r>
    </w:p>
    <w:p w:rsidR="00FC4E38" w:rsidRDefault="00FC4E38" w:rsidP="00FC4E38">
      <w:pPr>
        <w:pStyle w:val="Sinespaciado"/>
        <w:spacing w:line="276" w:lineRule="auto"/>
        <w:ind w:left="720"/>
        <w:jc w:val="center"/>
        <w:rPr>
          <w:rFonts w:asciiTheme="majorHAnsi" w:hAnsiTheme="majorHAnsi" w:cstheme="minorHAnsi"/>
          <w:noProof/>
          <w:lang w:val="es-ES" w:eastAsia="es-ES"/>
        </w:rPr>
      </w:pPr>
      <w:r w:rsidRPr="00FC4E38">
        <w:rPr>
          <w:rFonts w:asciiTheme="majorHAnsi" w:hAnsiTheme="majorHAnsi" w:cstheme="minorHAnsi"/>
          <w:noProof/>
          <w:lang w:val="es-EC" w:eastAsia="es-EC"/>
        </w:rPr>
        <w:drawing>
          <wp:inline distT="0" distB="0" distL="0" distR="0" wp14:anchorId="20DAD629" wp14:editId="0656B4DF">
            <wp:extent cx="5324475" cy="3765583"/>
            <wp:effectExtent l="19050" t="0" r="9525" b="0"/>
            <wp:docPr id="34" name="Imagen 34" descr="C:\Users\Stalin.Revelo\Desktop\ZONAS MILAG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Stalin.Revelo\Desktop\ZONAS MILAGRO.jpg"/>
                    <pic:cNvPicPr>
                      <a:picLocks noChangeAspect="1" noChangeArrowheads="1"/>
                    </pic:cNvPicPr>
                  </pic:nvPicPr>
                  <pic:blipFill>
                    <a:blip r:embed="rId18" cstate="print"/>
                    <a:srcRect/>
                    <a:stretch>
                      <a:fillRect/>
                    </a:stretch>
                  </pic:blipFill>
                  <pic:spPr bwMode="auto">
                    <a:xfrm>
                      <a:off x="0" y="0"/>
                      <a:ext cx="5324475" cy="3765583"/>
                    </a:xfrm>
                    <a:prstGeom prst="rect">
                      <a:avLst/>
                    </a:prstGeom>
                    <a:noFill/>
                    <a:ln w="9525">
                      <a:noFill/>
                      <a:miter lim="800000"/>
                      <a:headEnd/>
                      <a:tailEnd/>
                    </a:ln>
                  </pic:spPr>
                </pic:pic>
              </a:graphicData>
            </a:graphic>
          </wp:inline>
        </w:drawing>
      </w:r>
    </w:p>
    <w:p w:rsidR="00FC4E38" w:rsidRDefault="00FC4E38" w:rsidP="00FC4E38">
      <w:pPr>
        <w:rPr>
          <w:lang w:val="es-ES" w:eastAsia="es-ES"/>
        </w:rPr>
      </w:pPr>
    </w:p>
    <w:p w:rsidR="00FC4E38" w:rsidRDefault="00FC4E38" w:rsidP="00FC4E38">
      <w:pPr>
        <w:spacing w:line="276" w:lineRule="auto"/>
        <w:rPr>
          <w:lang w:val="es-ES" w:eastAsia="es-ES"/>
        </w:rPr>
      </w:pPr>
      <w:r>
        <w:rPr>
          <w:lang w:val="es-ES" w:eastAsia="es-ES"/>
        </w:rPr>
        <w:tab/>
      </w:r>
    </w:p>
    <w:p w:rsidR="00FC4E38" w:rsidRDefault="00FC4E38">
      <w:pPr>
        <w:spacing w:line="276" w:lineRule="auto"/>
        <w:rPr>
          <w:lang w:val="es-ES" w:eastAsia="es-ES"/>
        </w:rPr>
      </w:pPr>
      <w:r>
        <w:rPr>
          <w:lang w:val="es-ES" w:eastAsia="es-ES"/>
        </w:rPr>
        <w:br w:type="page"/>
      </w:r>
    </w:p>
    <w:p w:rsidR="00FC4E38" w:rsidRPr="00FC4E38" w:rsidRDefault="00FC4E38" w:rsidP="00FC4E38">
      <w:pPr>
        <w:spacing w:line="276" w:lineRule="auto"/>
        <w:rPr>
          <w:rFonts w:asciiTheme="majorHAnsi" w:hAnsiTheme="majorHAnsi" w:cstheme="minorHAnsi"/>
          <w:b/>
          <w:lang w:val="es-ES"/>
        </w:rPr>
      </w:pPr>
      <w:r w:rsidRPr="00FC4E38">
        <w:rPr>
          <w:rFonts w:asciiTheme="majorHAnsi" w:hAnsiTheme="majorHAnsi" w:cstheme="minorHAnsi"/>
          <w:b/>
          <w:lang w:val="es-ES"/>
        </w:rPr>
        <w:lastRenderedPageBreak/>
        <w:t>11.- MATRIZ DE VALOR.</w:t>
      </w:r>
    </w:p>
    <w:p w:rsidR="00FC4E38" w:rsidRPr="00FC4E38" w:rsidRDefault="00FC4E38" w:rsidP="00FC4E38">
      <w:pPr>
        <w:spacing w:line="276" w:lineRule="auto"/>
        <w:rPr>
          <w:rFonts w:asciiTheme="majorHAnsi" w:hAnsiTheme="majorHAnsi" w:cstheme="minorHAnsi"/>
          <w:lang w:val="es-ES"/>
        </w:rPr>
      </w:pPr>
      <w:r w:rsidRPr="00FC4E38">
        <w:rPr>
          <w:rFonts w:asciiTheme="majorHAnsi" w:hAnsiTheme="majorHAnsi" w:cstheme="minorHAnsi"/>
          <w:lang w:val="es-ES"/>
        </w:rPr>
        <w:t>Una vez ingresadas las fichas de campo al sistema digital FIC (fichas de investigación de campo) se obtienen reportes digitales de la información levantada. Anexo 1, 2  y 3.</w:t>
      </w:r>
    </w:p>
    <w:p w:rsidR="00FC4E38" w:rsidRPr="00FC4E38" w:rsidRDefault="00FC4E38" w:rsidP="00FC4E38">
      <w:pPr>
        <w:spacing w:line="360" w:lineRule="auto"/>
        <w:rPr>
          <w:rFonts w:asciiTheme="majorHAnsi" w:hAnsiTheme="majorHAnsi"/>
          <w:lang w:val="es-ES"/>
        </w:rPr>
      </w:pPr>
      <w:r w:rsidRPr="00FC4E38">
        <w:rPr>
          <w:rFonts w:asciiTheme="majorHAnsi" w:hAnsiTheme="majorHAnsi" w:cstheme="minorHAnsi"/>
          <w:lang w:val="es-ES"/>
        </w:rPr>
        <w:t xml:space="preserve">La cual fue analizada obteniendo un valor de referencia por agregación y zona agroeconómica homogénea que permitió asignar valores de manera masiva a las agregaciones que contienen cada uno de los predios. </w:t>
      </w:r>
      <w:r w:rsidRPr="00FC4E38">
        <w:rPr>
          <w:rFonts w:asciiTheme="majorHAnsi" w:hAnsiTheme="majorHAnsi"/>
          <w:lang w:val="es-ES"/>
        </w:rPr>
        <w:t>En la matriz de valor para clasificar las agregaciones entre tecnificadas y no tecnificadas se utiliza las siguientes condiciones.</w:t>
      </w:r>
    </w:p>
    <w:p w:rsidR="00FC4E38" w:rsidRPr="00FC4E38" w:rsidRDefault="00FC4E38" w:rsidP="00FC4E38">
      <w:pPr>
        <w:spacing w:line="360" w:lineRule="auto"/>
        <w:rPr>
          <w:rFonts w:asciiTheme="majorHAnsi" w:hAnsiTheme="majorHAnsi"/>
          <w:lang w:val="es-ES"/>
        </w:rPr>
      </w:pPr>
      <w:r w:rsidRPr="00FC4E38">
        <w:rPr>
          <w:rFonts w:asciiTheme="majorHAnsi" w:hAnsiTheme="majorHAnsi"/>
          <w:b/>
          <w:lang w:val="es-ES"/>
        </w:rPr>
        <w:t xml:space="preserve">Tabla 4.- </w:t>
      </w:r>
      <w:r w:rsidRPr="00FC4E38">
        <w:rPr>
          <w:rFonts w:asciiTheme="majorHAnsi" w:hAnsiTheme="majorHAnsi"/>
          <w:lang w:val="es-ES"/>
        </w:rPr>
        <w:t>Condiciones para asignar el grado de tecnificación</w:t>
      </w:r>
    </w:p>
    <w:p w:rsidR="00FC4E38" w:rsidRPr="00FC4E38" w:rsidRDefault="00FC4E38" w:rsidP="00FC4E38">
      <w:pPr>
        <w:spacing w:line="276" w:lineRule="auto"/>
        <w:rPr>
          <w:rFonts w:asciiTheme="majorHAnsi" w:hAnsiTheme="majorHAnsi" w:cstheme="minorHAnsi"/>
          <w:lang w:val="es-ES"/>
        </w:rPr>
      </w:pPr>
      <w:r w:rsidRPr="00FC4E38">
        <w:rPr>
          <w:rFonts w:asciiTheme="majorHAnsi" w:hAnsiTheme="majorHAnsi" w:cstheme="minorHAnsi"/>
          <w:noProof/>
          <w:lang w:val="es-EC" w:eastAsia="es-EC"/>
        </w:rPr>
        <w:drawing>
          <wp:inline distT="0" distB="0" distL="0" distR="0" wp14:anchorId="4765778C" wp14:editId="1AA819F7">
            <wp:extent cx="5324475" cy="2235065"/>
            <wp:effectExtent l="19050" t="0" r="9525"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324475" cy="2235065"/>
                    </a:xfrm>
                    <a:prstGeom prst="rect">
                      <a:avLst/>
                    </a:prstGeom>
                    <a:noFill/>
                    <a:ln>
                      <a:noFill/>
                    </a:ln>
                  </pic:spPr>
                </pic:pic>
              </a:graphicData>
            </a:graphic>
          </wp:inline>
        </w:drawing>
      </w:r>
    </w:p>
    <w:p w:rsidR="00FC4E38" w:rsidRPr="00FC4E38" w:rsidRDefault="00FC4E38" w:rsidP="00FC4E38">
      <w:pPr>
        <w:spacing w:line="276" w:lineRule="auto"/>
        <w:rPr>
          <w:rFonts w:asciiTheme="majorHAnsi" w:hAnsiTheme="majorHAnsi" w:cstheme="minorHAnsi"/>
          <w:lang w:val="es-EC"/>
        </w:rPr>
      </w:pPr>
    </w:p>
    <w:p w:rsidR="00FC4E38" w:rsidRPr="00FC4E38" w:rsidRDefault="00FC4E38" w:rsidP="00FC4E38">
      <w:pPr>
        <w:spacing w:line="276" w:lineRule="auto"/>
        <w:rPr>
          <w:rFonts w:asciiTheme="majorHAnsi" w:hAnsiTheme="majorHAnsi" w:cstheme="minorHAnsi"/>
          <w:lang w:val="es-ES"/>
        </w:rPr>
      </w:pPr>
      <w:r w:rsidRPr="00FC4E38">
        <w:rPr>
          <w:rFonts w:asciiTheme="majorHAnsi" w:hAnsiTheme="majorHAnsi" w:cstheme="minorHAnsi"/>
          <w:b/>
          <w:lang w:val="es-ES"/>
        </w:rPr>
        <w:t>Tabla 5.-</w:t>
      </w:r>
      <w:r w:rsidRPr="00FC4E38">
        <w:rPr>
          <w:rFonts w:asciiTheme="majorHAnsi" w:hAnsiTheme="majorHAnsi" w:cstheme="minorHAnsi"/>
          <w:lang w:val="es-ES"/>
        </w:rPr>
        <w:t xml:space="preserve">  Matriz de valor del Cantón Milagro.</w:t>
      </w:r>
    </w:p>
    <w:tbl>
      <w:tblPr>
        <w:tblW w:w="9228" w:type="dxa"/>
        <w:tblInd w:w="188" w:type="dxa"/>
        <w:tblLayout w:type="fixed"/>
        <w:tblCellMar>
          <w:left w:w="0" w:type="dxa"/>
          <w:right w:w="0" w:type="dxa"/>
        </w:tblCellMar>
        <w:tblLook w:val="01E0" w:firstRow="1" w:lastRow="1" w:firstColumn="1" w:lastColumn="1" w:noHBand="0" w:noVBand="0"/>
      </w:tblPr>
      <w:tblGrid>
        <w:gridCol w:w="1574"/>
        <w:gridCol w:w="675"/>
        <w:gridCol w:w="856"/>
        <w:gridCol w:w="675"/>
        <w:gridCol w:w="856"/>
        <w:gridCol w:w="675"/>
        <w:gridCol w:w="856"/>
        <w:gridCol w:w="675"/>
        <w:gridCol w:w="856"/>
        <w:gridCol w:w="675"/>
        <w:gridCol w:w="855"/>
      </w:tblGrid>
      <w:tr w:rsidR="00FC4E38" w:rsidRPr="00FC4E38" w:rsidTr="009922C4">
        <w:trPr>
          <w:trHeight w:hRule="exact" w:val="171"/>
        </w:trPr>
        <w:tc>
          <w:tcPr>
            <w:tcW w:w="1574" w:type="dxa"/>
            <w:tcBorders>
              <w:top w:val="single" w:sz="5" w:space="0" w:color="000000"/>
              <w:left w:val="single" w:sz="4" w:space="0" w:color="000000"/>
              <w:bottom w:val="single" w:sz="5" w:space="0" w:color="000000"/>
              <w:right w:val="single" w:sz="4" w:space="0" w:color="000000"/>
            </w:tcBorders>
            <w:shd w:val="clear" w:color="auto" w:fill="D7D7D7"/>
          </w:tcPr>
          <w:p w:rsidR="00FC4E38" w:rsidRPr="00FC4E38" w:rsidRDefault="00FC4E38" w:rsidP="009922C4">
            <w:pPr>
              <w:spacing w:before="12" w:line="276" w:lineRule="auto"/>
              <w:ind w:left="14"/>
              <w:rPr>
                <w:rFonts w:asciiTheme="majorHAnsi" w:eastAsia="Calibri" w:hAnsiTheme="majorHAnsi" w:cs="Calibri"/>
                <w:sz w:val="16"/>
                <w:szCs w:val="16"/>
              </w:rPr>
            </w:pPr>
            <w:r w:rsidRPr="00FC4E38">
              <w:rPr>
                <w:rFonts w:asciiTheme="majorHAnsi" w:eastAsia="Calibri" w:hAnsiTheme="majorHAnsi" w:cs="Calibri"/>
                <w:b/>
                <w:spacing w:val="-1"/>
                <w:w w:val="70"/>
                <w:sz w:val="16"/>
                <w:szCs w:val="16"/>
              </w:rPr>
              <w:t>ZO</w:t>
            </w:r>
            <w:r w:rsidRPr="00FC4E38">
              <w:rPr>
                <w:rFonts w:asciiTheme="majorHAnsi" w:eastAsia="Calibri" w:hAnsiTheme="majorHAnsi" w:cs="Calibri"/>
                <w:b/>
                <w:spacing w:val="1"/>
                <w:w w:val="70"/>
                <w:sz w:val="16"/>
                <w:szCs w:val="16"/>
              </w:rPr>
              <w:t>N</w:t>
            </w:r>
            <w:r w:rsidRPr="00FC4E38">
              <w:rPr>
                <w:rFonts w:asciiTheme="majorHAnsi" w:eastAsia="Calibri" w:hAnsiTheme="majorHAnsi" w:cs="Calibri"/>
                <w:b/>
                <w:w w:val="70"/>
                <w:sz w:val="16"/>
                <w:szCs w:val="16"/>
              </w:rPr>
              <w:t>A</w:t>
            </w:r>
          </w:p>
        </w:tc>
        <w:tc>
          <w:tcPr>
            <w:tcW w:w="1531" w:type="dxa"/>
            <w:gridSpan w:val="2"/>
            <w:tcBorders>
              <w:top w:val="single" w:sz="5" w:space="0" w:color="000000"/>
              <w:left w:val="single" w:sz="4" w:space="0" w:color="000000"/>
              <w:bottom w:val="single" w:sz="5" w:space="0" w:color="000000"/>
              <w:right w:val="single" w:sz="4" w:space="0" w:color="000000"/>
            </w:tcBorders>
            <w:shd w:val="clear" w:color="auto" w:fill="D7D7D7"/>
          </w:tcPr>
          <w:p w:rsidR="00FC4E38" w:rsidRPr="00FC4E38" w:rsidRDefault="00FC4E38" w:rsidP="009922C4">
            <w:pPr>
              <w:spacing w:before="12" w:line="276" w:lineRule="auto"/>
              <w:ind w:left="516" w:right="503"/>
              <w:jc w:val="center"/>
              <w:rPr>
                <w:rFonts w:asciiTheme="majorHAnsi" w:eastAsia="Calibri" w:hAnsiTheme="majorHAnsi" w:cs="Calibri"/>
                <w:sz w:val="16"/>
                <w:szCs w:val="16"/>
              </w:rPr>
            </w:pPr>
            <w:r w:rsidRPr="00FC4E38">
              <w:rPr>
                <w:rFonts w:asciiTheme="majorHAnsi" w:eastAsia="Calibri" w:hAnsiTheme="majorHAnsi" w:cs="Calibri"/>
                <w:b/>
                <w:spacing w:val="-5"/>
                <w:w w:val="70"/>
                <w:sz w:val="16"/>
                <w:szCs w:val="16"/>
              </w:rPr>
              <w:t>0901</w:t>
            </w:r>
            <w:r w:rsidRPr="00FC4E38">
              <w:rPr>
                <w:rFonts w:asciiTheme="majorHAnsi" w:eastAsia="Calibri" w:hAnsiTheme="majorHAnsi" w:cs="Calibri"/>
                <w:b/>
                <w:spacing w:val="-1"/>
                <w:w w:val="70"/>
                <w:sz w:val="16"/>
                <w:szCs w:val="16"/>
              </w:rPr>
              <w:t>Z</w:t>
            </w:r>
            <w:r w:rsidRPr="00FC4E38">
              <w:rPr>
                <w:rFonts w:asciiTheme="majorHAnsi" w:eastAsia="Calibri" w:hAnsiTheme="majorHAnsi" w:cs="Calibri"/>
                <w:b/>
                <w:spacing w:val="-4"/>
                <w:w w:val="70"/>
                <w:sz w:val="16"/>
                <w:szCs w:val="16"/>
              </w:rPr>
              <w:t>H</w:t>
            </w:r>
            <w:r w:rsidRPr="00FC4E38">
              <w:rPr>
                <w:rFonts w:asciiTheme="majorHAnsi" w:eastAsia="Calibri" w:hAnsiTheme="majorHAnsi" w:cs="Calibri"/>
                <w:b/>
                <w:spacing w:val="-5"/>
                <w:w w:val="70"/>
                <w:sz w:val="16"/>
                <w:szCs w:val="16"/>
              </w:rPr>
              <w:t>0</w:t>
            </w:r>
            <w:r w:rsidRPr="00FC4E38">
              <w:rPr>
                <w:rFonts w:asciiTheme="majorHAnsi" w:eastAsia="Calibri" w:hAnsiTheme="majorHAnsi" w:cs="Calibri"/>
                <w:b/>
                <w:w w:val="70"/>
                <w:sz w:val="16"/>
                <w:szCs w:val="16"/>
              </w:rPr>
              <w:t>1</w:t>
            </w:r>
          </w:p>
        </w:tc>
        <w:tc>
          <w:tcPr>
            <w:tcW w:w="1531" w:type="dxa"/>
            <w:gridSpan w:val="2"/>
            <w:tcBorders>
              <w:top w:val="single" w:sz="5" w:space="0" w:color="000000"/>
              <w:left w:val="single" w:sz="4" w:space="0" w:color="000000"/>
              <w:bottom w:val="single" w:sz="5" w:space="0" w:color="000000"/>
              <w:right w:val="single" w:sz="4" w:space="0" w:color="000000"/>
            </w:tcBorders>
            <w:shd w:val="clear" w:color="auto" w:fill="D7D7D7"/>
          </w:tcPr>
          <w:p w:rsidR="00FC4E38" w:rsidRPr="00FC4E38" w:rsidRDefault="00FC4E38" w:rsidP="009922C4">
            <w:pPr>
              <w:spacing w:before="12" w:line="276" w:lineRule="auto"/>
              <w:ind w:left="516" w:right="504"/>
              <w:jc w:val="center"/>
              <w:rPr>
                <w:rFonts w:asciiTheme="majorHAnsi" w:eastAsia="Calibri" w:hAnsiTheme="majorHAnsi" w:cs="Calibri"/>
                <w:sz w:val="16"/>
                <w:szCs w:val="16"/>
              </w:rPr>
            </w:pPr>
            <w:r w:rsidRPr="00FC4E38">
              <w:rPr>
                <w:rFonts w:asciiTheme="majorHAnsi" w:eastAsia="Calibri" w:hAnsiTheme="majorHAnsi" w:cs="Calibri"/>
                <w:b/>
                <w:spacing w:val="-5"/>
                <w:w w:val="70"/>
                <w:sz w:val="16"/>
                <w:szCs w:val="16"/>
              </w:rPr>
              <w:t>0901</w:t>
            </w:r>
            <w:r w:rsidRPr="00FC4E38">
              <w:rPr>
                <w:rFonts w:asciiTheme="majorHAnsi" w:eastAsia="Calibri" w:hAnsiTheme="majorHAnsi" w:cs="Calibri"/>
                <w:b/>
                <w:spacing w:val="-1"/>
                <w:w w:val="70"/>
                <w:sz w:val="16"/>
                <w:szCs w:val="16"/>
              </w:rPr>
              <w:t>Z</w:t>
            </w:r>
            <w:r w:rsidRPr="00FC4E38">
              <w:rPr>
                <w:rFonts w:asciiTheme="majorHAnsi" w:eastAsia="Calibri" w:hAnsiTheme="majorHAnsi" w:cs="Calibri"/>
                <w:b/>
                <w:spacing w:val="-4"/>
                <w:w w:val="70"/>
                <w:sz w:val="16"/>
                <w:szCs w:val="16"/>
              </w:rPr>
              <w:t>H</w:t>
            </w:r>
            <w:r w:rsidRPr="00FC4E38">
              <w:rPr>
                <w:rFonts w:asciiTheme="majorHAnsi" w:eastAsia="Calibri" w:hAnsiTheme="majorHAnsi" w:cs="Calibri"/>
                <w:b/>
                <w:spacing w:val="-5"/>
                <w:w w:val="70"/>
                <w:sz w:val="16"/>
                <w:szCs w:val="16"/>
              </w:rPr>
              <w:t>0</w:t>
            </w:r>
            <w:r w:rsidRPr="00FC4E38">
              <w:rPr>
                <w:rFonts w:asciiTheme="majorHAnsi" w:eastAsia="Calibri" w:hAnsiTheme="majorHAnsi" w:cs="Calibri"/>
                <w:b/>
                <w:w w:val="70"/>
                <w:sz w:val="16"/>
                <w:szCs w:val="16"/>
              </w:rPr>
              <w:t>2</w:t>
            </w:r>
          </w:p>
        </w:tc>
        <w:tc>
          <w:tcPr>
            <w:tcW w:w="1531" w:type="dxa"/>
            <w:gridSpan w:val="2"/>
            <w:tcBorders>
              <w:top w:val="single" w:sz="5" w:space="0" w:color="000000"/>
              <w:left w:val="single" w:sz="4" w:space="0" w:color="000000"/>
              <w:bottom w:val="single" w:sz="5" w:space="0" w:color="000000"/>
              <w:right w:val="single" w:sz="4" w:space="0" w:color="000000"/>
            </w:tcBorders>
            <w:shd w:val="clear" w:color="auto" w:fill="D7D7D7"/>
          </w:tcPr>
          <w:p w:rsidR="00FC4E38" w:rsidRPr="00FC4E38" w:rsidRDefault="00FC4E38" w:rsidP="009922C4">
            <w:pPr>
              <w:spacing w:before="12" w:line="276" w:lineRule="auto"/>
              <w:ind w:left="516" w:right="504"/>
              <w:jc w:val="center"/>
              <w:rPr>
                <w:rFonts w:asciiTheme="majorHAnsi" w:eastAsia="Calibri" w:hAnsiTheme="majorHAnsi" w:cs="Calibri"/>
                <w:sz w:val="16"/>
                <w:szCs w:val="16"/>
              </w:rPr>
            </w:pPr>
            <w:r w:rsidRPr="00FC4E38">
              <w:rPr>
                <w:rFonts w:asciiTheme="majorHAnsi" w:eastAsia="Calibri" w:hAnsiTheme="majorHAnsi" w:cs="Calibri"/>
                <w:b/>
                <w:spacing w:val="-5"/>
                <w:w w:val="70"/>
                <w:sz w:val="16"/>
                <w:szCs w:val="16"/>
              </w:rPr>
              <w:t>0901</w:t>
            </w:r>
            <w:r w:rsidRPr="00FC4E38">
              <w:rPr>
                <w:rFonts w:asciiTheme="majorHAnsi" w:eastAsia="Calibri" w:hAnsiTheme="majorHAnsi" w:cs="Calibri"/>
                <w:b/>
                <w:spacing w:val="-1"/>
                <w:w w:val="70"/>
                <w:sz w:val="16"/>
                <w:szCs w:val="16"/>
              </w:rPr>
              <w:t>Z</w:t>
            </w:r>
            <w:r w:rsidRPr="00FC4E38">
              <w:rPr>
                <w:rFonts w:asciiTheme="majorHAnsi" w:eastAsia="Calibri" w:hAnsiTheme="majorHAnsi" w:cs="Calibri"/>
                <w:b/>
                <w:spacing w:val="-4"/>
                <w:w w:val="70"/>
                <w:sz w:val="16"/>
                <w:szCs w:val="16"/>
              </w:rPr>
              <w:t>H</w:t>
            </w:r>
            <w:r w:rsidRPr="00FC4E38">
              <w:rPr>
                <w:rFonts w:asciiTheme="majorHAnsi" w:eastAsia="Calibri" w:hAnsiTheme="majorHAnsi" w:cs="Calibri"/>
                <w:b/>
                <w:spacing w:val="-5"/>
                <w:w w:val="70"/>
                <w:sz w:val="16"/>
                <w:szCs w:val="16"/>
              </w:rPr>
              <w:t>0</w:t>
            </w:r>
            <w:r w:rsidRPr="00FC4E38">
              <w:rPr>
                <w:rFonts w:asciiTheme="majorHAnsi" w:eastAsia="Calibri" w:hAnsiTheme="majorHAnsi" w:cs="Calibri"/>
                <w:b/>
                <w:w w:val="70"/>
                <w:sz w:val="16"/>
                <w:szCs w:val="16"/>
              </w:rPr>
              <w:t>3</w:t>
            </w:r>
          </w:p>
        </w:tc>
        <w:tc>
          <w:tcPr>
            <w:tcW w:w="1531" w:type="dxa"/>
            <w:gridSpan w:val="2"/>
            <w:tcBorders>
              <w:top w:val="single" w:sz="5" w:space="0" w:color="000000"/>
              <w:left w:val="single" w:sz="4" w:space="0" w:color="000000"/>
              <w:bottom w:val="single" w:sz="5" w:space="0" w:color="000000"/>
              <w:right w:val="single" w:sz="4" w:space="0" w:color="000000"/>
            </w:tcBorders>
            <w:shd w:val="clear" w:color="auto" w:fill="D7D7D7"/>
          </w:tcPr>
          <w:p w:rsidR="00FC4E38" w:rsidRPr="00FC4E38" w:rsidRDefault="00FC4E38" w:rsidP="009922C4">
            <w:pPr>
              <w:spacing w:before="12" w:line="276" w:lineRule="auto"/>
              <w:ind w:left="516" w:right="504"/>
              <w:jc w:val="center"/>
              <w:rPr>
                <w:rFonts w:asciiTheme="majorHAnsi" w:eastAsia="Calibri" w:hAnsiTheme="majorHAnsi" w:cs="Calibri"/>
                <w:sz w:val="16"/>
                <w:szCs w:val="16"/>
              </w:rPr>
            </w:pPr>
            <w:r w:rsidRPr="00FC4E38">
              <w:rPr>
                <w:rFonts w:asciiTheme="majorHAnsi" w:eastAsia="Calibri" w:hAnsiTheme="majorHAnsi" w:cs="Calibri"/>
                <w:b/>
                <w:spacing w:val="-5"/>
                <w:w w:val="70"/>
                <w:sz w:val="16"/>
                <w:szCs w:val="16"/>
              </w:rPr>
              <w:t>0901</w:t>
            </w:r>
            <w:r w:rsidRPr="00FC4E38">
              <w:rPr>
                <w:rFonts w:asciiTheme="majorHAnsi" w:eastAsia="Calibri" w:hAnsiTheme="majorHAnsi" w:cs="Calibri"/>
                <w:b/>
                <w:spacing w:val="-1"/>
                <w:w w:val="70"/>
                <w:sz w:val="16"/>
                <w:szCs w:val="16"/>
              </w:rPr>
              <w:t>Z</w:t>
            </w:r>
            <w:r w:rsidRPr="00FC4E38">
              <w:rPr>
                <w:rFonts w:asciiTheme="majorHAnsi" w:eastAsia="Calibri" w:hAnsiTheme="majorHAnsi" w:cs="Calibri"/>
                <w:b/>
                <w:spacing w:val="-4"/>
                <w:w w:val="70"/>
                <w:sz w:val="16"/>
                <w:szCs w:val="16"/>
              </w:rPr>
              <w:t>H</w:t>
            </w:r>
            <w:r w:rsidRPr="00FC4E38">
              <w:rPr>
                <w:rFonts w:asciiTheme="majorHAnsi" w:eastAsia="Calibri" w:hAnsiTheme="majorHAnsi" w:cs="Calibri"/>
                <w:b/>
                <w:spacing w:val="-5"/>
                <w:w w:val="70"/>
                <w:sz w:val="16"/>
                <w:szCs w:val="16"/>
              </w:rPr>
              <w:t>0</w:t>
            </w:r>
            <w:r w:rsidRPr="00FC4E38">
              <w:rPr>
                <w:rFonts w:asciiTheme="majorHAnsi" w:eastAsia="Calibri" w:hAnsiTheme="majorHAnsi" w:cs="Calibri"/>
                <w:b/>
                <w:w w:val="70"/>
                <w:sz w:val="16"/>
                <w:szCs w:val="16"/>
              </w:rPr>
              <w:t>4</w:t>
            </w:r>
          </w:p>
        </w:tc>
        <w:tc>
          <w:tcPr>
            <w:tcW w:w="1530" w:type="dxa"/>
            <w:gridSpan w:val="2"/>
            <w:tcBorders>
              <w:top w:val="single" w:sz="5" w:space="0" w:color="000000"/>
              <w:left w:val="single" w:sz="4" w:space="0" w:color="000000"/>
              <w:bottom w:val="single" w:sz="5" w:space="0" w:color="000000"/>
              <w:right w:val="single" w:sz="4" w:space="0" w:color="000000"/>
            </w:tcBorders>
            <w:shd w:val="clear" w:color="auto" w:fill="D7D7D7"/>
          </w:tcPr>
          <w:p w:rsidR="00FC4E38" w:rsidRPr="00FC4E38" w:rsidRDefault="00FC4E38" w:rsidP="009922C4">
            <w:pPr>
              <w:spacing w:before="12" w:line="276" w:lineRule="auto"/>
              <w:ind w:left="516" w:right="503"/>
              <w:jc w:val="center"/>
              <w:rPr>
                <w:rFonts w:asciiTheme="majorHAnsi" w:eastAsia="Calibri" w:hAnsiTheme="majorHAnsi" w:cs="Calibri"/>
                <w:sz w:val="16"/>
                <w:szCs w:val="16"/>
              </w:rPr>
            </w:pPr>
            <w:r w:rsidRPr="00FC4E38">
              <w:rPr>
                <w:rFonts w:asciiTheme="majorHAnsi" w:eastAsia="Calibri" w:hAnsiTheme="majorHAnsi" w:cs="Calibri"/>
                <w:b/>
                <w:spacing w:val="-5"/>
                <w:w w:val="70"/>
                <w:sz w:val="16"/>
                <w:szCs w:val="16"/>
              </w:rPr>
              <w:t>0901</w:t>
            </w:r>
            <w:r w:rsidRPr="00FC4E38">
              <w:rPr>
                <w:rFonts w:asciiTheme="majorHAnsi" w:eastAsia="Calibri" w:hAnsiTheme="majorHAnsi" w:cs="Calibri"/>
                <w:b/>
                <w:spacing w:val="-1"/>
                <w:w w:val="70"/>
                <w:sz w:val="16"/>
                <w:szCs w:val="16"/>
              </w:rPr>
              <w:t>Z</w:t>
            </w:r>
            <w:r w:rsidRPr="00FC4E38">
              <w:rPr>
                <w:rFonts w:asciiTheme="majorHAnsi" w:eastAsia="Calibri" w:hAnsiTheme="majorHAnsi" w:cs="Calibri"/>
                <w:b/>
                <w:spacing w:val="-4"/>
                <w:w w:val="70"/>
                <w:sz w:val="16"/>
                <w:szCs w:val="16"/>
              </w:rPr>
              <w:t>H</w:t>
            </w:r>
            <w:r w:rsidRPr="00FC4E38">
              <w:rPr>
                <w:rFonts w:asciiTheme="majorHAnsi" w:eastAsia="Calibri" w:hAnsiTheme="majorHAnsi" w:cs="Calibri"/>
                <w:b/>
                <w:spacing w:val="-5"/>
                <w:w w:val="70"/>
                <w:sz w:val="16"/>
                <w:szCs w:val="16"/>
              </w:rPr>
              <w:t>0</w:t>
            </w:r>
            <w:r w:rsidRPr="00FC4E38">
              <w:rPr>
                <w:rFonts w:asciiTheme="majorHAnsi" w:eastAsia="Calibri" w:hAnsiTheme="majorHAnsi" w:cs="Calibri"/>
                <w:b/>
                <w:w w:val="70"/>
                <w:sz w:val="16"/>
                <w:szCs w:val="16"/>
              </w:rPr>
              <w:t>5</w:t>
            </w:r>
          </w:p>
        </w:tc>
      </w:tr>
      <w:tr w:rsidR="00FC4E38" w:rsidRPr="00FC4E38" w:rsidTr="009922C4">
        <w:trPr>
          <w:trHeight w:hRule="exact" w:val="172"/>
        </w:trPr>
        <w:tc>
          <w:tcPr>
            <w:tcW w:w="1574" w:type="dxa"/>
            <w:tcBorders>
              <w:top w:val="single" w:sz="5" w:space="0" w:color="000000"/>
              <w:left w:val="single" w:sz="4" w:space="0" w:color="000000"/>
              <w:bottom w:val="single" w:sz="5" w:space="0" w:color="000000"/>
              <w:right w:val="single" w:sz="4" w:space="0" w:color="000000"/>
            </w:tcBorders>
            <w:shd w:val="clear" w:color="auto" w:fill="D7D7D7"/>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b/>
                <w:spacing w:val="-1"/>
                <w:w w:val="70"/>
                <w:sz w:val="16"/>
                <w:szCs w:val="16"/>
              </w:rPr>
              <w:t>A</w:t>
            </w:r>
            <w:r w:rsidRPr="00FC4E38">
              <w:rPr>
                <w:rFonts w:asciiTheme="majorHAnsi" w:eastAsia="Calibri" w:hAnsiTheme="majorHAnsi" w:cs="Calibri"/>
                <w:b/>
                <w:spacing w:val="3"/>
                <w:w w:val="70"/>
                <w:sz w:val="16"/>
                <w:szCs w:val="16"/>
              </w:rPr>
              <w:t>G</w:t>
            </w:r>
            <w:r w:rsidRPr="00FC4E38">
              <w:rPr>
                <w:rFonts w:asciiTheme="majorHAnsi" w:eastAsia="Calibri" w:hAnsiTheme="majorHAnsi" w:cs="Calibri"/>
                <w:b/>
                <w:spacing w:val="-4"/>
                <w:w w:val="70"/>
                <w:sz w:val="16"/>
                <w:szCs w:val="16"/>
              </w:rPr>
              <w:t>R</w:t>
            </w:r>
            <w:r w:rsidRPr="00FC4E38">
              <w:rPr>
                <w:rFonts w:asciiTheme="majorHAnsi" w:eastAsia="Calibri" w:hAnsiTheme="majorHAnsi" w:cs="Calibri"/>
                <w:b/>
                <w:spacing w:val="-2"/>
                <w:w w:val="70"/>
                <w:sz w:val="16"/>
                <w:szCs w:val="16"/>
              </w:rPr>
              <w:t>E</w:t>
            </w:r>
            <w:r w:rsidRPr="00FC4E38">
              <w:rPr>
                <w:rFonts w:asciiTheme="majorHAnsi" w:eastAsia="Calibri" w:hAnsiTheme="majorHAnsi" w:cs="Calibri"/>
                <w:b/>
                <w:spacing w:val="3"/>
                <w:w w:val="70"/>
                <w:sz w:val="16"/>
                <w:szCs w:val="16"/>
              </w:rPr>
              <w:t>G</w:t>
            </w:r>
            <w:r w:rsidRPr="00FC4E38">
              <w:rPr>
                <w:rFonts w:asciiTheme="majorHAnsi" w:eastAsia="Calibri" w:hAnsiTheme="majorHAnsi" w:cs="Calibri"/>
                <w:b/>
                <w:spacing w:val="-1"/>
                <w:w w:val="70"/>
                <w:sz w:val="16"/>
                <w:szCs w:val="16"/>
              </w:rPr>
              <w:t>A</w:t>
            </w:r>
            <w:r w:rsidRPr="00FC4E38">
              <w:rPr>
                <w:rFonts w:asciiTheme="majorHAnsi" w:eastAsia="Calibri" w:hAnsiTheme="majorHAnsi" w:cs="Calibri"/>
                <w:b/>
                <w:w w:val="70"/>
                <w:sz w:val="16"/>
                <w:szCs w:val="16"/>
              </w:rPr>
              <w:t>CI</w:t>
            </w:r>
            <w:r w:rsidRPr="00FC4E38">
              <w:rPr>
                <w:rFonts w:asciiTheme="majorHAnsi" w:eastAsia="Calibri" w:hAnsiTheme="majorHAnsi" w:cs="Calibri"/>
                <w:b/>
                <w:spacing w:val="-1"/>
                <w:w w:val="70"/>
                <w:sz w:val="16"/>
                <w:szCs w:val="16"/>
              </w:rPr>
              <w:t>O</w:t>
            </w:r>
            <w:r w:rsidRPr="00FC4E38">
              <w:rPr>
                <w:rFonts w:asciiTheme="majorHAnsi" w:eastAsia="Calibri" w:hAnsiTheme="majorHAnsi" w:cs="Calibri"/>
                <w:b/>
                <w:w w:val="70"/>
                <w:sz w:val="16"/>
                <w:szCs w:val="16"/>
              </w:rPr>
              <w:t>N</w:t>
            </w:r>
          </w:p>
        </w:tc>
        <w:tc>
          <w:tcPr>
            <w:tcW w:w="675" w:type="dxa"/>
            <w:tcBorders>
              <w:top w:val="single" w:sz="5" w:space="0" w:color="000000"/>
              <w:left w:val="single" w:sz="4" w:space="0" w:color="000000"/>
              <w:bottom w:val="single" w:sz="5" w:space="0" w:color="000000"/>
              <w:right w:val="single" w:sz="4" w:space="0" w:color="000000"/>
            </w:tcBorders>
            <w:shd w:val="clear" w:color="auto" w:fill="D7D7D7"/>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b/>
                <w:spacing w:val="-3"/>
                <w:w w:val="70"/>
                <w:sz w:val="16"/>
                <w:szCs w:val="16"/>
              </w:rPr>
              <w:t>T</w:t>
            </w:r>
            <w:r w:rsidRPr="00FC4E38">
              <w:rPr>
                <w:rFonts w:asciiTheme="majorHAnsi" w:eastAsia="Calibri" w:hAnsiTheme="majorHAnsi" w:cs="Calibri"/>
                <w:b/>
                <w:spacing w:val="-2"/>
                <w:w w:val="70"/>
                <w:sz w:val="16"/>
                <w:szCs w:val="16"/>
              </w:rPr>
              <w:t>E</w:t>
            </w:r>
            <w:r w:rsidRPr="00FC4E38">
              <w:rPr>
                <w:rFonts w:asciiTheme="majorHAnsi" w:eastAsia="Calibri" w:hAnsiTheme="majorHAnsi" w:cs="Calibri"/>
                <w:b/>
                <w:w w:val="70"/>
                <w:sz w:val="16"/>
                <w:szCs w:val="16"/>
              </w:rPr>
              <w:t>C</w:t>
            </w:r>
            <w:r w:rsidRPr="00FC4E38">
              <w:rPr>
                <w:rFonts w:asciiTheme="majorHAnsi" w:eastAsia="Calibri" w:hAnsiTheme="majorHAnsi" w:cs="Calibri"/>
                <w:b/>
                <w:spacing w:val="1"/>
                <w:w w:val="70"/>
                <w:sz w:val="16"/>
                <w:szCs w:val="16"/>
              </w:rPr>
              <w:t>N</w:t>
            </w:r>
            <w:r w:rsidRPr="00FC4E38">
              <w:rPr>
                <w:rFonts w:asciiTheme="majorHAnsi" w:eastAsia="Calibri" w:hAnsiTheme="majorHAnsi" w:cs="Calibri"/>
                <w:b/>
                <w:w w:val="70"/>
                <w:sz w:val="16"/>
                <w:szCs w:val="16"/>
              </w:rPr>
              <w:t>I</w:t>
            </w:r>
            <w:r w:rsidRPr="00FC4E38">
              <w:rPr>
                <w:rFonts w:asciiTheme="majorHAnsi" w:eastAsia="Calibri" w:hAnsiTheme="majorHAnsi" w:cs="Calibri"/>
                <w:b/>
                <w:spacing w:val="1"/>
                <w:w w:val="70"/>
                <w:sz w:val="16"/>
                <w:szCs w:val="16"/>
              </w:rPr>
              <w:t>F</w:t>
            </w:r>
            <w:r w:rsidRPr="00FC4E38">
              <w:rPr>
                <w:rFonts w:asciiTheme="majorHAnsi" w:eastAsia="Calibri" w:hAnsiTheme="majorHAnsi" w:cs="Calibri"/>
                <w:b/>
                <w:w w:val="70"/>
                <w:sz w:val="16"/>
                <w:szCs w:val="16"/>
              </w:rPr>
              <w:t>IC</w:t>
            </w:r>
            <w:r w:rsidRPr="00FC4E38">
              <w:rPr>
                <w:rFonts w:asciiTheme="majorHAnsi" w:eastAsia="Calibri" w:hAnsiTheme="majorHAnsi" w:cs="Calibri"/>
                <w:b/>
                <w:spacing w:val="-1"/>
                <w:w w:val="70"/>
                <w:sz w:val="16"/>
                <w:szCs w:val="16"/>
              </w:rPr>
              <w:t>A</w:t>
            </w:r>
            <w:r w:rsidRPr="00FC4E38">
              <w:rPr>
                <w:rFonts w:asciiTheme="majorHAnsi" w:eastAsia="Calibri" w:hAnsiTheme="majorHAnsi" w:cs="Calibri"/>
                <w:b/>
                <w:spacing w:val="-4"/>
                <w:w w:val="70"/>
                <w:sz w:val="16"/>
                <w:szCs w:val="16"/>
              </w:rPr>
              <w:t>D</w:t>
            </w:r>
            <w:r w:rsidRPr="00FC4E38">
              <w:rPr>
                <w:rFonts w:asciiTheme="majorHAnsi" w:eastAsia="Calibri" w:hAnsiTheme="majorHAnsi" w:cs="Calibri"/>
                <w:b/>
                <w:w w:val="70"/>
                <w:sz w:val="16"/>
                <w:szCs w:val="16"/>
              </w:rPr>
              <w:t>O</w:t>
            </w:r>
          </w:p>
        </w:tc>
        <w:tc>
          <w:tcPr>
            <w:tcW w:w="855" w:type="dxa"/>
            <w:tcBorders>
              <w:top w:val="single" w:sz="5" w:space="0" w:color="000000"/>
              <w:left w:val="single" w:sz="4" w:space="0" w:color="000000"/>
              <w:bottom w:val="single" w:sz="5" w:space="0" w:color="000000"/>
              <w:right w:val="single" w:sz="4" w:space="0" w:color="000000"/>
            </w:tcBorders>
            <w:shd w:val="clear" w:color="auto" w:fill="D7D7D7"/>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b/>
                <w:spacing w:val="1"/>
                <w:w w:val="70"/>
                <w:sz w:val="16"/>
                <w:szCs w:val="16"/>
              </w:rPr>
              <w:t>N</w:t>
            </w:r>
            <w:r w:rsidRPr="00FC4E38">
              <w:rPr>
                <w:rFonts w:asciiTheme="majorHAnsi" w:eastAsia="Calibri" w:hAnsiTheme="majorHAnsi" w:cs="Calibri"/>
                <w:b/>
                <w:w w:val="70"/>
                <w:sz w:val="16"/>
                <w:szCs w:val="16"/>
              </w:rPr>
              <w:t>O</w:t>
            </w:r>
            <w:r w:rsidRPr="00FC4E38">
              <w:rPr>
                <w:rFonts w:asciiTheme="majorHAnsi" w:eastAsia="Calibri" w:hAnsiTheme="majorHAnsi" w:cs="Calibri"/>
                <w:b/>
                <w:spacing w:val="-15"/>
                <w:sz w:val="16"/>
                <w:szCs w:val="16"/>
              </w:rPr>
              <w:t xml:space="preserve"> </w:t>
            </w:r>
            <w:r w:rsidRPr="00FC4E38">
              <w:rPr>
                <w:rFonts w:asciiTheme="majorHAnsi" w:eastAsia="Calibri" w:hAnsiTheme="majorHAnsi" w:cs="Calibri"/>
                <w:b/>
                <w:spacing w:val="-3"/>
                <w:w w:val="70"/>
                <w:sz w:val="16"/>
                <w:szCs w:val="16"/>
              </w:rPr>
              <w:t>T</w:t>
            </w:r>
            <w:r w:rsidRPr="00FC4E38">
              <w:rPr>
                <w:rFonts w:asciiTheme="majorHAnsi" w:eastAsia="Calibri" w:hAnsiTheme="majorHAnsi" w:cs="Calibri"/>
                <w:b/>
                <w:spacing w:val="-2"/>
                <w:w w:val="70"/>
                <w:sz w:val="16"/>
                <w:szCs w:val="16"/>
              </w:rPr>
              <w:t>E</w:t>
            </w:r>
            <w:r w:rsidRPr="00FC4E38">
              <w:rPr>
                <w:rFonts w:asciiTheme="majorHAnsi" w:eastAsia="Calibri" w:hAnsiTheme="majorHAnsi" w:cs="Calibri"/>
                <w:b/>
                <w:w w:val="70"/>
                <w:sz w:val="16"/>
                <w:szCs w:val="16"/>
              </w:rPr>
              <w:t>C</w:t>
            </w:r>
            <w:r w:rsidRPr="00FC4E38">
              <w:rPr>
                <w:rFonts w:asciiTheme="majorHAnsi" w:eastAsia="Calibri" w:hAnsiTheme="majorHAnsi" w:cs="Calibri"/>
                <w:b/>
                <w:spacing w:val="1"/>
                <w:w w:val="70"/>
                <w:sz w:val="16"/>
                <w:szCs w:val="16"/>
              </w:rPr>
              <w:t>N</w:t>
            </w:r>
            <w:r w:rsidRPr="00FC4E38">
              <w:rPr>
                <w:rFonts w:asciiTheme="majorHAnsi" w:eastAsia="Calibri" w:hAnsiTheme="majorHAnsi" w:cs="Calibri"/>
                <w:b/>
                <w:w w:val="70"/>
                <w:sz w:val="16"/>
                <w:szCs w:val="16"/>
              </w:rPr>
              <w:t>I</w:t>
            </w:r>
            <w:r w:rsidRPr="00FC4E38">
              <w:rPr>
                <w:rFonts w:asciiTheme="majorHAnsi" w:eastAsia="Calibri" w:hAnsiTheme="majorHAnsi" w:cs="Calibri"/>
                <w:b/>
                <w:spacing w:val="1"/>
                <w:w w:val="70"/>
                <w:sz w:val="16"/>
                <w:szCs w:val="16"/>
              </w:rPr>
              <w:t>F</w:t>
            </w:r>
            <w:r w:rsidRPr="00FC4E38">
              <w:rPr>
                <w:rFonts w:asciiTheme="majorHAnsi" w:eastAsia="Calibri" w:hAnsiTheme="majorHAnsi" w:cs="Calibri"/>
                <w:b/>
                <w:w w:val="70"/>
                <w:sz w:val="16"/>
                <w:szCs w:val="16"/>
              </w:rPr>
              <w:t>IC</w:t>
            </w:r>
            <w:r w:rsidRPr="00FC4E38">
              <w:rPr>
                <w:rFonts w:asciiTheme="majorHAnsi" w:eastAsia="Calibri" w:hAnsiTheme="majorHAnsi" w:cs="Calibri"/>
                <w:b/>
                <w:spacing w:val="-1"/>
                <w:w w:val="70"/>
                <w:sz w:val="16"/>
                <w:szCs w:val="16"/>
              </w:rPr>
              <w:t>A</w:t>
            </w:r>
            <w:r w:rsidRPr="00FC4E38">
              <w:rPr>
                <w:rFonts w:asciiTheme="majorHAnsi" w:eastAsia="Calibri" w:hAnsiTheme="majorHAnsi" w:cs="Calibri"/>
                <w:b/>
                <w:spacing w:val="-4"/>
                <w:w w:val="70"/>
                <w:sz w:val="16"/>
                <w:szCs w:val="16"/>
              </w:rPr>
              <w:t>D</w:t>
            </w:r>
            <w:r w:rsidRPr="00FC4E38">
              <w:rPr>
                <w:rFonts w:asciiTheme="majorHAnsi" w:eastAsia="Calibri" w:hAnsiTheme="majorHAnsi" w:cs="Calibri"/>
                <w:b/>
                <w:w w:val="70"/>
                <w:sz w:val="16"/>
                <w:szCs w:val="16"/>
              </w:rPr>
              <w:t>O</w:t>
            </w:r>
          </w:p>
        </w:tc>
        <w:tc>
          <w:tcPr>
            <w:tcW w:w="675" w:type="dxa"/>
            <w:tcBorders>
              <w:top w:val="single" w:sz="5" w:space="0" w:color="000000"/>
              <w:left w:val="single" w:sz="4" w:space="0" w:color="000000"/>
              <w:bottom w:val="single" w:sz="5" w:space="0" w:color="000000"/>
              <w:right w:val="single" w:sz="4" w:space="0" w:color="000000"/>
            </w:tcBorders>
            <w:shd w:val="clear" w:color="auto" w:fill="D7D7D7"/>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b/>
                <w:spacing w:val="-3"/>
                <w:w w:val="70"/>
                <w:sz w:val="16"/>
                <w:szCs w:val="16"/>
              </w:rPr>
              <w:t>T</w:t>
            </w:r>
            <w:r w:rsidRPr="00FC4E38">
              <w:rPr>
                <w:rFonts w:asciiTheme="majorHAnsi" w:eastAsia="Calibri" w:hAnsiTheme="majorHAnsi" w:cs="Calibri"/>
                <w:b/>
                <w:spacing w:val="-2"/>
                <w:w w:val="70"/>
                <w:sz w:val="16"/>
                <w:szCs w:val="16"/>
              </w:rPr>
              <w:t>E</w:t>
            </w:r>
            <w:r w:rsidRPr="00FC4E38">
              <w:rPr>
                <w:rFonts w:asciiTheme="majorHAnsi" w:eastAsia="Calibri" w:hAnsiTheme="majorHAnsi" w:cs="Calibri"/>
                <w:b/>
                <w:w w:val="70"/>
                <w:sz w:val="16"/>
                <w:szCs w:val="16"/>
              </w:rPr>
              <w:t>C</w:t>
            </w:r>
            <w:r w:rsidRPr="00FC4E38">
              <w:rPr>
                <w:rFonts w:asciiTheme="majorHAnsi" w:eastAsia="Calibri" w:hAnsiTheme="majorHAnsi" w:cs="Calibri"/>
                <w:b/>
                <w:spacing w:val="1"/>
                <w:w w:val="70"/>
                <w:sz w:val="16"/>
                <w:szCs w:val="16"/>
              </w:rPr>
              <w:t>N</w:t>
            </w:r>
            <w:r w:rsidRPr="00FC4E38">
              <w:rPr>
                <w:rFonts w:asciiTheme="majorHAnsi" w:eastAsia="Calibri" w:hAnsiTheme="majorHAnsi" w:cs="Calibri"/>
                <w:b/>
                <w:w w:val="70"/>
                <w:sz w:val="16"/>
                <w:szCs w:val="16"/>
              </w:rPr>
              <w:t>I</w:t>
            </w:r>
            <w:r w:rsidRPr="00FC4E38">
              <w:rPr>
                <w:rFonts w:asciiTheme="majorHAnsi" w:eastAsia="Calibri" w:hAnsiTheme="majorHAnsi" w:cs="Calibri"/>
                <w:b/>
                <w:spacing w:val="1"/>
                <w:w w:val="70"/>
                <w:sz w:val="16"/>
                <w:szCs w:val="16"/>
              </w:rPr>
              <w:t>F</w:t>
            </w:r>
            <w:r w:rsidRPr="00FC4E38">
              <w:rPr>
                <w:rFonts w:asciiTheme="majorHAnsi" w:eastAsia="Calibri" w:hAnsiTheme="majorHAnsi" w:cs="Calibri"/>
                <w:b/>
                <w:w w:val="70"/>
                <w:sz w:val="16"/>
                <w:szCs w:val="16"/>
              </w:rPr>
              <w:t>IC</w:t>
            </w:r>
            <w:r w:rsidRPr="00FC4E38">
              <w:rPr>
                <w:rFonts w:asciiTheme="majorHAnsi" w:eastAsia="Calibri" w:hAnsiTheme="majorHAnsi" w:cs="Calibri"/>
                <w:b/>
                <w:spacing w:val="-1"/>
                <w:w w:val="70"/>
                <w:sz w:val="16"/>
                <w:szCs w:val="16"/>
              </w:rPr>
              <w:t>A</w:t>
            </w:r>
            <w:r w:rsidRPr="00FC4E38">
              <w:rPr>
                <w:rFonts w:asciiTheme="majorHAnsi" w:eastAsia="Calibri" w:hAnsiTheme="majorHAnsi" w:cs="Calibri"/>
                <w:b/>
                <w:spacing w:val="-4"/>
                <w:w w:val="70"/>
                <w:sz w:val="16"/>
                <w:szCs w:val="16"/>
              </w:rPr>
              <w:t>D</w:t>
            </w:r>
            <w:r w:rsidRPr="00FC4E38">
              <w:rPr>
                <w:rFonts w:asciiTheme="majorHAnsi" w:eastAsia="Calibri" w:hAnsiTheme="majorHAnsi" w:cs="Calibri"/>
                <w:b/>
                <w:w w:val="70"/>
                <w:sz w:val="16"/>
                <w:szCs w:val="16"/>
              </w:rPr>
              <w:t>O</w:t>
            </w:r>
          </w:p>
        </w:tc>
        <w:tc>
          <w:tcPr>
            <w:tcW w:w="855" w:type="dxa"/>
            <w:tcBorders>
              <w:top w:val="single" w:sz="5" w:space="0" w:color="000000"/>
              <w:left w:val="single" w:sz="4" w:space="0" w:color="000000"/>
              <w:bottom w:val="single" w:sz="5" w:space="0" w:color="000000"/>
              <w:right w:val="single" w:sz="4" w:space="0" w:color="000000"/>
            </w:tcBorders>
            <w:shd w:val="clear" w:color="auto" w:fill="D7D7D7"/>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b/>
                <w:spacing w:val="1"/>
                <w:w w:val="70"/>
                <w:sz w:val="16"/>
                <w:szCs w:val="16"/>
              </w:rPr>
              <w:t>N</w:t>
            </w:r>
            <w:r w:rsidRPr="00FC4E38">
              <w:rPr>
                <w:rFonts w:asciiTheme="majorHAnsi" w:eastAsia="Calibri" w:hAnsiTheme="majorHAnsi" w:cs="Calibri"/>
                <w:b/>
                <w:w w:val="70"/>
                <w:sz w:val="16"/>
                <w:szCs w:val="16"/>
              </w:rPr>
              <w:t>O</w:t>
            </w:r>
            <w:r w:rsidRPr="00FC4E38">
              <w:rPr>
                <w:rFonts w:asciiTheme="majorHAnsi" w:eastAsia="Calibri" w:hAnsiTheme="majorHAnsi" w:cs="Calibri"/>
                <w:b/>
                <w:spacing w:val="-15"/>
                <w:sz w:val="16"/>
                <w:szCs w:val="16"/>
              </w:rPr>
              <w:t xml:space="preserve"> </w:t>
            </w:r>
            <w:r w:rsidRPr="00FC4E38">
              <w:rPr>
                <w:rFonts w:asciiTheme="majorHAnsi" w:eastAsia="Calibri" w:hAnsiTheme="majorHAnsi" w:cs="Calibri"/>
                <w:b/>
                <w:spacing w:val="-3"/>
                <w:w w:val="70"/>
                <w:sz w:val="16"/>
                <w:szCs w:val="16"/>
              </w:rPr>
              <w:t>T</w:t>
            </w:r>
            <w:r w:rsidRPr="00FC4E38">
              <w:rPr>
                <w:rFonts w:asciiTheme="majorHAnsi" w:eastAsia="Calibri" w:hAnsiTheme="majorHAnsi" w:cs="Calibri"/>
                <w:b/>
                <w:spacing w:val="-2"/>
                <w:w w:val="70"/>
                <w:sz w:val="16"/>
                <w:szCs w:val="16"/>
              </w:rPr>
              <w:t>E</w:t>
            </w:r>
            <w:r w:rsidRPr="00FC4E38">
              <w:rPr>
                <w:rFonts w:asciiTheme="majorHAnsi" w:eastAsia="Calibri" w:hAnsiTheme="majorHAnsi" w:cs="Calibri"/>
                <w:b/>
                <w:w w:val="70"/>
                <w:sz w:val="16"/>
                <w:szCs w:val="16"/>
              </w:rPr>
              <w:t>C</w:t>
            </w:r>
            <w:r w:rsidRPr="00FC4E38">
              <w:rPr>
                <w:rFonts w:asciiTheme="majorHAnsi" w:eastAsia="Calibri" w:hAnsiTheme="majorHAnsi" w:cs="Calibri"/>
                <w:b/>
                <w:spacing w:val="1"/>
                <w:w w:val="70"/>
                <w:sz w:val="16"/>
                <w:szCs w:val="16"/>
              </w:rPr>
              <w:t>N</w:t>
            </w:r>
            <w:r w:rsidRPr="00FC4E38">
              <w:rPr>
                <w:rFonts w:asciiTheme="majorHAnsi" w:eastAsia="Calibri" w:hAnsiTheme="majorHAnsi" w:cs="Calibri"/>
                <w:b/>
                <w:w w:val="70"/>
                <w:sz w:val="16"/>
                <w:szCs w:val="16"/>
              </w:rPr>
              <w:t>I</w:t>
            </w:r>
            <w:r w:rsidRPr="00FC4E38">
              <w:rPr>
                <w:rFonts w:asciiTheme="majorHAnsi" w:eastAsia="Calibri" w:hAnsiTheme="majorHAnsi" w:cs="Calibri"/>
                <w:b/>
                <w:spacing w:val="1"/>
                <w:w w:val="70"/>
                <w:sz w:val="16"/>
                <w:szCs w:val="16"/>
              </w:rPr>
              <w:t>F</w:t>
            </w:r>
            <w:r w:rsidRPr="00FC4E38">
              <w:rPr>
                <w:rFonts w:asciiTheme="majorHAnsi" w:eastAsia="Calibri" w:hAnsiTheme="majorHAnsi" w:cs="Calibri"/>
                <w:b/>
                <w:w w:val="70"/>
                <w:sz w:val="16"/>
                <w:szCs w:val="16"/>
              </w:rPr>
              <w:t>IC</w:t>
            </w:r>
            <w:r w:rsidRPr="00FC4E38">
              <w:rPr>
                <w:rFonts w:asciiTheme="majorHAnsi" w:eastAsia="Calibri" w:hAnsiTheme="majorHAnsi" w:cs="Calibri"/>
                <w:b/>
                <w:spacing w:val="-1"/>
                <w:w w:val="70"/>
                <w:sz w:val="16"/>
                <w:szCs w:val="16"/>
              </w:rPr>
              <w:t>A</w:t>
            </w:r>
            <w:r w:rsidRPr="00FC4E38">
              <w:rPr>
                <w:rFonts w:asciiTheme="majorHAnsi" w:eastAsia="Calibri" w:hAnsiTheme="majorHAnsi" w:cs="Calibri"/>
                <w:b/>
                <w:spacing w:val="-4"/>
                <w:w w:val="70"/>
                <w:sz w:val="16"/>
                <w:szCs w:val="16"/>
              </w:rPr>
              <w:t>D</w:t>
            </w:r>
            <w:r w:rsidRPr="00FC4E38">
              <w:rPr>
                <w:rFonts w:asciiTheme="majorHAnsi" w:eastAsia="Calibri" w:hAnsiTheme="majorHAnsi" w:cs="Calibri"/>
                <w:b/>
                <w:w w:val="70"/>
                <w:sz w:val="16"/>
                <w:szCs w:val="16"/>
              </w:rPr>
              <w:t>O</w:t>
            </w:r>
          </w:p>
        </w:tc>
        <w:tc>
          <w:tcPr>
            <w:tcW w:w="675" w:type="dxa"/>
            <w:tcBorders>
              <w:top w:val="single" w:sz="5" w:space="0" w:color="000000"/>
              <w:left w:val="single" w:sz="4" w:space="0" w:color="000000"/>
              <w:bottom w:val="single" w:sz="5" w:space="0" w:color="000000"/>
              <w:right w:val="single" w:sz="4" w:space="0" w:color="000000"/>
            </w:tcBorders>
            <w:shd w:val="clear" w:color="auto" w:fill="D7D7D7"/>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b/>
                <w:spacing w:val="-3"/>
                <w:w w:val="70"/>
                <w:sz w:val="16"/>
                <w:szCs w:val="16"/>
              </w:rPr>
              <w:t>T</w:t>
            </w:r>
            <w:r w:rsidRPr="00FC4E38">
              <w:rPr>
                <w:rFonts w:asciiTheme="majorHAnsi" w:eastAsia="Calibri" w:hAnsiTheme="majorHAnsi" w:cs="Calibri"/>
                <w:b/>
                <w:spacing w:val="-2"/>
                <w:w w:val="70"/>
                <w:sz w:val="16"/>
                <w:szCs w:val="16"/>
              </w:rPr>
              <w:t>E</w:t>
            </w:r>
            <w:r w:rsidRPr="00FC4E38">
              <w:rPr>
                <w:rFonts w:asciiTheme="majorHAnsi" w:eastAsia="Calibri" w:hAnsiTheme="majorHAnsi" w:cs="Calibri"/>
                <w:b/>
                <w:w w:val="70"/>
                <w:sz w:val="16"/>
                <w:szCs w:val="16"/>
              </w:rPr>
              <w:t>C</w:t>
            </w:r>
            <w:r w:rsidRPr="00FC4E38">
              <w:rPr>
                <w:rFonts w:asciiTheme="majorHAnsi" w:eastAsia="Calibri" w:hAnsiTheme="majorHAnsi" w:cs="Calibri"/>
                <w:b/>
                <w:spacing w:val="1"/>
                <w:w w:val="70"/>
                <w:sz w:val="16"/>
                <w:szCs w:val="16"/>
              </w:rPr>
              <w:t>N</w:t>
            </w:r>
            <w:r w:rsidRPr="00FC4E38">
              <w:rPr>
                <w:rFonts w:asciiTheme="majorHAnsi" w:eastAsia="Calibri" w:hAnsiTheme="majorHAnsi" w:cs="Calibri"/>
                <w:b/>
                <w:w w:val="70"/>
                <w:sz w:val="16"/>
                <w:szCs w:val="16"/>
              </w:rPr>
              <w:t>I</w:t>
            </w:r>
            <w:r w:rsidRPr="00FC4E38">
              <w:rPr>
                <w:rFonts w:asciiTheme="majorHAnsi" w:eastAsia="Calibri" w:hAnsiTheme="majorHAnsi" w:cs="Calibri"/>
                <w:b/>
                <w:spacing w:val="1"/>
                <w:w w:val="70"/>
                <w:sz w:val="16"/>
                <w:szCs w:val="16"/>
              </w:rPr>
              <w:t>F</w:t>
            </w:r>
            <w:r w:rsidRPr="00FC4E38">
              <w:rPr>
                <w:rFonts w:asciiTheme="majorHAnsi" w:eastAsia="Calibri" w:hAnsiTheme="majorHAnsi" w:cs="Calibri"/>
                <w:b/>
                <w:w w:val="70"/>
                <w:sz w:val="16"/>
                <w:szCs w:val="16"/>
              </w:rPr>
              <w:t>IC</w:t>
            </w:r>
            <w:r w:rsidRPr="00FC4E38">
              <w:rPr>
                <w:rFonts w:asciiTheme="majorHAnsi" w:eastAsia="Calibri" w:hAnsiTheme="majorHAnsi" w:cs="Calibri"/>
                <w:b/>
                <w:spacing w:val="-1"/>
                <w:w w:val="70"/>
                <w:sz w:val="16"/>
                <w:szCs w:val="16"/>
              </w:rPr>
              <w:t>A</w:t>
            </w:r>
            <w:r w:rsidRPr="00FC4E38">
              <w:rPr>
                <w:rFonts w:asciiTheme="majorHAnsi" w:eastAsia="Calibri" w:hAnsiTheme="majorHAnsi" w:cs="Calibri"/>
                <w:b/>
                <w:spacing w:val="-4"/>
                <w:w w:val="70"/>
                <w:sz w:val="16"/>
                <w:szCs w:val="16"/>
              </w:rPr>
              <w:t>D</w:t>
            </w:r>
            <w:r w:rsidRPr="00FC4E38">
              <w:rPr>
                <w:rFonts w:asciiTheme="majorHAnsi" w:eastAsia="Calibri" w:hAnsiTheme="majorHAnsi" w:cs="Calibri"/>
                <w:b/>
                <w:w w:val="70"/>
                <w:sz w:val="16"/>
                <w:szCs w:val="16"/>
              </w:rPr>
              <w:t>O</w:t>
            </w:r>
          </w:p>
        </w:tc>
        <w:tc>
          <w:tcPr>
            <w:tcW w:w="855" w:type="dxa"/>
            <w:tcBorders>
              <w:top w:val="single" w:sz="5" w:space="0" w:color="000000"/>
              <w:left w:val="single" w:sz="4" w:space="0" w:color="000000"/>
              <w:bottom w:val="single" w:sz="5" w:space="0" w:color="000000"/>
              <w:right w:val="single" w:sz="4" w:space="0" w:color="000000"/>
            </w:tcBorders>
            <w:shd w:val="clear" w:color="auto" w:fill="D7D7D7"/>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b/>
                <w:spacing w:val="1"/>
                <w:w w:val="70"/>
                <w:sz w:val="16"/>
                <w:szCs w:val="16"/>
              </w:rPr>
              <w:t>N</w:t>
            </w:r>
            <w:r w:rsidRPr="00FC4E38">
              <w:rPr>
                <w:rFonts w:asciiTheme="majorHAnsi" w:eastAsia="Calibri" w:hAnsiTheme="majorHAnsi" w:cs="Calibri"/>
                <w:b/>
                <w:w w:val="70"/>
                <w:sz w:val="16"/>
                <w:szCs w:val="16"/>
              </w:rPr>
              <w:t>O</w:t>
            </w:r>
            <w:r w:rsidRPr="00FC4E38">
              <w:rPr>
                <w:rFonts w:asciiTheme="majorHAnsi" w:eastAsia="Calibri" w:hAnsiTheme="majorHAnsi" w:cs="Calibri"/>
                <w:b/>
                <w:spacing w:val="-15"/>
                <w:sz w:val="16"/>
                <w:szCs w:val="16"/>
              </w:rPr>
              <w:t xml:space="preserve"> </w:t>
            </w:r>
            <w:r w:rsidRPr="00FC4E38">
              <w:rPr>
                <w:rFonts w:asciiTheme="majorHAnsi" w:eastAsia="Calibri" w:hAnsiTheme="majorHAnsi" w:cs="Calibri"/>
                <w:b/>
                <w:spacing w:val="-3"/>
                <w:w w:val="70"/>
                <w:sz w:val="16"/>
                <w:szCs w:val="16"/>
              </w:rPr>
              <w:t>T</w:t>
            </w:r>
            <w:r w:rsidRPr="00FC4E38">
              <w:rPr>
                <w:rFonts w:asciiTheme="majorHAnsi" w:eastAsia="Calibri" w:hAnsiTheme="majorHAnsi" w:cs="Calibri"/>
                <w:b/>
                <w:spacing w:val="-2"/>
                <w:w w:val="70"/>
                <w:sz w:val="16"/>
                <w:szCs w:val="16"/>
              </w:rPr>
              <w:t>E</w:t>
            </w:r>
            <w:r w:rsidRPr="00FC4E38">
              <w:rPr>
                <w:rFonts w:asciiTheme="majorHAnsi" w:eastAsia="Calibri" w:hAnsiTheme="majorHAnsi" w:cs="Calibri"/>
                <w:b/>
                <w:w w:val="70"/>
                <w:sz w:val="16"/>
                <w:szCs w:val="16"/>
              </w:rPr>
              <w:t>C</w:t>
            </w:r>
            <w:r w:rsidRPr="00FC4E38">
              <w:rPr>
                <w:rFonts w:asciiTheme="majorHAnsi" w:eastAsia="Calibri" w:hAnsiTheme="majorHAnsi" w:cs="Calibri"/>
                <w:b/>
                <w:spacing w:val="1"/>
                <w:w w:val="70"/>
                <w:sz w:val="16"/>
                <w:szCs w:val="16"/>
              </w:rPr>
              <w:t>N</w:t>
            </w:r>
            <w:r w:rsidRPr="00FC4E38">
              <w:rPr>
                <w:rFonts w:asciiTheme="majorHAnsi" w:eastAsia="Calibri" w:hAnsiTheme="majorHAnsi" w:cs="Calibri"/>
                <w:b/>
                <w:w w:val="70"/>
                <w:sz w:val="16"/>
                <w:szCs w:val="16"/>
              </w:rPr>
              <w:t>I</w:t>
            </w:r>
            <w:r w:rsidRPr="00FC4E38">
              <w:rPr>
                <w:rFonts w:asciiTheme="majorHAnsi" w:eastAsia="Calibri" w:hAnsiTheme="majorHAnsi" w:cs="Calibri"/>
                <w:b/>
                <w:spacing w:val="1"/>
                <w:w w:val="70"/>
                <w:sz w:val="16"/>
                <w:szCs w:val="16"/>
              </w:rPr>
              <w:t>F</w:t>
            </w:r>
            <w:r w:rsidRPr="00FC4E38">
              <w:rPr>
                <w:rFonts w:asciiTheme="majorHAnsi" w:eastAsia="Calibri" w:hAnsiTheme="majorHAnsi" w:cs="Calibri"/>
                <w:b/>
                <w:w w:val="70"/>
                <w:sz w:val="16"/>
                <w:szCs w:val="16"/>
              </w:rPr>
              <w:t>IC</w:t>
            </w:r>
            <w:r w:rsidRPr="00FC4E38">
              <w:rPr>
                <w:rFonts w:asciiTheme="majorHAnsi" w:eastAsia="Calibri" w:hAnsiTheme="majorHAnsi" w:cs="Calibri"/>
                <w:b/>
                <w:spacing w:val="-1"/>
                <w:w w:val="70"/>
                <w:sz w:val="16"/>
                <w:szCs w:val="16"/>
              </w:rPr>
              <w:t>A</w:t>
            </w:r>
            <w:r w:rsidRPr="00FC4E38">
              <w:rPr>
                <w:rFonts w:asciiTheme="majorHAnsi" w:eastAsia="Calibri" w:hAnsiTheme="majorHAnsi" w:cs="Calibri"/>
                <w:b/>
                <w:spacing w:val="-4"/>
                <w:w w:val="70"/>
                <w:sz w:val="16"/>
                <w:szCs w:val="16"/>
              </w:rPr>
              <w:t>D</w:t>
            </w:r>
            <w:r w:rsidRPr="00FC4E38">
              <w:rPr>
                <w:rFonts w:asciiTheme="majorHAnsi" w:eastAsia="Calibri" w:hAnsiTheme="majorHAnsi" w:cs="Calibri"/>
                <w:b/>
                <w:w w:val="70"/>
                <w:sz w:val="16"/>
                <w:szCs w:val="16"/>
              </w:rPr>
              <w:t>O</w:t>
            </w:r>
          </w:p>
        </w:tc>
        <w:tc>
          <w:tcPr>
            <w:tcW w:w="675" w:type="dxa"/>
            <w:tcBorders>
              <w:top w:val="single" w:sz="5" w:space="0" w:color="000000"/>
              <w:left w:val="single" w:sz="4" w:space="0" w:color="000000"/>
              <w:bottom w:val="single" w:sz="5" w:space="0" w:color="000000"/>
              <w:right w:val="single" w:sz="4" w:space="0" w:color="000000"/>
            </w:tcBorders>
            <w:shd w:val="clear" w:color="auto" w:fill="D7D7D7"/>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b/>
                <w:spacing w:val="-3"/>
                <w:w w:val="70"/>
                <w:sz w:val="16"/>
                <w:szCs w:val="16"/>
              </w:rPr>
              <w:t>T</w:t>
            </w:r>
            <w:r w:rsidRPr="00FC4E38">
              <w:rPr>
                <w:rFonts w:asciiTheme="majorHAnsi" w:eastAsia="Calibri" w:hAnsiTheme="majorHAnsi" w:cs="Calibri"/>
                <w:b/>
                <w:spacing w:val="-2"/>
                <w:w w:val="70"/>
                <w:sz w:val="16"/>
                <w:szCs w:val="16"/>
              </w:rPr>
              <w:t>E</w:t>
            </w:r>
            <w:r w:rsidRPr="00FC4E38">
              <w:rPr>
                <w:rFonts w:asciiTheme="majorHAnsi" w:eastAsia="Calibri" w:hAnsiTheme="majorHAnsi" w:cs="Calibri"/>
                <w:b/>
                <w:w w:val="70"/>
                <w:sz w:val="16"/>
                <w:szCs w:val="16"/>
              </w:rPr>
              <w:t>C</w:t>
            </w:r>
            <w:r w:rsidRPr="00FC4E38">
              <w:rPr>
                <w:rFonts w:asciiTheme="majorHAnsi" w:eastAsia="Calibri" w:hAnsiTheme="majorHAnsi" w:cs="Calibri"/>
                <w:b/>
                <w:spacing w:val="1"/>
                <w:w w:val="70"/>
                <w:sz w:val="16"/>
                <w:szCs w:val="16"/>
              </w:rPr>
              <w:t>N</w:t>
            </w:r>
            <w:r w:rsidRPr="00FC4E38">
              <w:rPr>
                <w:rFonts w:asciiTheme="majorHAnsi" w:eastAsia="Calibri" w:hAnsiTheme="majorHAnsi" w:cs="Calibri"/>
                <w:b/>
                <w:w w:val="70"/>
                <w:sz w:val="16"/>
                <w:szCs w:val="16"/>
              </w:rPr>
              <w:t>I</w:t>
            </w:r>
            <w:r w:rsidRPr="00FC4E38">
              <w:rPr>
                <w:rFonts w:asciiTheme="majorHAnsi" w:eastAsia="Calibri" w:hAnsiTheme="majorHAnsi" w:cs="Calibri"/>
                <w:b/>
                <w:spacing w:val="1"/>
                <w:w w:val="70"/>
                <w:sz w:val="16"/>
                <w:szCs w:val="16"/>
              </w:rPr>
              <w:t>F</w:t>
            </w:r>
            <w:r w:rsidRPr="00FC4E38">
              <w:rPr>
                <w:rFonts w:asciiTheme="majorHAnsi" w:eastAsia="Calibri" w:hAnsiTheme="majorHAnsi" w:cs="Calibri"/>
                <w:b/>
                <w:w w:val="70"/>
                <w:sz w:val="16"/>
                <w:szCs w:val="16"/>
              </w:rPr>
              <w:t>IC</w:t>
            </w:r>
            <w:r w:rsidRPr="00FC4E38">
              <w:rPr>
                <w:rFonts w:asciiTheme="majorHAnsi" w:eastAsia="Calibri" w:hAnsiTheme="majorHAnsi" w:cs="Calibri"/>
                <w:b/>
                <w:spacing w:val="-1"/>
                <w:w w:val="70"/>
                <w:sz w:val="16"/>
                <w:szCs w:val="16"/>
              </w:rPr>
              <w:t>A</w:t>
            </w:r>
            <w:r w:rsidRPr="00FC4E38">
              <w:rPr>
                <w:rFonts w:asciiTheme="majorHAnsi" w:eastAsia="Calibri" w:hAnsiTheme="majorHAnsi" w:cs="Calibri"/>
                <w:b/>
                <w:spacing w:val="-4"/>
                <w:w w:val="70"/>
                <w:sz w:val="16"/>
                <w:szCs w:val="16"/>
              </w:rPr>
              <w:t>D</w:t>
            </w:r>
            <w:r w:rsidRPr="00FC4E38">
              <w:rPr>
                <w:rFonts w:asciiTheme="majorHAnsi" w:eastAsia="Calibri" w:hAnsiTheme="majorHAnsi" w:cs="Calibri"/>
                <w:b/>
                <w:w w:val="70"/>
                <w:sz w:val="16"/>
                <w:szCs w:val="16"/>
              </w:rPr>
              <w:t>O</w:t>
            </w:r>
          </w:p>
        </w:tc>
        <w:tc>
          <w:tcPr>
            <w:tcW w:w="855" w:type="dxa"/>
            <w:tcBorders>
              <w:top w:val="single" w:sz="5" w:space="0" w:color="000000"/>
              <w:left w:val="single" w:sz="4" w:space="0" w:color="000000"/>
              <w:bottom w:val="single" w:sz="5" w:space="0" w:color="000000"/>
              <w:right w:val="single" w:sz="4" w:space="0" w:color="000000"/>
            </w:tcBorders>
            <w:shd w:val="clear" w:color="auto" w:fill="D7D7D7"/>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b/>
                <w:spacing w:val="1"/>
                <w:w w:val="70"/>
                <w:sz w:val="16"/>
                <w:szCs w:val="16"/>
              </w:rPr>
              <w:t>N</w:t>
            </w:r>
            <w:r w:rsidRPr="00FC4E38">
              <w:rPr>
                <w:rFonts w:asciiTheme="majorHAnsi" w:eastAsia="Calibri" w:hAnsiTheme="majorHAnsi" w:cs="Calibri"/>
                <w:b/>
                <w:w w:val="70"/>
                <w:sz w:val="16"/>
                <w:szCs w:val="16"/>
              </w:rPr>
              <w:t>O</w:t>
            </w:r>
            <w:r w:rsidRPr="00FC4E38">
              <w:rPr>
                <w:rFonts w:asciiTheme="majorHAnsi" w:eastAsia="Calibri" w:hAnsiTheme="majorHAnsi" w:cs="Calibri"/>
                <w:b/>
                <w:spacing w:val="-15"/>
                <w:sz w:val="16"/>
                <w:szCs w:val="16"/>
              </w:rPr>
              <w:t xml:space="preserve"> </w:t>
            </w:r>
            <w:r w:rsidRPr="00FC4E38">
              <w:rPr>
                <w:rFonts w:asciiTheme="majorHAnsi" w:eastAsia="Calibri" w:hAnsiTheme="majorHAnsi" w:cs="Calibri"/>
                <w:b/>
                <w:spacing w:val="-3"/>
                <w:w w:val="70"/>
                <w:sz w:val="16"/>
                <w:szCs w:val="16"/>
              </w:rPr>
              <w:t>T</w:t>
            </w:r>
            <w:r w:rsidRPr="00FC4E38">
              <w:rPr>
                <w:rFonts w:asciiTheme="majorHAnsi" w:eastAsia="Calibri" w:hAnsiTheme="majorHAnsi" w:cs="Calibri"/>
                <w:b/>
                <w:spacing w:val="-2"/>
                <w:w w:val="70"/>
                <w:sz w:val="16"/>
                <w:szCs w:val="16"/>
              </w:rPr>
              <w:t>E</w:t>
            </w:r>
            <w:r w:rsidRPr="00FC4E38">
              <w:rPr>
                <w:rFonts w:asciiTheme="majorHAnsi" w:eastAsia="Calibri" w:hAnsiTheme="majorHAnsi" w:cs="Calibri"/>
                <w:b/>
                <w:w w:val="70"/>
                <w:sz w:val="16"/>
                <w:szCs w:val="16"/>
              </w:rPr>
              <w:t>C</w:t>
            </w:r>
            <w:r w:rsidRPr="00FC4E38">
              <w:rPr>
                <w:rFonts w:asciiTheme="majorHAnsi" w:eastAsia="Calibri" w:hAnsiTheme="majorHAnsi" w:cs="Calibri"/>
                <w:b/>
                <w:spacing w:val="1"/>
                <w:w w:val="70"/>
                <w:sz w:val="16"/>
                <w:szCs w:val="16"/>
              </w:rPr>
              <w:t>N</w:t>
            </w:r>
            <w:r w:rsidRPr="00FC4E38">
              <w:rPr>
                <w:rFonts w:asciiTheme="majorHAnsi" w:eastAsia="Calibri" w:hAnsiTheme="majorHAnsi" w:cs="Calibri"/>
                <w:b/>
                <w:w w:val="70"/>
                <w:sz w:val="16"/>
                <w:szCs w:val="16"/>
              </w:rPr>
              <w:t>I</w:t>
            </w:r>
            <w:r w:rsidRPr="00FC4E38">
              <w:rPr>
                <w:rFonts w:asciiTheme="majorHAnsi" w:eastAsia="Calibri" w:hAnsiTheme="majorHAnsi" w:cs="Calibri"/>
                <w:b/>
                <w:spacing w:val="1"/>
                <w:w w:val="70"/>
                <w:sz w:val="16"/>
                <w:szCs w:val="16"/>
              </w:rPr>
              <w:t>F</w:t>
            </w:r>
            <w:r w:rsidRPr="00FC4E38">
              <w:rPr>
                <w:rFonts w:asciiTheme="majorHAnsi" w:eastAsia="Calibri" w:hAnsiTheme="majorHAnsi" w:cs="Calibri"/>
                <w:b/>
                <w:w w:val="70"/>
                <w:sz w:val="16"/>
                <w:szCs w:val="16"/>
              </w:rPr>
              <w:t>IC</w:t>
            </w:r>
            <w:r w:rsidRPr="00FC4E38">
              <w:rPr>
                <w:rFonts w:asciiTheme="majorHAnsi" w:eastAsia="Calibri" w:hAnsiTheme="majorHAnsi" w:cs="Calibri"/>
                <w:b/>
                <w:spacing w:val="-1"/>
                <w:w w:val="70"/>
                <w:sz w:val="16"/>
                <w:szCs w:val="16"/>
              </w:rPr>
              <w:t>A</w:t>
            </w:r>
            <w:r w:rsidRPr="00FC4E38">
              <w:rPr>
                <w:rFonts w:asciiTheme="majorHAnsi" w:eastAsia="Calibri" w:hAnsiTheme="majorHAnsi" w:cs="Calibri"/>
                <w:b/>
                <w:spacing w:val="-4"/>
                <w:w w:val="70"/>
                <w:sz w:val="16"/>
                <w:szCs w:val="16"/>
              </w:rPr>
              <w:t>D</w:t>
            </w:r>
            <w:r w:rsidRPr="00FC4E38">
              <w:rPr>
                <w:rFonts w:asciiTheme="majorHAnsi" w:eastAsia="Calibri" w:hAnsiTheme="majorHAnsi" w:cs="Calibri"/>
                <w:b/>
                <w:w w:val="70"/>
                <w:sz w:val="16"/>
                <w:szCs w:val="16"/>
              </w:rPr>
              <w:t>O</w:t>
            </w:r>
          </w:p>
        </w:tc>
        <w:tc>
          <w:tcPr>
            <w:tcW w:w="675" w:type="dxa"/>
            <w:tcBorders>
              <w:top w:val="single" w:sz="5" w:space="0" w:color="000000"/>
              <w:left w:val="single" w:sz="4" w:space="0" w:color="000000"/>
              <w:bottom w:val="single" w:sz="5" w:space="0" w:color="000000"/>
              <w:right w:val="single" w:sz="4" w:space="0" w:color="000000"/>
            </w:tcBorders>
            <w:shd w:val="clear" w:color="auto" w:fill="D7D7D7"/>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b/>
                <w:spacing w:val="-3"/>
                <w:w w:val="70"/>
                <w:sz w:val="16"/>
                <w:szCs w:val="16"/>
              </w:rPr>
              <w:t>T</w:t>
            </w:r>
            <w:r w:rsidRPr="00FC4E38">
              <w:rPr>
                <w:rFonts w:asciiTheme="majorHAnsi" w:eastAsia="Calibri" w:hAnsiTheme="majorHAnsi" w:cs="Calibri"/>
                <w:b/>
                <w:spacing w:val="-2"/>
                <w:w w:val="70"/>
                <w:sz w:val="16"/>
                <w:szCs w:val="16"/>
              </w:rPr>
              <w:t>E</w:t>
            </w:r>
            <w:r w:rsidRPr="00FC4E38">
              <w:rPr>
                <w:rFonts w:asciiTheme="majorHAnsi" w:eastAsia="Calibri" w:hAnsiTheme="majorHAnsi" w:cs="Calibri"/>
                <w:b/>
                <w:w w:val="70"/>
                <w:sz w:val="16"/>
                <w:szCs w:val="16"/>
              </w:rPr>
              <w:t>C</w:t>
            </w:r>
            <w:r w:rsidRPr="00FC4E38">
              <w:rPr>
                <w:rFonts w:asciiTheme="majorHAnsi" w:eastAsia="Calibri" w:hAnsiTheme="majorHAnsi" w:cs="Calibri"/>
                <w:b/>
                <w:spacing w:val="1"/>
                <w:w w:val="70"/>
                <w:sz w:val="16"/>
                <w:szCs w:val="16"/>
              </w:rPr>
              <w:t>N</w:t>
            </w:r>
            <w:r w:rsidRPr="00FC4E38">
              <w:rPr>
                <w:rFonts w:asciiTheme="majorHAnsi" w:eastAsia="Calibri" w:hAnsiTheme="majorHAnsi" w:cs="Calibri"/>
                <w:b/>
                <w:w w:val="70"/>
                <w:sz w:val="16"/>
                <w:szCs w:val="16"/>
              </w:rPr>
              <w:t>I</w:t>
            </w:r>
            <w:r w:rsidRPr="00FC4E38">
              <w:rPr>
                <w:rFonts w:asciiTheme="majorHAnsi" w:eastAsia="Calibri" w:hAnsiTheme="majorHAnsi" w:cs="Calibri"/>
                <w:b/>
                <w:spacing w:val="1"/>
                <w:w w:val="70"/>
                <w:sz w:val="16"/>
                <w:szCs w:val="16"/>
              </w:rPr>
              <w:t>F</w:t>
            </w:r>
            <w:r w:rsidRPr="00FC4E38">
              <w:rPr>
                <w:rFonts w:asciiTheme="majorHAnsi" w:eastAsia="Calibri" w:hAnsiTheme="majorHAnsi" w:cs="Calibri"/>
                <w:b/>
                <w:w w:val="70"/>
                <w:sz w:val="16"/>
                <w:szCs w:val="16"/>
              </w:rPr>
              <w:t>IC</w:t>
            </w:r>
            <w:r w:rsidRPr="00FC4E38">
              <w:rPr>
                <w:rFonts w:asciiTheme="majorHAnsi" w:eastAsia="Calibri" w:hAnsiTheme="majorHAnsi" w:cs="Calibri"/>
                <w:b/>
                <w:spacing w:val="-1"/>
                <w:w w:val="70"/>
                <w:sz w:val="16"/>
                <w:szCs w:val="16"/>
              </w:rPr>
              <w:t>A</w:t>
            </w:r>
            <w:r w:rsidRPr="00FC4E38">
              <w:rPr>
                <w:rFonts w:asciiTheme="majorHAnsi" w:eastAsia="Calibri" w:hAnsiTheme="majorHAnsi" w:cs="Calibri"/>
                <w:b/>
                <w:spacing w:val="-4"/>
                <w:w w:val="70"/>
                <w:sz w:val="16"/>
                <w:szCs w:val="16"/>
              </w:rPr>
              <w:t>D</w:t>
            </w:r>
            <w:r w:rsidRPr="00FC4E38">
              <w:rPr>
                <w:rFonts w:asciiTheme="majorHAnsi" w:eastAsia="Calibri" w:hAnsiTheme="majorHAnsi" w:cs="Calibri"/>
                <w:b/>
                <w:w w:val="70"/>
                <w:sz w:val="16"/>
                <w:szCs w:val="16"/>
              </w:rPr>
              <w:t>O</w:t>
            </w:r>
          </w:p>
        </w:tc>
        <w:tc>
          <w:tcPr>
            <w:tcW w:w="854" w:type="dxa"/>
            <w:tcBorders>
              <w:top w:val="single" w:sz="5" w:space="0" w:color="000000"/>
              <w:left w:val="single" w:sz="4" w:space="0" w:color="000000"/>
              <w:bottom w:val="single" w:sz="5" w:space="0" w:color="000000"/>
              <w:right w:val="single" w:sz="4" w:space="0" w:color="000000"/>
            </w:tcBorders>
            <w:shd w:val="clear" w:color="auto" w:fill="D7D7D7"/>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b/>
                <w:spacing w:val="1"/>
                <w:w w:val="70"/>
                <w:sz w:val="16"/>
                <w:szCs w:val="16"/>
              </w:rPr>
              <w:t>N</w:t>
            </w:r>
            <w:r w:rsidRPr="00FC4E38">
              <w:rPr>
                <w:rFonts w:asciiTheme="majorHAnsi" w:eastAsia="Calibri" w:hAnsiTheme="majorHAnsi" w:cs="Calibri"/>
                <w:b/>
                <w:w w:val="70"/>
                <w:sz w:val="16"/>
                <w:szCs w:val="16"/>
              </w:rPr>
              <w:t>O</w:t>
            </w:r>
            <w:r w:rsidRPr="00FC4E38">
              <w:rPr>
                <w:rFonts w:asciiTheme="majorHAnsi" w:eastAsia="Calibri" w:hAnsiTheme="majorHAnsi" w:cs="Calibri"/>
                <w:b/>
                <w:spacing w:val="-15"/>
                <w:sz w:val="16"/>
                <w:szCs w:val="16"/>
              </w:rPr>
              <w:t xml:space="preserve"> </w:t>
            </w:r>
            <w:r w:rsidRPr="00FC4E38">
              <w:rPr>
                <w:rFonts w:asciiTheme="majorHAnsi" w:eastAsia="Calibri" w:hAnsiTheme="majorHAnsi" w:cs="Calibri"/>
                <w:b/>
                <w:spacing w:val="-3"/>
                <w:w w:val="70"/>
                <w:sz w:val="16"/>
                <w:szCs w:val="16"/>
              </w:rPr>
              <w:t>T</w:t>
            </w:r>
            <w:r w:rsidRPr="00FC4E38">
              <w:rPr>
                <w:rFonts w:asciiTheme="majorHAnsi" w:eastAsia="Calibri" w:hAnsiTheme="majorHAnsi" w:cs="Calibri"/>
                <w:b/>
                <w:spacing w:val="-2"/>
                <w:w w:val="70"/>
                <w:sz w:val="16"/>
                <w:szCs w:val="16"/>
              </w:rPr>
              <w:t>E</w:t>
            </w:r>
            <w:r w:rsidRPr="00FC4E38">
              <w:rPr>
                <w:rFonts w:asciiTheme="majorHAnsi" w:eastAsia="Calibri" w:hAnsiTheme="majorHAnsi" w:cs="Calibri"/>
                <w:b/>
                <w:w w:val="70"/>
                <w:sz w:val="16"/>
                <w:szCs w:val="16"/>
              </w:rPr>
              <w:t>C</w:t>
            </w:r>
            <w:r w:rsidRPr="00FC4E38">
              <w:rPr>
                <w:rFonts w:asciiTheme="majorHAnsi" w:eastAsia="Calibri" w:hAnsiTheme="majorHAnsi" w:cs="Calibri"/>
                <w:b/>
                <w:spacing w:val="1"/>
                <w:w w:val="70"/>
                <w:sz w:val="16"/>
                <w:szCs w:val="16"/>
              </w:rPr>
              <w:t>N</w:t>
            </w:r>
            <w:r w:rsidRPr="00FC4E38">
              <w:rPr>
                <w:rFonts w:asciiTheme="majorHAnsi" w:eastAsia="Calibri" w:hAnsiTheme="majorHAnsi" w:cs="Calibri"/>
                <w:b/>
                <w:w w:val="70"/>
                <w:sz w:val="16"/>
                <w:szCs w:val="16"/>
              </w:rPr>
              <w:t>I</w:t>
            </w:r>
            <w:r w:rsidRPr="00FC4E38">
              <w:rPr>
                <w:rFonts w:asciiTheme="majorHAnsi" w:eastAsia="Calibri" w:hAnsiTheme="majorHAnsi" w:cs="Calibri"/>
                <w:b/>
                <w:spacing w:val="1"/>
                <w:w w:val="70"/>
                <w:sz w:val="16"/>
                <w:szCs w:val="16"/>
              </w:rPr>
              <w:t>F</w:t>
            </w:r>
            <w:r w:rsidRPr="00FC4E38">
              <w:rPr>
                <w:rFonts w:asciiTheme="majorHAnsi" w:eastAsia="Calibri" w:hAnsiTheme="majorHAnsi" w:cs="Calibri"/>
                <w:b/>
                <w:w w:val="70"/>
                <w:sz w:val="16"/>
                <w:szCs w:val="16"/>
              </w:rPr>
              <w:t>IC</w:t>
            </w:r>
            <w:r w:rsidRPr="00FC4E38">
              <w:rPr>
                <w:rFonts w:asciiTheme="majorHAnsi" w:eastAsia="Calibri" w:hAnsiTheme="majorHAnsi" w:cs="Calibri"/>
                <w:b/>
                <w:spacing w:val="-1"/>
                <w:w w:val="70"/>
                <w:sz w:val="16"/>
                <w:szCs w:val="16"/>
              </w:rPr>
              <w:t>A</w:t>
            </w:r>
            <w:r w:rsidRPr="00FC4E38">
              <w:rPr>
                <w:rFonts w:asciiTheme="majorHAnsi" w:eastAsia="Calibri" w:hAnsiTheme="majorHAnsi" w:cs="Calibri"/>
                <w:b/>
                <w:spacing w:val="-4"/>
                <w:w w:val="70"/>
                <w:sz w:val="16"/>
                <w:szCs w:val="16"/>
              </w:rPr>
              <w:t>D</w:t>
            </w:r>
            <w:r w:rsidRPr="00FC4E38">
              <w:rPr>
                <w:rFonts w:asciiTheme="majorHAnsi" w:eastAsia="Calibri" w:hAnsiTheme="majorHAnsi" w:cs="Calibri"/>
                <w:b/>
                <w:w w:val="70"/>
                <w:sz w:val="16"/>
                <w:szCs w:val="16"/>
              </w:rPr>
              <w:t>O</w:t>
            </w:r>
          </w:p>
        </w:tc>
      </w:tr>
      <w:tr w:rsidR="00FC4E38" w:rsidRPr="00FC4E38" w:rsidTr="009922C4">
        <w:trPr>
          <w:trHeight w:hRule="exact" w:val="172"/>
        </w:trPr>
        <w:tc>
          <w:tcPr>
            <w:tcW w:w="157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spacing w:val="1"/>
                <w:w w:val="69"/>
                <w:sz w:val="16"/>
                <w:szCs w:val="16"/>
              </w:rPr>
              <w:t>A</w:t>
            </w:r>
            <w:r w:rsidRPr="00FC4E38">
              <w:rPr>
                <w:rFonts w:asciiTheme="majorHAnsi" w:eastAsia="Calibri" w:hAnsiTheme="majorHAnsi" w:cs="Calibri"/>
                <w:spacing w:val="-1"/>
                <w:w w:val="69"/>
                <w:sz w:val="16"/>
                <w:szCs w:val="16"/>
              </w:rPr>
              <w:t>R</w:t>
            </w:r>
            <w:r w:rsidRPr="00FC4E38">
              <w:rPr>
                <w:rFonts w:asciiTheme="majorHAnsi" w:eastAsia="Calibri" w:hAnsiTheme="majorHAnsi" w:cs="Calibri"/>
                <w:spacing w:val="-2"/>
                <w:w w:val="69"/>
                <w:sz w:val="16"/>
                <w:szCs w:val="16"/>
              </w:rPr>
              <w:t>E</w:t>
            </w:r>
            <w:r w:rsidRPr="00FC4E38">
              <w:rPr>
                <w:rFonts w:asciiTheme="majorHAnsi" w:eastAsia="Calibri" w:hAnsiTheme="majorHAnsi" w:cs="Calibri"/>
                <w:w w:val="69"/>
                <w:sz w:val="16"/>
                <w:szCs w:val="16"/>
              </w:rPr>
              <w:t>A</w:t>
            </w:r>
            <w:r w:rsidRPr="00FC4E38">
              <w:rPr>
                <w:rFonts w:asciiTheme="majorHAnsi" w:eastAsia="Calibri" w:hAnsiTheme="majorHAnsi" w:cs="Calibri"/>
                <w:spacing w:val="3"/>
                <w:w w:val="69"/>
                <w:sz w:val="16"/>
                <w:szCs w:val="16"/>
              </w:rPr>
              <w:t xml:space="preserve"> </w:t>
            </w:r>
            <w:r w:rsidRPr="00FC4E38">
              <w:rPr>
                <w:rFonts w:asciiTheme="majorHAnsi" w:eastAsia="Calibri" w:hAnsiTheme="majorHAnsi" w:cs="Calibri"/>
                <w:w w:val="70"/>
                <w:sz w:val="16"/>
                <w:szCs w:val="16"/>
              </w:rPr>
              <w:t>CO</w:t>
            </w:r>
            <w:r w:rsidRPr="00FC4E38">
              <w:rPr>
                <w:rFonts w:asciiTheme="majorHAnsi" w:eastAsia="Calibri" w:hAnsiTheme="majorHAnsi" w:cs="Calibri"/>
                <w:spacing w:val="2"/>
                <w:w w:val="70"/>
                <w:sz w:val="16"/>
                <w:szCs w:val="16"/>
              </w:rPr>
              <w:t>N</w:t>
            </w:r>
            <w:r w:rsidRPr="00FC4E38">
              <w:rPr>
                <w:rFonts w:asciiTheme="majorHAnsi" w:eastAsia="Calibri" w:hAnsiTheme="majorHAnsi" w:cs="Calibri"/>
                <w:spacing w:val="1"/>
                <w:w w:val="70"/>
                <w:sz w:val="16"/>
                <w:szCs w:val="16"/>
              </w:rPr>
              <w:t>S</w:t>
            </w:r>
            <w:r w:rsidRPr="00FC4E38">
              <w:rPr>
                <w:rFonts w:asciiTheme="majorHAnsi" w:eastAsia="Calibri" w:hAnsiTheme="majorHAnsi" w:cs="Calibri"/>
                <w:spacing w:val="-2"/>
                <w:w w:val="70"/>
                <w:sz w:val="16"/>
                <w:szCs w:val="16"/>
              </w:rPr>
              <w:t>T</w:t>
            </w:r>
            <w:r w:rsidRPr="00FC4E38">
              <w:rPr>
                <w:rFonts w:asciiTheme="majorHAnsi" w:eastAsia="Calibri" w:hAnsiTheme="majorHAnsi" w:cs="Calibri"/>
                <w:spacing w:val="-1"/>
                <w:w w:val="70"/>
                <w:sz w:val="16"/>
                <w:szCs w:val="16"/>
              </w:rPr>
              <w:t>R</w:t>
            </w:r>
            <w:r w:rsidRPr="00FC4E38">
              <w:rPr>
                <w:rFonts w:asciiTheme="majorHAnsi" w:eastAsia="Calibri" w:hAnsiTheme="majorHAnsi" w:cs="Calibri"/>
                <w:spacing w:val="-5"/>
                <w:w w:val="70"/>
                <w:sz w:val="16"/>
                <w:szCs w:val="16"/>
              </w:rPr>
              <w:t>U</w:t>
            </w:r>
            <w:r w:rsidRPr="00FC4E38">
              <w:rPr>
                <w:rFonts w:asciiTheme="majorHAnsi" w:eastAsia="Calibri" w:hAnsiTheme="majorHAnsi" w:cs="Calibri"/>
                <w:spacing w:val="1"/>
                <w:w w:val="70"/>
                <w:sz w:val="16"/>
                <w:szCs w:val="16"/>
              </w:rPr>
              <w:t>I</w:t>
            </w:r>
            <w:r w:rsidRPr="00FC4E38">
              <w:rPr>
                <w:rFonts w:asciiTheme="majorHAnsi" w:eastAsia="Calibri" w:hAnsiTheme="majorHAnsi" w:cs="Calibri"/>
                <w:spacing w:val="-2"/>
                <w:w w:val="70"/>
                <w:sz w:val="16"/>
                <w:szCs w:val="16"/>
              </w:rPr>
              <w:t>D</w:t>
            </w:r>
            <w:r w:rsidRPr="00FC4E38">
              <w:rPr>
                <w:rFonts w:asciiTheme="majorHAnsi" w:eastAsia="Calibri" w:hAnsiTheme="majorHAnsi" w:cs="Calibri"/>
                <w:w w:val="70"/>
                <w:sz w:val="16"/>
                <w:szCs w:val="16"/>
              </w:rPr>
              <w:t>A</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6300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6800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6800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7400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6800</w:t>
            </w:r>
          </w:p>
        </w:tc>
      </w:tr>
      <w:tr w:rsidR="00FC4E38" w:rsidRPr="00FC4E38" w:rsidTr="009922C4">
        <w:trPr>
          <w:trHeight w:hRule="exact" w:val="172"/>
        </w:trPr>
        <w:tc>
          <w:tcPr>
            <w:tcW w:w="157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spacing w:val="1"/>
                <w:w w:val="69"/>
                <w:sz w:val="16"/>
                <w:szCs w:val="16"/>
              </w:rPr>
              <w:t>A</w:t>
            </w:r>
            <w:r w:rsidRPr="00FC4E38">
              <w:rPr>
                <w:rFonts w:asciiTheme="majorHAnsi" w:eastAsia="Calibri" w:hAnsiTheme="majorHAnsi" w:cs="Calibri"/>
                <w:spacing w:val="-1"/>
                <w:w w:val="69"/>
                <w:sz w:val="16"/>
                <w:szCs w:val="16"/>
              </w:rPr>
              <w:t>R</w:t>
            </w:r>
            <w:r w:rsidRPr="00FC4E38">
              <w:rPr>
                <w:rFonts w:asciiTheme="majorHAnsi" w:eastAsia="Calibri" w:hAnsiTheme="majorHAnsi" w:cs="Calibri"/>
                <w:spacing w:val="-2"/>
                <w:w w:val="69"/>
                <w:sz w:val="16"/>
                <w:szCs w:val="16"/>
              </w:rPr>
              <w:t>E</w:t>
            </w:r>
            <w:r w:rsidRPr="00FC4E38">
              <w:rPr>
                <w:rFonts w:asciiTheme="majorHAnsi" w:eastAsia="Calibri" w:hAnsiTheme="majorHAnsi" w:cs="Calibri"/>
                <w:w w:val="69"/>
                <w:sz w:val="16"/>
                <w:szCs w:val="16"/>
              </w:rPr>
              <w:t>A</w:t>
            </w:r>
            <w:r w:rsidRPr="00FC4E38">
              <w:rPr>
                <w:rFonts w:asciiTheme="majorHAnsi" w:eastAsia="Calibri" w:hAnsiTheme="majorHAnsi" w:cs="Calibri"/>
                <w:spacing w:val="3"/>
                <w:w w:val="69"/>
                <w:sz w:val="16"/>
                <w:szCs w:val="16"/>
              </w:rPr>
              <w:t xml:space="preserve"> </w:t>
            </w:r>
            <w:r w:rsidRPr="00FC4E38">
              <w:rPr>
                <w:rFonts w:asciiTheme="majorHAnsi" w:eastAsia="Calibri" w:hAnsiTheme="majorHAnsi" w:cs="Calibri"/>
                <w:spacing w:val="1"/>
                <w:w w:val="69"/>
                <w:sz w:val="16"/>
                <w:szCs w:val="16"/>
              </w:rPr>
              <w:t>SI</w:t>
            </w:r>
            <w:r w:rsidRPr="00FC4E38">
              <w:rPr>
                <w:rFonts w:asciiTheme="majorHAnsi" w:eastAsia="Calibri" w:hAnsiTheme="majorHAnsi" w:cs="Calibri"/>
                <w:w w:val="69"/>
                <w:sz w:val="16"/>
                <w:szCs w:val="16"/>
              </w:rPr>
              <w:t>N</w:t>
            </w:r>
            <w:r w:rsidRPr="00FC4E38">
              <w:rPr>
                <w:rFonts w:asciiTheme="majorHAnsi" w:eastAsia="Calibri" w:hAnsiTheme="majorHAnsi" w:cs="Calibri"/>
                <w:spacing w:val="3"/>
                <w:w w:val="69"/>
                <w:sz w:val="16"/>
                <w:szCs w:val="16"/>
              </w:rPr>
              <w:t xml:space="preserve"> </w:t>
            </w:r>
            <w:r w:rsidRPr="00FC4E38">
              <w:rPr>
                <w:rFonts w:asciiTheme="majorHAnsi" w:eastAsia="Calibri" w:hAnsiTheme="majorHAnsi" w:cs="Calibri"/>
                <w:w w:val="69"/>
                <w:sz w:val="16"/>
                <w:szCs w:val="16"/>
              </w:rPr>
              <w:t>CO</w:t>
            </w:r>
            <w:r w:rsidRPr="00FC4E38">
              <w:rPr>
                <w:rFonts w:asciiTheme="majorHAnsi" w:eastAsia="Calibri" w:hAnsiTheme="majorHAnsi" w:cs="Calibri"/>
                <w:spacing w:val="3"/>
                <w:w w:val="69"/>
                <w:sz w:val="16"/>
                <w:szCs w:val="16"/>
              </w:rPr>
              <w:t>V</w:t>
            </w:r>
            <w:r w:rsidRPr="00FC4E38">
              <w:rPr>
                <w:rFonts w:asciiTheme="majorHAnsi" w:eastAsia="Calibri" w:hAnsiTheme="majorHAnsi" w:cs="Calibri"/>
                <w:spacing w:val="-2"/>
                <w:w w:val="69"/>
                <w:sz w:val="16"/>
                <w:szCs w:val="16"/>
              </w:rPr>
              <w:t>E</w:t>
            </w:r>
            <w:r w:rsidRPr="00FC4E38">
              <w:rPr>
                <w:rFonts w:asciiTheme="majorHAnsi" w:eastAsia="Calibri" w:hAnsiTheme="majorHAnsi" w:cs="Calibri"/>
                <w:spacing w:val="-1"/>
                <w:w w:val="69"/>
                <w:sz w:val="16"/>
                <w:szCs w:val="16"/>
              </w:rPr>
              <w:t>RT</w:t>
            </w:r>
            <w:r w:rsidRPr="00FC4E38">
              <w:rPr>
                <w:rFonts w:asciiTheme="majorHAnsi" w:eastAsia="Calibri" w:hAnsiTheme="majorHAnsi" w:cs="Calibri"/>
                <w:spacing w:val="-3"/>
                <w:w w:val="69"/>
                <w:sz w:val="16"/>
                <w:szCs w:val="16"/>
              </w:rPr>
              <w:t>U</w:t>
            </w:r>
            <w:r w:rsidRPr="00FC4E38">
              <w:rPr>
                <w:rFonts w:asciiTheme="majorHAnsi" w:eastAsia="Calibri" w:hAnsiTheme="majorHAnsi" w:cs="Calibri"/>
                <w:spacing w:val="-1"/>
                <w:w w:val="69"/>
                <w:sz w:val="16"/>
                <w:szCs w:val="16"/>
              </w:rPr>
              <w:t>R</w:t>
            </w:r>
            <w:r w:rsidRPr="00FC4E38">
              <w:rPr>
                <w:rFonts w:asciiTheme="majorHAnsi" w:eastAsia="Calibri" w:hAnsiTheme="majorHAnsi" w:cs="Calibri"/>
                <w:w w:val="69"/>
                <w:sz w:val="16"/>
                <w:szCs w:val="16"/>
              </w:rPr>
              <w:t>A</w:t>
            </w:r>
            <w:r w:rsidRPr="00FC4E38">
              <w:rPr>
                <w:rFonts w:asciiTheme="majorHAnsi" w:eastAsia="Calibri" w:hAnsiTheme="majorHAnsi" w:cs="Calibri"/>
                <w:spacing w:val="6"/>
                <w:w w:val="69"/>
                <w:sz w:val="16"/>
                <w:szCs w:val="16"/>
              </w:rPr>
              <w:t xml:space="preserve"> </w:t>
            </w:r>
            <w:r w:rsidRPr="00FC4E38">
              <w:rPr>
                <w:rFonts w:asciiTheme="majorHAnsi" w:eastAsia="Calibri" w:hAnsiTheme="majorHAnsi" w:cs="Calibri"/>
                <w:spacing w:val="3"/>
                <w:w w:val="70"/>
                <w:sz w:val="16"/>
                <w:szCs w:val="16"/>
              </w:rPr>
              <w:t>V</w:t>
            </w:r>
            <w:r w:rsidRPr="00FC4E38">
              <w:rPr>
                <w:rFonts w:asciiTheme="majorHAnsi" w:eastAsia="Calibri" w:hAnsiTheme="majorHAnsi" w:cs="Calibri"/>
                <w:spacing w:val="-3"/>
                <w:w w:val="70"/>
                <w:sz w:val="16"/>
                <w:szCs w:val="16"/>
              </w:rPr>
              <w:t>E</w:t>
            </w:r>
            <w:r w:rsidRPr="00FC4E38">
              <w:rPr>
                <w:rFonts w:asciiTheme="majorHAnsi" w:eastAsia="Calibri" w:hAnsiTheme="majorHAnsi" w:cs="Calibri"/>
                <w:spacing w:val="-4"/>
                <w:w w:val="70"/>
                <w:sz w:val="16"/>
                <w:szCs w:val="16"/>
              </w:rPr>
              <w:t>G</w:t>
            </w:r>
            <w:r w:rsidRPr="00FC4E38">
              <w:rPr>
                <w:rFonts w:asciiTheme="majorHAnsi" w:eastAsia="Calibri" w:hAnsiTheme="majorHAnsi" w:cs="Calibri"/>
                <w:spacing w:val="-3"/>
                <w:w w:val="70"/>
                <w:sz w:val="16"/>
                <w:szCs w:val="16"/>
              </w:rPr>
              <w:t>E</w:t>
            </w:r>
            <w:r w:rsidRPr="00FC4E38">
              <w:rPr>
                <w:rFonts w:asciiTheme="majorHAnsi" w:eastAsia="Calibri" w:hAnsiTheme="majorHAnsi" w:cs="Calibri"/>
                <w:spacing w:val="-2"/>
                <w:w w:val="70"/>
                <w:sz w:val="16"/>
                <w:szCs w:val="16"/>
              </w:rPr>
              <w:t>T</w:t>
            </w:r>
            <w:r w:rsidRPr="00FC4E38">
              <w:rPr>
                <w:rFonts w:asciiTheme="majorHAnsi" w:eastAsia="Calibri" w:hAnsiTheme="majorHAnsi" w:cs="Calibri"/>
                <w:spacing w:val="2"/>
                <w:w w:val="70"/>
                <w:sz w:val="16"/>
                <w:szCs w:val="16"/>
              </w:rPr>
              <w:t>A</w:t>
            </w:r>
            <w:r w:rsidRPr="00FC4E38">
              <w:rPr>
                <w:rFonts w:asciiTheme="majorHAnsi" w:eastAsia="Calibri" w:hAnsiTheme="majorHAnsi" w:cs="Calibri"/>
                <w:w w:val="70"/>
                <w:sz w:val="16"/>
                <w:szCs w:val="16"/>
              </w:rPr>
              <w:t>L</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5000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r>
      <w:tr w:rsidR="00FC4E38" w:rsidRPr="00FC4E38" w:rsidTr="009922C4">
        <w:trPr>
          <w:trHeight w:hRule="exact" w:val="172"/>
        </w:trPr>
        <w:tc>
          <w:tcPr>
            <w:tcW w:w="157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spacing w:val="1"/>
                <w:w w:val="70"/>
                <w:sz w:val="16"/>
                <w:szCs w:val="16"/>
              </w:rPr>
              <w:t>A</w:t>
            </w:r>
            <w:r w:rsidRPr="00FC4E38">
              <w:rPr>
                <w:rFonts w:asciiTheme="majorHAnsi" w:eastAsia="Calibri" w:hAnsiTheme="majorHAnsi" w:cs="Calibri"/>
                <w:spacing w:val="-1"/>
                <w:w w:val="70"/>
                <w:sz w:val="16"/>
                <w:szCs w:val="16"/>
              </w:rPr>
              <w:t>RR</w:t>
            </w:r>
            <w:r w:rsidRPr="00FC4E38">
              <w:rPr>
                <w:rFonts w:asciiTheme="majorHAnsi" w:eastAsia="Calibri" w:hAnsiTheme="majorHAnsi" w:cs="Calibri"/>
                <w:w w:val="70"/>
                <w:sz w:val="16"/>
                <w:szCs w:val="16"/>
              </w:rPr>
              <w:t>OZ</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8700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8700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8700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8700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8700</w:t>
            </w:r>
          </w:p>
        </w:tc>
      </w:tr>
      <w:tr w:rsidR="00FC4E38" w:rsidRPr="00FC4E38" w:rsidTr="009922C4">
        <w:trPr>
          <w:trHeight w:hRule="exact" w:val="172"/>
        </w:trPr>
        <w:tc>
          <w:tcPr>
            <w:tcW w:w="157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spacing w:val="-1"/>
                <w:w w:val="70"/>
                <w:sz w:val="16"/>
                <w:szCs w:val="16"/>
              </w:rPr>
              <w:t>B</w:t>
            </w:r>
            <w:r w:rsidRPr="00FC4E38">
              <w:rPr>
                <w:rFonts w:asciiTheme="majorHAnsi" w:eastAsia="Calibri" w:hAnsiTheme="majorHAnsi" w:cs="Calibri"/>
                <w:spacing w:val="2"/>
                <w:w w:val="70"/>
                <w:sz w:val="16"/>
                <w:szCs w:val="16"/>
              </w:rPr>
              <w:t>ANAN</w:t>
            </w:r>
            <w:r w:rsidRPr="00FC4E38">
              <w:rPr>
                <w:rFonts w:asciiTheme="majorHAnsi" w:eastAsia="Calibri" w:hAnsiTheme="majorHAnsi" w:cs="Calibri"/>
                <w:w w:val="70"/>
                <w:sz w:val="16"/>
                <w:szCs w:val="16"/>
              </w:rPr>
              <w:t>O</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11000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12100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12100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13100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11600</w:t>
            </w:r>
          </w:p>
        </w:tc>
      </w:tr>
      <w:tr w:rsidR="00FC4E38" w:rsidRPr="00FC4E38" w:rsidTr="009922C4">
        <w:trPr>
          <w:trHeight w:hRule="exact" w:val="172"/>
        </w:trPr>
        <w:tc>
          <w:tcPr>
            <w:tcW w:w="157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w w:val="70"/>
                <w:sz w:val="16"/>
                <w:szCs w:val="16"/>
              </w:rPr>
              <w:t>C</w:t>
            </w:r>
            <w:r w:rsidRPr="00FC4E38">
              <w:rPr>
                <w:rFonts w:asciiTheme="majorHAnsi" w:eastAsia="Calibri" w:hAnsiTheme="majorHAnsi" w:cs="Calibri"/>
                <w:spacing w:val="2"/>
                <w:w w:val="70"/>
                <w:sz w:val="16"/>
                <w:szCs w:val="16"/>
              </w:rPr>
              <w:t>A</w:t>
            </w:r>
            <w:r w:rsidRPr="00FC4E38">
              <w:rPr>
                <w:rFonts w:asciiTheme="majorHAnsi" w:eastAsia="Calibri" w:hAnsiTheme="majorHAnsi" w:cs="Calibri"/>
                <w:w w:val="70"/>
                <w:sz w:val="16"/>
                <w:szCs w:val="16"/>
              </w:rPr>
              <w:t>C</w:t>
            </w:r>
            <w:r w:rsidRPr="00FC4E38">
              <w:rPr>
                <w:rFonts w:asciiTheme="majorHAnsi" w:eastAsia="Calibri" w:hAnsiTheme="majorHAnsi" w:cs="Calibri"/>
                <w:spacing w:val="2"/>
                <w:w w:val="70"/>
                <w:sz w:val="16"/>
                <w:szCs w:val="16"/>
              </w:rPr>
              <w:t>A</w:t>
            </w:r>
            <w:r w:rsidRPr="00FC4E38">
              <w:rPr>
                <w:rFonts w:asciiTheme="majorHAnsi" w:eastAsia="Calibri" w:hAnsiTheme="majorHAnsi" w:cs="Calibri"/>
                <w:w w:val="70"/>
                <w:sz w:val="16"/>
                <w:szCs w:val="16"/>
              </w:rPr>
              <w:t>O</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9900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11300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11300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12600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11300</w:t>
            </w:r>
          </w:p>
        </w:tc>
      </w:tr>
      <w:tr w:rsidR="00FC4E38" w:rsidRPr="00FC4E38" w:rsidTr="009922C4">
        <w:trPr>
          <w:trHeight w:hRule="exact" w:val="172"/>
        </w:trPr>
        <w:tc>
          <w:tcPr>
            <w:tcW w:w="157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w w:val="70"/>
                <w:sz w:val="16"/>
                <w:szCs w:val="16"/>
              </w:rPr>
              <w:t>C</w:t>
            </w:r>
            <w:r w:rsidRPr="00FC4E38">
              <w:rPr>
                <w:rFonts w:asciiTheme="majorHAnsi" w:eastAsia="Calibri" w:hAnsiTheme="majorHAnsi" w:cs="Calibri"/>
                <w:spacing w:val="2"/>
                <w:w w:val="70"/>
                <w:sz w:val="16"/>
                <w:szCs w:val="16"/>
              </w:rPr>
              <w:t>A</w:t>
            </w:r>
            <w:r w:rsidRPr="00FC4E38">
              <w:rPr>
                <w:rFonts w:asciiTheme="majorHAnsi" w:eastAsia="Calibri" w:hAnsiTheme="majorHAnsi" w:cs="Calibri"/>
                <w:spacing w:val="1"/>
                <w:w w:val="70"/>
                <w:sz w:val="16"/>
                <w:szCs w:val="16"/>
              </w:rPr>
              <w:t>F</w:t>
            </w:r>
            <w:r w:rsidRPr="00FC4E38">
              <w:rPr>
                <w:rFonts w:asciiTheme="majorHAnsi" w:eastAsia="Calibri" w:hAnsiTheme="majorHAnsi" w:cs="Calibri"/>
                <w:w w:val="70"/>
                <w:sz w:val="16"/>
                <w:szCs w:val="16"/>
              </w:rPr>
              <w:t>É</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9900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11300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11300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r>
      <w:tr w:rsidR="00FC4E38" w:rsidRPr="00FC4E38" w:rsidTr="009922C4">
        <w:trPr>
          <w:trHeight w:hRule="exact" w:val="172"/>
        </w:trPr>
        <w:tc>
          <w:tcPr>
            <w:tcW w:w="157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w w:val="70"/>
                <w:sz w:val="16"/>
                <w:szCs w:val="16"/>
              </w:rPr>
              <w:t>C</w:t>
            </w:r>
            <w:r w:rsidRPr="00FC4E38">
              <w:rPr>
                <w:rFonts w:asciiTheme="majorHAnsi" w:eastAsia="Calibri" w:hAnsiTheme="majorHAnsi" w:cs="Calibri"/>
                <w:spacing w:val="1"/>
                <w:w w:val="70"/>
                <w:sz w:val="16"/>
                <w:szCs w:val="16"/>
              </w:rPr>
              <w:t>AÑ</w:t>
            </w:r>
            <w:r w:rsidRPr="00FC4E38">
              <w:rPr>
                <w:rFonts w:asciiTheme="majorHAnsi" w:eastAsia="Calibri" w:hAnsiTheme="majorHAnsi" w:cs="Calibri"/>
                <w:w w:val="70"/>
                <w:sz w:val="16"/>
                <w:szCs w:val="16"/>
              </w:rPr>
              <w:t>A</w:t>
            </w:r>
            <w:r w:rsidRPr="00FC4E38">
              <w:rPr>
                <w:rFonts w:asciiTheme="majorHAnsi" w:eastAsia="Calibri" w:hAnsiTheme="majorHAnsi" w:cs="Calibri"/>
                <w:spacing w:val="1"/>
                <w:w w:val="70"/>
                <w:sz w:val="16"/>
                <w:szCs w:val="16"/>
              </w:rPr>
              <w:t xml:space="preserve"> </w:t>
            </w:r>
            <w:r w:rsidRPr="00FC4E38">
              <w:rPr>
                <w:rFonts w:asciiTheme="majorHAnsi" w:eastAsia="Calibri" w:hAnsiTheme="majorHAnsi" w:cs="Calibri"/>
                <w:spacing w:val="-2"/>
                <w:w w:val="70"/>
                <w:sz w:val="16"/>
                <w:szCs w:val="16"/>
              </w:rPr>
              <w:t>D</w:t>
            </w:r>
            <w:r w:rsidRPr="00FC4E38">
              <w:rPr>
                <w:rFonts w:asciiTheme="majorHAnsi" w:eastAsia="Calibri" w:hAnsiTheme="majorHAnsi" w:cs="Calibri"/>
                <w:w w:val="70"/>
                <w:sz w:val="16"/>
                <w:szCs w:val="16"/>
              </w:rPr>
              <w:t>E</w:t>
            </w:r>
            <w:r w:rsidRPr="00FC4E38">
              <w:rPr>
                <w:rFonts w:asciiTheme="majorHAnsi" w:eastAsia="Calibri" w:hAnsiTheme="majorHAnsi" w:cs="Calibri"/>
                <w:spacing w:val="-16"/>
                <w:sz w:val="16"/>
                <w:szCs w:val="16"/>
              </w:rPr>
              <w:t xml:space="preserve"> </w:t>
            </w:r>
            <w:r w:rsidRPr="00FC4E38">
              <w:rPr>
                <w:rFonts w:asciiTheme="majorHAnsi" w:eastAsia="Calibri" w:hAnsiTheme="majorHAnsi" w:cs="Calibri"/>
                <w:spacing w:val="2"/>
                <w:w w:val="70"/>
                <w:sz w:val="16"/>
                <w:szCs w:val="16"/>
              </w:rPr>
              <w:t>A</w:t>
            </w:r>
            <w:r w:rsidRPr="00FC4E38">
              <w:rPr>
                <w:rFonts w:asciiTheme="majorHAnsi" w:eastAsia="Calibri" w:hAnsiTheme="majorHAnsi" w:cs="Calibri"/>
                <w:w w:val="70"/>
                <w:sz w:val="16"/>
                <w:szCs w:val="16"/>
              </w:rPr>
              <w:t>Z</w:t>
            </w:r>
            <w:r w:rsidRPr="00FC4E38">
              <w:rPr>
                <w:rFonts w:asciiTheme="majorHAnsi" w:eastAsia="Calibri" w:hAnsiTheme="majorHAnsi" w:cs="Calibri"/>
                <w:spacing w:val="-5"/>
                <w:w w:val="70"/>
                <w:sz w:val="16"/>
                <w:szCs w:val="16"/>
              </w:rPr>
              <w:t>U</w:t>
            </w:r>
            <w:r w:rsidRPr="00FC4E38">
              <w:rPr>
                <w:rFonts w:asciiTheme="majorHAnsi" w:eastAsia="Calibri" w:hAnsiTheme="majorHAnsi" w:cs="Calibri"/>
                <w:w w:val="70"/>
                <w:sz w:val="16"/>
                <w:szCs w:val="16"/>
              </w:rPr>
              <w:t>C</w:t>
            </w:r>
            <w:r w:rsidRPr="00FC4E38">
              <w:rPr>
                <w:rFonts w:asciiTheme="majorHAnsi" w:eastAsia="Calibri" w:hAnsiTheme="majorHAnsi" w:cs="Calibri"/>
                <w:spacing w:val="2"/>
                <w:w w:val="70"/>
                <w:sz w:val="16"/>
                <w:szCs w:val="16"/>
              </w:rPr>
              <w:t>A</w:t>
            </w:r>
            <w:r w:rsidRPr="00FC4E38">
              <w:rPr>
                <w:rFonts w:asciiTheme="majorHAnsi" w:eastAsia="Calibri" w:hAnsiTheme="majorHAnsi" w:cs="Calibri"/>
                <w:w w:val="70"/>
                <w:sz w:val="16"/>
                <w:szCs w:val="16"/>
              </w:rPr>
              <w:t>R</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10300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11000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11000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12200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11800</w:t>
            </w:r>
          </w:p>
        </w:tc>
      </w:tr>
      <w:tr w:rsidR="00FC4E38" w:rsidRPr="00FC4E38" w:rsidTr="009922C4">
        <w:trPr>
          <w:trHeight w:hRule="exact" w:val="172"/>
        </w:trPr>
        <w:tc>
          <w:tcPr>
            <w:tcW w:w="157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w w:val="69"/>
                <w:sz w:val="16"/>
                <w:szCs w:val="16"/>
              </w:rPr>
              <w:t>C</w:t>
            </w:r>
            <w:r w:rsidRPr="00FC4E38">
              <w:rPr>
                <w:rFonts w:asciiTheme="majorHAnsi" w:eastAsia="Calibri" w:hAnsiTheme="majorHAnsi" w:cs="Calibri"/>
                <w:spacing w:val="1"/>
                <w:w w:val="69"/>
                <w:sz w:val="16"/>
                <w:szCs w:val="16"/>
              </w:rPr>
              <w:t>I</w:t>
            </w:r>
            <w:r w:rsidRPr="00FC4E38">
              <w:rPr>
                <w:rFonts w:asciiTheme="majorHAnsi" w:eastAsia="Calibri" w:hAnsiTheme="majorHAnsi" w:cs="Calibri"/>
                <w:w w:val="69"/>
                <w:sz w:val="16"/>
                <w:szCs w:val="16"/>
              </w:rPr>
              <w:t>C</w:t>
            </w:r>
            <w:r w:rsidRPr="00FC4E38">
              <w:rPr>
                <w:rFonts w:asciiTheme="majorHAnsi" w:eastAsia="Calibri" w:hAnsiTheme="majorHAnsi" w:cs="Calibri"/>
                <w:spacing w:val="-2"/>
                <w:w w:val="69"/>
                <w:sz w:val="16"/>
                <w:szCs w:val="16"/>
              </w:rPr>
              <w:t>L</w:t>
            </w:r>
            <w:r w:rsidRPr="00FC4E38">
              <w:rPr>
                <w:rFonts w:asciiTheme="majorHAnsi" w:eastAsia="Calibri" w:hAnsiTheme="majorHAnsi" w:cs="Calibri"/>
                <w:w w:val="69"/>
                <w:sz w:val="16"/>
                <w:szCs w:val="16"/>
              </w:rPr>
              <w:t>O</w:t>
            </w:r>
            <w:r w:rsidRPr="00FC4E38">
              <w:rPr>
                <w:rFonts w:asciiTheme="majorHAnsi" w:eastAsia="Calibri" w:hAnsiTheme="majorHAnsi" w:cs="Calibri"/>
                <w:spacing w:val="1"/>
                <w:w w:val="69"/>
                <w:sz w:val="16"/>
                <w:szCs w:val="16"/>
              </w:rPr>
              <w:t xml:space="preserve"> </w:t>
            </w:r>
            <w:r w:rsidRPr="00FC4E38">
              <w:rPr>
                <w:rFonts w:asciiTheme="majorHAnsi" w:eastAsia="Calibri" w:hAnsiTheme="majorHAnsi" w:cs="Calibri"/>
                <w:w w:val="70"/>
                <w:sz w:val="16"/>
                <w:szCs w:val="16"/>
              </w:rPr>
              <w:t>CO</w:t>
            </w:r>
            <w:r w:rsidRPr="00FC4E38">
              <w:rPr>
                <w:rFonts w:asciiTheme="majorHAnsi" w:eastAsia="Calibri" w:hAnsiTheme="majorHAnsi" w:cs="Calibri"/>
                <w:spacing w:val="-1"/>
                <w:w w:val="70"/>
                <w:sz w:val="16"/>
                <w:szCs w:val="16"/>
              </w:rPr>
              <w:t>R</w:t>
            </w:r>
            <w:r w:rsidRPr="00FC4E38">
              <w:rPr>
                <w:rFonts w:asciiTheme="majorHAnsi" w:eastAsia="Calibri" w:hAnsiTheme="majorHAnsi" w:cs="Calibri"/>
                <w:spacing w:val="-2"/>
                <w:w w:val="70"/>
                <w:sz w:val="16"/>
                <w:szCs w:val="16"/>
              </w:rPr>
              <w:t>T</w:t>
            </w:r>
            <w:r w:rsidRPr="00FC4E38">
              <w:rPr>
                <w:rFonts w:asciiTheme="majorHAnsi" w:eastAsia="Calibri" w:hAnsiTheme="majorHAnsi" w:cs="Calibri"/>
                <w:w w:val="70"/>
                <w:sz w:val="16"/>
                <w:szCs w:val="16"/>
              </w:rPr>
              <w:t>O</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6300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6800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6800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7400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6800</w:t>
            </w:r>
          </w:p>
        </w:tc>
      </w:tr>
      <w:tr w:rsidR="00FC4E38" w:rsidRPr="00FC4E38" w:rsidTr="009922C4">
        <w:trPr>
          <w:trHeight w:hRule="exact" w:val="172"/>
        </w:trPr>
        <w:tc>
          <w:tcPr>
            <w:tcW w:w="157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spacing w:val="1"/>
                <w:w w:val="69"/>
                <w:sz w:val="16"/>
                <w:szCs w:val="16"/>
              </w:rPr>
              <w:t>F</w:t>
            </w:r>
            <w:r w:rsidRPr="00FC4E38">
              <w:rPr>
                <w:rFonts w:asciiTheme="majorHAnsi" w:eastAsia="Calibri" w:hAnsiTheme="majorHAnsi" w:cs="Calibri"/>
                <w:spacing w:val="-1"/>
                <w:w w:val="69"/>
                <w:sz w:val="16"/>
                <w:szCs w:val="16"/>
              </w:rPr>
              <w:t>L</w:t>
            </w:r>
            <w:r w:rsidRPr="00FC4E38">
              <w:rPr>
                <w:rFonts w:asciiTheme="majorHAnsi" w:eastAsia="Calibri" w:hAnsiTheme="majorHAnsi" w:cs="Calibri"/>
                <w:w w:val="69"/>
                <w:sz w:val="16"/>
                <w:szCs w:val="16"/>
              </w:rPr>
              <w:t>OR</w:t>
            </w:r>
            <w:r w:rsidRPr="00FC4E38">
              <w:rPr>
                <w:rFonts w:asciiTheme="majorHAnsi" w:eastAsia="Calibri" w:hAnsiTheme="majorHAnsi" w:cs="Calibri"/>
                <w:spacing w:val="-1"/>
                <w:w w:val="69"/>
                <w:sz w:val="16"/>
                <w:szCs w:val="16"/>
              </w:rPr>
              <w:t xml:space="preserve"> </w:t>
            </w:r>
            <w:r w:rsidRPr="00FC4E38">
              <w:rPr>
                <w:rFonts w:asciiTheme="majorHAnsi" w:eastAsia="Calibri" w:hAnsiTheme="majorHAnsi" w:cs="Calibri"/>
                <w:spacing w:val="1"/>
                <w:w w:val="69"/>
                <w:sz w:val="16"/>
                <w:szCs w:val="16"/>
              </w:rPr>
              <w:t>SI</w:t>
            </w:r>
            <w:r w:rsidRPr="00FC4E38">
              <w:rPr>
                <w:rFonts w:asciiTheme="majorHAnsi" w:eastAsia="Calibri" w:hAnsiTheme="majorHAnsi" w:cs="Calibri"/>
                <w:w w:val="69"/>
                <w:sz w:val="16"/>
                <w:szCs w:val="16"/>
              </w:rPr>
              <w:t>N</w:t>
            </w:r>
            <w:r w:rsidRPr="00FC4E38">
              <w:rPr>
                <w:rFonts w:asciiTheme="majorHAnsi" w:eastAsia="Calibri" w:hAnsiTheme="majorHAnsi" w:cs="Calibri"/>
                <w:spacing w:val="3"/>
                <w:w w:val="69"/>
                <w:sz w:val="16"/>
                <w:szCs w:val="16"/>
              </w:rPr>
              <w:t xml:space="preserve"> </w:t>
            </w:r>
            <w:r w:rsidRPr="00FC4E38">
              <w:rPr>
                <w:rFonts w:asciiTheme="majorHAnsi" w:eastAsia="Calibri" w:hAnsiTheme="majorHAnsi" w:cs="Calibri"/>
                <w:spacing w:val="2"/>
                <w:w w:val="70"/>
                <w:sz w:val="16"/>
                <w:szCs w:val="16"/>
              </w:rPr>
              <w:t>P</w:t>
            </w:r>
            <w:r w:rsidRPr="00FC4E38">
              <w:rPr>
                <w:rFonts w:asciiTheme="majorHAnsi" w:eastAsia="Calibri" w:hAnsiTheme="majorHAnsi" w:cs="Calibri"/>
                <w:spacing w:val="-1"/>
                <w:w w:val="70"/>
                <w:sz w:val="16"/>
                <w:szCs w:val="16"/>
              </w:rPr>
              <w:t>R</w:t>
            </w:r>
            <w:r w:rsidRPr="00FC4E38">
              <w:rPr>
                <w:rFonts w:asciiTheme="majorHAnsi" w:eastAsia="Calibri" w:hAnsiTheme="majorHAnsi" w:cs="Calibri"/>
                <w:w w:val="70"/>
                <w:sz w:val="16"/>
                <w:szCs w:val="16"/>
              </w:rPr>
              <w:t>O</w:t>
            </w:r>
            <w:r w:rsidRPr="00FC4E38">
              <w:rPr>
                <w:rFonts w:asciiTheme="majorHAnsi" w:eastAsia="Calibri" w:hAnsiTheme="majorHAnsi" w:cs="Calibri"/>
                <w:spacing w:val="-2"/>
                <w:w w:val="70"/>
                <w:sz w:val="16"/>
                <w:szCs w:val="16"/>
              </w:rPr>
              <w:t>T</w:t>
            </w:r>
            <w:r w:rsidRPr="00FC4E38">
              <w:rPr>
                <w:rFonts w:asciiTheme="majorHAnsi" w:eastAsia="Calibri" w:hAnsiTheme="majorHAnsi" w:cs="Calibri"/>
                <w:spacing w:val="-3"/>
                <w:w w:val="70"/>
                <w:sz w:val="16"/>
                <w:szCs w:val="16"/>
              </w:rPr>
              <w:t>E</w:t>
            </w:r>
            <w:r w:rsidRPr="00FC4E38">
              <w:rPr>
                <w:rFonts w:asciiTheme="majorHAnsi" w:eastAsia="Calibri" w:hAnsiTheme="majorHAnsi" w:cs="Calibri"/>
                <w:w w:val="70"/>
                <w:sz w:val="16"/>
                <w:szCs w:val="16"/>
              </w:rPr>
              <w:t>CC</w:t>
            </w:r>
            <w:r w:rsidRPr="00FC4E38">
              <w:rPr>
                <w:rFonts w:asciiTheme="majorHAnsi" w:eastAsia="Calibri" w:hAnsiTheme="majorHAnsi" w:cs="Calibri"/>
                <w:spacing w:val="1"/>
                <w:w w:val="70"/>
                <w:sz w:val="16"/>
                <w:szCs w:val="16"/>
              </w:rPr>
              <w:t>I</w:t>
            </w:r>
            <w:r w:rsidRPr="00FC4E38">
              <w:rPr>
                <w:rFonts w:asciiTheme="majorHAnsi" w:eastAsia="Calibri" w:hAnsiTheme="majorHAnsi" w:cs="Calibri"/>
                <w:w w:val="70"/>
                <w:sz w:val="16"/>
                <w:szCs w:val="16"/>
              </w:rPr>
              <w:t>ON</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8000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r>
      <w:tr w:rsidR="00FC4E38" w:rsidRPr="00FC4E38" w:rsidTr="009922C4">
        <w:trPr>
          <w:trHeight w:hRule="exact" w:val="172"/>
        </w:trPr>
        <w:tc>
          <w:tcPr>
            <w:tcW w:w="157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spacing w:val="1"/>
                <w:w w:val="69"/>
                <w:sz w:val="16"/>
                <w:szCs w:val="16"/>
              </w:rPr>
              <w:t>F</w:t>
            </w:r>
            <w:r w:rsidRPr="00FC4E38">
              <w:rPr>
                <w:rFonts w:asciiTheme="majorHAnsi" w:eastAsia="Calibri" w:hAnsiTheme="majorHAnsi" w:cs="Calibri"/>
                <w:w w:val="69"/>
                <w:sz w:val="16"/>
                <w:szCs w:val="16"/>
              </w:rPr>
              <w:t>O</w:t>
            </w:r>
            <w:r w:rsidRPr="00FC4E38">
              <w:rPr>
                <w:rFonts w:asciiTheme="majorHAnsi" w:eastAsia="Calibri" w:hAnsiTheme="majorHAnsi" w:cs="Calibri"/>
                <w:spacing w:val="-1"/>
                <w:w w:val="69"/>
                <w:sz w:val="16"/>
                <w:szCs w:val="16"/>
              </w:rPr>
              <w:t>R</w:t>
            </w:r>
            <w:r w:rsidRPr="00FC4E38">
              <w:rPr>
                <w:rFonts w:asciiTheme="majorHAnsi" w:eastAsia="Calibri" w:hAnsiTheme="majorHAnsi" w:cs="Calibri"/>
                <w:spacing w:val="-2"/>
                <w:w w:val="69"/>
                <w:sz w:val="16"/>
                <w:szCs w:val="16"/>
              </w:rPr>
              <w:t>E</w:t>
            </w:r>
            <w:r w:rsidRPr="00FC4E38">
              <w:rPr>
                <w:rFonts w:asciiTheme="majorHAnsi" w:eastAsia="Calibri" w:hAnsiTheme="majorHAnsi" w:cs="Calibri"/>
                <w:spacing w:val="1"/>
                <w:w w:val="69"/>
                <w:sz w:val="16"/>
                <w:szCs w:val="16"/>
              </w:rPr>
              <w:t>S</w:t>
            </w:r>
            <w:r w:rsidRPr="00FC4E38">
              <w:rPr>
                <w:rFonts w:asciiTheme="majorHAnsi" w:eastAsia="Calibri" w:hAnsiTheme="majorHAnsi" w:cs="Calibri"/>
                <w:spacing w:val="-1"/>
                <w:w w:val="69"/>
                <w:sz w:val="16"/>
                <w:szCs w:val="16"/>
              </w:rPr>
              <w:t>T</w:t>
            </w:r>
            <w:r w:rsidRPr="00FC4E38">
              <w:rPr>
                <w:rFonts w:asciiTheme="majorHAnsi" w:eastAsia="Calibri" w:hAnsiTheme="majorHAnsi" w:cs="Calibri"/>
                <w:spacing w:val="1"/>
                <w:w w:val="69"/>
                <w:sz w:val="16"/>
                <w:szCs w:val="16"/>
              </w:rPr>
              <w:t>A</w:t>
            </w:r>
            <w:r w:rsidRPr="00FC4E38">
              <w:rPr>
                <w:rFonts w:asciiTheme="majorHAnsi" w:eastAsia="Calibri" w:hAnsiTheme="majorHAnsi" w:cs="Calibri"/>
                <w:w w:val="69"/>
                <w:sz w:val="16"/>
                <w:szCs w:val="16"/>
              </w:rPr>
              <w:t>L</w:t>
            </w:r>
            <w:r w:rsidRPr="00FC4E38">
              <w:rPr>
                <w:rFonts w:asciiTheme="majorHAnsi" w:eastAsia="Calibri" w:hAnsiTheme="majorHAnsi" w:cs="Calibri"/>
                <w:spacing w:val="1"/>
                <w:w w:val="69"/>
                <w:sz w:val="16"/>
                <w:szCs w:val="16"/>
              </w:rPr>
              <w:t xml:space="preserve"> </w:t>
            </w:r>
            <w:r w:rsidRPr="00FC4E38">
              <w:rPr>
                <w:rFonts w:asciiTheme="majorHAnsi" w:eastAsia="Calibri" w:hAnsiTheme="majorHAnsi" w:cs="Calibri"/>
                <w:spacing w:val="-1"/>
                <w:w w:val="69"/>
                <w:sz w:val="16"/>
                <w:szCs w:val="16"/>
              </w:rPr>
              <w:t>D</w:t>
            </w:r>
            <w:r w:rsidRPr="00FC4E38">
              <w:rPr>
                <w:rFonts w:asciiTheme="majorHAnsi" w:eastAsia="Calibri" w:hAnsiTheme="majorHAnsi" w:cs="Calibri"/>
                <w:spacing w:val="1"/>
                <w:w w:val="69"/>
                <w:sz w:val="16"/>
                <w:szCs w:val="16"/>
              </w:rPr>
              <w:t>I</w:t>
            </w:r>
            <w:r w:rsidRPr="00FC4E38">
              <w:rPr>
                <w:rFonts w:asciiTheme="majorHAnsi" w:eastAsia="Calibri" w:hAnsiTheme="majorHAnsi" w:cs="Calibri"/>
                <w:spacing w:val="2"/>
                <w:w w:val="69"/>
                <w:sz w:val="16"/>
                <w:szCs w:val="16"/>
              </w:rPr>
              <w:t>V</w:t>
            </w:r>
            <w:r w:rsidRPr="00FC4E38">
              <w:rPr>
                <w:rFonts w:asciiTheme="majorHAnsi" w:eastAsia="Calibri" w:hAnsiTheme="majorHAnsi" w:cs="Calibri"/>
                <w:spacing w:val="-2"/>
                <w:w w:val="69"/>
                <w:sz w:val="16"/>
                <w:szCs w:val="16"/>
              </w:rPr>
              <w:t>E</w:t>
            </w:r>
            <w:r w:rsidRPr="00FC4E38">
              <w:rPr>
                <w:rFonts w:asciiTheme="majorHAnsi" w:eastAsia="Calibri" w:hAnsiTheme="majorHAnsi" w:cs="Calibri"/>
                <w:spacing w:val="-1"/>
                <w:w w:val="69"/>
                <w:sz w:val="16"/>
                <w:szCs w:val="16"/>
              </w:rPr>
              <w:t>R</w:t>
            </w:r>
            <w:r w:rsidRPr="00FC4E38">
              <w:rPr>
                <w:rFonts w:asciiTheme="majorHAnsi" w:eastAsia="Calibri" w:hAnsiTheme="majorHAnsi" w:cs="Calibri"/>
                <w:spacing w:val="1"/>
                <w:w w:val="69"/>
                <w:sz w:val="16"/>
                <w:szCs w:val="16"/>
              </w:rPr>
              <w:t>S</w:t>
            </w:r>
            <w:r w:rsidRPr="00FC4E38">
              <w:rPr>
                <w:rFonts w:asciiTheme="majorHAnsi" w:eastAsia="Calibri" w:hAnsiTheme="majorHAnsi" w:cs="Calibri"/>
                <w:w w:val="69"/>
                <w:sz w:val="16"/>
                <w:szCs w:val="16"/>
              </w:rPr>
              <w:t>OS</w:t>
            </w:r>
            <w:r w:rsidRPr="00FC4E38">
              <w:rPr>
                <w:rFonts w:asciiTheme="majorHAnsi" w:eastAsia="Calibri" w:hAnsiTheme="majorHAnsi" w:cs="Calibri"/>
                <w:spacing w:val="4"/>
                <w:w w:val="69"/>
                <w:sz w:val="16"/>
                <w:szCs w:val="16"/>
              </w:rPr>
              <w:t xml:space="preserve"> </w:t>
            </w:r>
            <w:r w:rsidRPr="00FC4E38">
              <w:rPr>
                <w:rFonts w:asciiTheme="majorHAnsi" w:eastAsia="Calibri" w:hAnsiTheme="majorHAnsi" w:cs="Calibri"/>
                <w:spacing w:val="-5"/>
                <w:w w:val="70"/>
                <w:sz w:val="16"/>
                <w:szCs w:val="16"/>
              </w:rPr>
              <w:t>U</w:t>
            </w:r>
            <w:r w:rsidRPr="00FC4E38">
              <w:rPr>
                <w:rFonts w:asciiTheme="majorHAnsi" w:eastAsia="Calibri" w:hAnsiTheme="majorHAnsi" w:cs="Calibri"/>
                <w:spacing w:val="1"/>
                <w:w w:val="70"/>
                <w:sz w:val="16"/>
                <w:szCs w:val="16"/>
              </w:rPr>
              <w:t>S</w:t>
            </w:r>
            <w:r w:rsidRPr="00FC4E38">
              <w:rPr>
                <w:rFonts w:asciiTheme="majorHAnsi" w:eastAsia="Calibri" w:hAnsiTheme="majorHAnsi" w:cs="Calibri"/>
                <w:w w:val="70"/>
                <w:sz w:val="16"/>
                <w:szCs w:val="16"/>
              </w:rPr>
              <w:t>OS</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4200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4200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4200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4200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4200</w:t>
            </w:r>
          </w:p>
        </w:tc>
      </w:tr>
      <w:tr w:rsidR="00FC4E38" w:rsidRPr="00FC4E38" w:rsidTr="009922C4">
        <w:trPr>
          <w:trHeight w:hRule="exact" w:val="172"/>
        </w:trPr>
        <w:tc>
          <w:tcPr>
            <w:tcW w:w="157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spacing w:val="1"/>
                <w:w w:val="69"/>
                <w:sz w:val="16"/>
                <w:szCs w:val="16"/>
              </w:rPr>
              <w:t>F</w:t>
            </w:r>
            <w:r w:rsidRPr="00FC4E38">
              <w:rPr>
                <w:rFonts w:asciiTheme="majorHAnsi" w:eastAsia="Calibri" w:hAnsiTheme="majorHAnsi" w:cs="Calibri"/>
                <w:w w:val="69"/>
                <w:sz w:val="16"/>
                <w:szCs w:val="16"/>
              </w:rPr>
              <w:t>O</w:t>
            </w:r>
            <w:r w:rsidRPr="00FC4E38">
              <w:rPr>
                <w:rFonts w:asciiTheme="majorHAnsi" w:eastAsia="Calibri" w:hAnsiTheme="majorHAnsi" w:cs="Calibri"/>
                <w:spacing w:val="-1"/>
                <w:w w:val="69"/>
                <w:sz w:val="16"/>
                <w:szCs w:val="16"/>
              </w:rPr>
              <w:t>R</w:t>
            </w:r>
            <w:r w:rsidRPr="00FC4E38">
              <w:rPr>
                <w:rFonts w:asciiTheme="majorHAnsi" w:eastAsia="Calibri" w:hAnsiTheme="majorHAnsi" w:cs="Calibri"/>
                <w:spacing w:val="-2"/>
                <w:w w:val="69"/>
                <w:sz w:val="16"/>
                <w:szCs w:val="16"/>
              </w:rPr>
              <w:t>E</w:t>
            </w:r>
            <w:r w:rsidRPr="00FC4E38">
              <w:rPr>
                <w:rFonts w:asciiTheme="majorHAnsi" w:eastAsia="Calibri" w:hAnsiTheme="majorHAnsi" w:cs="Calibri"/>
                <w:spacing w:val="1"/>
                <w:w w:val="69"/>
                <w:sz w:val="16"/>
                <w:szCs w:val="16"/>
              </w:rPr>
              <w:t>S</w:t>
            </w:r>
            <w:r w:rsidRPr="00FC4E38">
              <w:rPr>
                <w:rFonts w:asciiTheme="majorHAnsi" w:eastAsia="Calibri" w:hAnsiTheme="majorHAnsi" w:cs="Calibri"/>
                <w:spacing w:val="-1"/>
                <w:w w:val="69"/>
                <w:sz w:val="16"/>
                <w:szCs w:val="16"/>
              </w:rPr>
              <w:t>T</w:t>
            </w:r>
            <w:r w:rsidRPr="00FC4E38">
              <w:rPr>
                <w:rFonts w:asciiTheme="majorHAnsi" w:eastAsia="Calibri" w:hAnsiTheme="majorHAnsi" w:cs="Calibri"/>
                <w:spacing w:val="1"/>
                <w:w w:val="69"/>
                <w:sz w:val="16"/>
                <w:szCs w:val="16"/>
              </w:rPr>
              <w:t>A</w:t>
            </w:r>
            <w:r w:rsidRPr="00FC4E38">
              <w:rPr>
                <w:rFonts w:asciiTheme="majorHAnsi" w:eastAsia="Calibri" w:hAnsiTheme="majorHAnsi" w:cs="Calibri"/>
                <w:w w:val="69"/>
                <w:sz w:val="16"/>
                <w:szCs w:val="16"/>
              </w:rPr>
              <w:t>L</w:t>
            </w:r>
            <w:r w:rsidRPr="00FC4E38">
              <w:rPr>
                <w:rFonts w:asciiTheme="majorHAnsi" w:eastAsia="Calibri" w:hAnsiTheme="majorHAnsi" w:cs="Calibri"/>
                <w:spacing w:val="1"/>
                <w:w w:val="69"/>
                <w:sz w:val="16"/>
                <w:szCs w:val="16"/>
              </w:rPr>
              <w:t xml:space="preserve"> </w:t>
            </w:r>
            <w:r w:rsidRPr="00FC4E38">
              <w:rPr>
                <w:rFonts w:asciiTheme="majorHAnsi" w:eastAsia="Calibri" w:hAnsiTheme="majorHAnsi" w:cs="Calibri"/>
                <w:spacing w:val="-6"/>
                <w:w w:val="70"/>
                <w:sz w:val="16"/>
                <w:szCs w:val="16"/>
              </w:rPr>
              <w:t>M</w:t>
            </w:r>
            <w:r w:rsidRPr="00FC4E38">
              <w:rPr>
                <w:rFonts w:asciiTheme="majorHAnsi" w:eastAsia="Calibri" w:hAnsiTheme="majorHAnsi" w:cs="Calibri"/>
                <w:spacing w:val="2"/>
                <w:w w:val="70"/>
                <w:sz w:val="16"/>
                <w:szCs w:val="16"/>
              </w:rPr>
              <w:t>A</w:t>
            </w:r>
            <w:r w:rsidRPr="00FC4E38">
              <w:rPr>
                <w:rFonts w:asciiTheme="majorHAnsi" w:eastAsia="Calibri" w:hAnsiTheme="majorHAnsi" w:cs="Calibri"/>
                <w:spacing w:val="-2"/>
                <w:w w:val="70"/>
                <w:sz w:val="16"/>
                <w:szCs w:val="16"/>
              </w:rPr>
              <w:t>D</w:t>
            </w:r>
            <w:r w:rsidRPr="00FC4E38">
              <w:rPr>
                <w:rFonts w:asciiTheme="majorHAnsi" w:eastAsia="Calibri" w:hAnsiTheme="majorHAnsi" w:cs="Calibri"/>
                <w:spacing w:val="-3"/>
                <w:w w:val="70"/>
                <w:sz w:val="16"/>
                <w:szCs w:val="16"/>
              </w:rPr>
              <w:t>E</w:t>
            </w:r>
            <w:r w:rsidRPr="00FC4E38">
              <w:rPr>
                <w:rFonts w:asciiTheme="majorHAnsi" w:eastAsia="Calibri" w:hAnsiTheme="majorHAnsi" w:cs="Calibri"/>
                <w:spacing w:val="-1"/>
                <w:w w:val="70"/>
                <w:sz w:val="16"/>
                <w:szCs w:val="16"/>
              </w:rPr>
              <w:t>R</w:t>
            </w:r>
            <w:r w:rsidRPr="00FC4E38">
              <w:rPr>
                <w:rFonts w:asciiTheme="majorHAnsi" w:eastAsia="Calibri" w:hAnsiTheme="majorHAnsi" w:cs="Calibri"/>
                <w:spacing w:val="2"/>
                <w:w w:val="70"/>
                <w:sz w:val="16"/>
                <w:szCs w:val="16"/>
              </w:rPr>
              <w:t>A</w:t>
            </w:r>
            <w:r w:rsidRPr="00FC4E38">
              <w:rPr>
                <w:rFonts w:asciiTheme="majorHAnsi" w:eastAsia="Calibri" w:hAnsiTheme="majorHAnsi" w:cs="Calibri"/>
                <w:spacing w:val="-1"/>
                <w:w w:val="70"/>
                <w:sz w:val="16"/>
                <w:szCs w:val="16"/>
              </w:rPr>
              <w:t>B</w:t>
            </w:r>
            <w:r w:rsidRPr="00FC4E38">
              <w:rPr>
                <w:rFonts w:asciiTheme="majorHAnsi" w:eastAsia="Calibri" w:hAnsiTheme="majorHAnsi" w:cs="Calibri"/>
                <w:spacing w:val="-2"/>
                <w:w w:val="70"/>
                <w:sz w:val="16"/>
                <w:szCs w:val="16"/>
              </w:rPr>
              <w:t>L</w:t>
            </w:r>
            <w:r w:rsidRPr="00FC4E38">
              <w:rPr>
                <w:rFonts w:asciiTheme="majorHAnsi" w:eastAsia="Calibri" w:hAnsiTheme="majorHAnsi" w:cs="Calibri"/>
                <w:w w:val="70"/>
                <w:sz w:val="16"/>
                <w:szCs w:val="16"/>
              </w:rPr>
              <w:t>E</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5300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5300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5300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5600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5300</w:t>
            </w:r>
          </w:p>
        </w:tc>
      </w:tr>
      <w:tr w:rsidR="00FC4E38" w:rsidRPr="00FC4E38" w:rsidTr="009922C4">
        <w:trPr>
          <w:trHeight w:hRule="exact" w:val="172"/>
        </w:trPr>
        <w:tc>
          <w:tcPr>
            <w:tcW w:w="157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spacing w:val="1"/>
                <w:w w:val="69"/>
                <w:sz w:val="16"/>
                <w:szCs w:val="16"/>
              </w:rPr>
              <w:t>F</w:t>
            </w:r>
            <w:r w:rsidRPr="00FC4E38">
              <w:rPr>
                <w:rFonts w:asciiTheme="majorHAnsi" w:eastAsia="Calibri" w:hAnsiTheme="majorHAnsi" w:cs="Calibri"/>
                <w:w w:val="69"/>
                <w:sz w:val="16"/>
                <w:szCs w:val="16"/>
              </w:rPr>
              <w:t>O</w:t>
            </w:r>
            <w:r w:rsidRPr="00FC4E38">
              <w:rPr>
                <w:rFonts w:asciiTheme="majorHAnsi" w:eastAsia="Calibri" w:hAnsiTheme="majorHAnsi" w:cs="Calibri"/>
                <w:spacing w:val="-1"/>
                <w:w w:val="69"/>
                <w:sz w:val="16"/>
                <w:szCs w:val="16"/>
              </w:rPr>
              <w:t>R</w:t>
            </w:r>
            <w:r w:rsidRPr="00FC4E38">
              <w:rPr>
                <w:rFonts w:asciiTheme="majorHAnsi" w:eastAsia="Calibri" w:hAnsiTheme="majorHAnsi" w:cs="Calibri"/>
                <w:spacing w:val="-2"/>
                <w:w w:val="69"/>
                <w:sz w:val="16"/>
                <w:szCs w:val="16"/>
              </w:rPr>
              <w:t>E</w:t>
            </w:r>
            <w:r w:rsidRPr="00FC4E38">
              <w:rPr>
                <w:rFonts w:asciiTheme="majorHAnsi" w:eastAsia="Calibri" w:hAnsiTheme="majorHAnsi" w:cs="Calibri"/>
                <w:spacing w:val="1"/>
                <w:w w:val="69"/>
                <w:sz w:val="16"/>
                <w:szCs w:val="16"/>
              </w:rPr>
              <w:t>S</w:t>
            </w:r>
            <w:r w:rsidRPr="00FC4E38">
              <w:rPr>
                <w:rFonts w:asciiTheme="majorHAnsi" w:eastAsia="Calibri" w:hAnsiTheme="majorHAnsi" w:cs="Calibri"/>
                <w:spacing w:val="-1"/>
                <w:w w:val="69"/>
                <w:sz w:val="16"/>
                <w:szCs w:val="16"/>
              </w:rPr>
              <w:t>T</w:t>
            </w:r>
            <w:r w:rsidRPr="00FC4E38">
              <w:rPr>
                <w:rFonts w:asciiTheme="majorHAnsi" w:eastAsia="Calibri" w:hAnsiTheme="majorHAnsi" w:cs="Calibri"/>
                <w:spacing w:val="1"/>
                <w:w w:val="69"/>
                <w:sz w:val="16"/>
                <w:szCs w:val="16"/>
              </w:rPr>
              <w:t>A</w:t>
            </w:r>
            <w:r w:rsidRPr="00FC4E38">
              <w:rPr>
                <w:rFonts w:asciiTheme="majorHAnsi" w:eastAsia="Calibri" w:hAnsiTheme="majorHAnsi" w:cs="Calibri"/>
                <w:w w:val="69"/>
                <w:sz w:val="16"/>
                <w:szCs w:val="16"/>
              </w:rPr>
              <w:t>L</w:t>
            </w:r>
            <w:r w:rsidRPr="00FC4E38">
              <w:rPr>
                <w:rFonts w:asciiTheme="majorHAnsi" w:eastAsia="Calibri" w:hAnsiTheme="majorHAnsi" w:cs="Calibri"/>
                <w:spacing w:val="1"/>
                <w:w w:val="69"/>
                <w:sz w:val="16"/>
                <w:szCs w:val="16"/>
              </w:rPr>
              <w:t xml:space="preserve"> N</w:t>
            </w:r>
            <w:r w:rsidRPr="00FC4E38">
              <w:rPr>
                <w:rFonts w:asciiTheme="majorHAnsi" w:eastAsia="Calibri" w:hAnsiTheme="majorHAnsi" w:cs="Calibri"/>
                <w:w w:val="69"/>
                <w:sz w:val="16"/>
                <w:szCs w:val="16"/>
              </w:rPr>
              <w:t>O</w:t>
            </w:r>
            <w:r w:rsidRPr="00FC4E38">
              <w:rPr>
                <w:rFonts w:asciiTheme="majorHAnsi" w:eastAsia="Calibri" w:hAnsiTheme="majorHAnsi" w:cs="Calibri"/>
                <w:spacing w:val="1"/>
                <w:w w:val="69"/>
                <w:sz w:val="16"/>
                <w:szCs w:val="16"/>
              </w:rPr>
              <w:t xml:space="preserve"> </w:t>
            </w:r>
            <w:r w:rsidRPr="00FC4E38">
              <w:rPr>
                <w:rFonts w:asciiTheme="majorHAnsi" w:eastAsia="Calibri" w:hAnsiTheme="majorHAnsi" w:cs="Calibri"/>
                <w:w w:val="70"/>
                <w:sz w:val="16"/>
                <w:szCs w:val="16"/>
              </w:rPr>
              <w:t>CO</w:t>
            </w:r>
            <w:r w:rsidRPr="00FC4E38">
              <w:rPr>
                <w:rFonts w:asciiTheme="majorHAnsi" w:eastAsia="Calibri" w:hAnsiTheme="majorHAnsi" w:cs="Calibri"/>
                <w:spacing w:val="-6"/>
                <w:w w:val="70"/>
                <w:sz w:val="16"/>
                <w:szCs w:val="16"/>
              </w:rPr>
              <w:t>M</w:t>
            </w:r>
            <w:r w:rsidRPr="00FC4E38">
              <w:rPr>
                <w:rFonts w:asciiTheme="majorHAnsi" w:eastAsia="Calibri" w:hAnsiTheme="majorHAnsi" w:cs="Calibri"/>
                <w:spacing w:val="-3"/>
                <w:w w:val="70"/>
                <w:sz w:val="16"/>
                <w:szCs w:val="16"/>
              </w:rPr>
              <w:t>E</w:t>
            </w:r>
            <w:r w:rsidRPr="00FC4E38">
              <w:rPr>
                <w:rFonts w:asciiTheme="majorHAnsi" w:eastAsia="Calibri" w:hAnsiTheme="majorHAnsi" w:cs="Calibri"/>
                <w:spacing w:val="-1"/>
                <w:w w:val="70"/>
                <w:sz w:val="16"/>
                <w:szCs w:val="16"/>
              </w:rPr>
              <w:t>R</w:t>
            </w:r>
            <w:r w:rsidRPr="00FC4E38">
              <w:rPr>
                <w:rFonts w:asciiTheme="majorHAnsi" w:eastAsia="Calibri" w:hAnsiTheme="majorHAnsi" w:cs="Calibri"/>
                <w:w w:val="70"/>
                <w:sz w:val="16"/>
                <w:szCs w:val="16"/>
              </w:rPr>
              <w:t>C</w:t>
            </w:r>
            <w:r w:rsidRPr="00FC4E38">
              <w:rPr>
                <w:rFonts w:asciiTheme="majorHAnsi" w:eastAsia="Calibri" w:hAnsiTheme="majorHAnsi" w:cs="Calibri"/>
                <w:spacing w:val="1"/>
                <w:w w:val="70"/>
                <w:sz w:val="16"/>
                <w:szCs w:val="16"/>
              </w:rPr>
              <w:t>I</w:t>
            </w:r>
            <w:r w:rsidRPr="00FC4E38">
              <w:rPr>
                <w:rFonts w:asciiTheme="majorHAnsi" w:eastAsia="Calibri" w:hAnsiTheme="majorHAnsi" w:cs="Calibri"/>
                <w:spacing w:val="2"/>
                <w:w w:val="70"/>
                <w:sz w:val="16"/>
                <w:szCs w:val="16"/>
              </w:rPr>
              <w:t>A</w:t>
            </w:r>
            <w:r w:rsidRPr="00FC4E38">
              <w:rPr>
                <w:rFonts w:asciiTheme="majorHAnsi" w:eastAsia="Calibri" w:hAnsiTheme="majorHAnsi" w:cs="Calibri"/>
                <w:spacing w:val="-2"/>
                <w:w w:val="70"/>
                <w:sz w:val="16"/>
                <w:szCs w:val="16"/>
              </w:rPr>
              <w:t>L</w:t>
            </w:r>
            <w:r w:rsidRPr="00FC4E38">
              <w:rPr>
                <w:rFonts w:asciiTheme="majorHAnsi" w:eastAsia="Calibri" w:hAnsiTheme="majorHAnsi" w:cs="Calibri"/>
                <w:spacing w:val="-3"/>
                <w:w w:val="70"/>
                <w:sz w:val="16"/>
                <w:szCs w:val="16"/>
              </w:rPr>
              <w:t>E</w:t>
            </w:r>
            <w:r w:rsidRPr="00FC4E38">
              <w:rPr>
                <w:rFonts w:asciiTheme="majorHAnsi" w:eastAsia="Calibri" w:hAnsiTheme="majorHAnsi" w:cs="Calibri"/>
                <w:w w:val="70"/>
                <w:sz w:val="16"/>
                <w:szCs w:val="16"/>
              </w:rPr>
              <w:t>S</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4200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4200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4200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4200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4200</w:t>
            </w:r>
          </w:p>
        </w:tc>
      </w:tr>
      <w:tr w:rsidR="00FC4E38" w:rsidRPr="00FC4E38" w:rsidTr="009922C4">
        <w:trPr>
          <w:trHeight w:hRule="exact" w:val="172"/>
        </w:trPr>
        <w:tc>
          <w:tcPr>
            <w:tcW w:w="157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spacing w:val="1"/>
                <w:w w:val="69"/>
                <w:sz w:val="16"/>
                <w:szCs w:val="16"/>
              </w:rPr>
              <w:t>F</w:t>
            </w:r>
            <w:r w:rsidRPr="00FC4E38">
              <w:rPr>
                <w:rFonts w:asciiTheme="majorHAnsi" w:eastAsia="Calibri" w:hAnsiTheme="majorHAnsi" w:cs="Calibri"/>
                <w:spacing w:val="-1"/>
                <w:w w:val="69"/>
                <w:sz w:val="16"/>
                <w:szCs w:val="16"/>
              </w:rPr>
              <w:t>R</w:t>
            </w:r>
            <w:r w:rsidRPr="00FC4E38">
              <w:rPr>
                <w:rFonts w:asciiTheme="majorHAnsi" w:eastAsia="Calibri" w:hAnsiTheme="majorHAnsi" w:cs="Calibri"/>
                <w:spacing w:val="-3"/>
                <w:w w:val="69"/>
                <w:sz w:val="16"/>
                <w:szCs w:val="16"/>
              </w:rPr>
              <w:t>U</w:t>
            </w:r>
            <w:r w:rsidRPr="00FC4E38">
              <w:rPr>
                <w:rFonts w:asciiTheme="majorHAnsi" w:eastAsia="Calibri" w:hAnsiTheme="majorHAnsi" w:cs="Calibri"/>
                <w:spacing w:val="-1"/>
                <w:w w:val="69"/>
                <w:sz w:val="16"/>
                <w:szCs w:val="16"/>
              </w:rPr>
              <w:t>T</w:t>
            </w:r>
            <w:r w:rsidRPr="00FC4E38">
              <w:rPr>
                <w:rFonts w:asciiTheme="majorHAnsi" w:eastAsia="Calibri" w:hAnsiTheme="majorHAnsi" w:cs="Calibri"/>
                <w:spacing w:val="1"/>
                <w:w w:val="69"/>
                <w:sz w:val="16"/>
                <w:szCs w:val="16"/>
              </w:rPr>
              <w:t>A</w:t>
            </w:r>
            <w:r w:rsidRPr="00FC4E38">
              <w:rPr>
                <w:rFonts w:asciiTheme="majorHAnsi" w:eastAsia="Calibri" w:hAnsiTheme="majorHAnsi" w:cs="Calibri"/>
                <w:spacing w:val="-1"/>
                <w:w w:val="69"/>
                <w:sz w:val="16"/>
                <w:szCs w:val="16"/>
              </w:rPr>
              <w:t>L</w:t>
            </w:r>
            <w:r w:rsidRPr="00FC4E38">
              <w:rPr>
                <w:rFonts w:asciiTheme="majorHAnsi" w:eastAsia="Calibri" w:hAnsiTheme="majorHAnsi" w:cs="Calibri"/>
                <w:spacing w:val="-2"/>
                <w:w w:val="69"/>
                <w:sz w:val="16"/>
                <w:szCs w:val="16"/>
              </w:rPr>
              <w:t>E</w:t>
            </w:r>
            <w:r w:rsidRPr="00FC4E38">
              <w:rPr>
                <w:rFonts w:asciiTheme="majorHAnsi" w:eastAsia="Calibri" w:hAnsiTheme="majorHAnsi" w:cs="Calibri"/>
                <w:w w:val="69"/>
                <w:sz w:val="16"/>
                <w:szCs w:val="16"/>
              </w:rPr>
              <w:t>S</w:t>
            </w:r>
            <w:r w:rsidRPr="00FC4E38">
              <w:rPr>
                <w:rFonts w:asciiTheme="majorHAnsi" w:eastAsia="Calibri" w:hAnsiTheme="majorHAnsi" w:cs="Calibri"/>
                <w:spacing w:val="2"/>
                <w:w w:val="69"/>
                <w:sz w:val="16"/>
                <w:szCs w:val="16"/>
              </w:rPr>
              <w:t xml:space="preserve"> </w:t>
            </w:r>
            <w:r w:rsidRPr="00FC4E38">
              <w:rPr>
                <w:rFonts w:asciiTheme="majorHAnsi" w:eastAsia="Calibri" w:hAnsiTheme="majorHAnsi" w:cs="Calibri"/>
                <w:spacing w:val="2"/>
                <w:w w:val="70"/>
                <w:sz w:val="16"/>
                <w:szCs w:val="16"/>
              </w:rPr>
              <w:t>P</w:t>
            </w:r>
            <w:r w:rsidRPr="00FC4E38">
              <w:rPr>
                <w:rFonts w:asciiTheme="majorHAnsi" w:eastAsia="Calibri" w:hAnsiTheme="majorHAnsi" w:cs="Calibri"/>
                <w:spacing w:val="-3"/>
                <w:w w:val="70"/>
                <w:sz w:val="16"/>
                <w:szCs w:val="16"/>
              </w:rPr>
              <w:t>E</w:t>
            </w:r>
            <w:r w:rsidRPr="00FC4E38">
              <w:rPr>
                <w:rFonts w:asciiTheme="majorHAnsi" w:eastAsia="Calibri" w:hAnsiTheme="majorHAnsi" w:cs="Calibri"/>
                <w:spacing w:val="-1"/>
                <w:w w:val="70"/>
                <w:sz w:val="16"/>
                <w:szCs w:val="16"/>
              </w:rPr>
              <w:t>R</w:t>
            </w:r>
            <w:r w:rsidRPr="00FC4E38">
              <w:rPr>
                <w:rFonts w:asciiTheme="majorHAnsi" w:eastAsia="Calibri" w:hAnsiTheme="majorHAnsi" w:cs="Calibri"/>
                <w:spacing w:val="-6"/>
                <w:w w:val="70"/>
                <w:sz w:val="16"/>
                <w:szCs w:val="16"/>
              </w:rPr>
              <w:t>M</w:t>
            </w:r>
            <w:r w:rsidRPr="00FC4E38">
              <w:rPr>
                <w:rFonts w:asciiTheme="majorHAnsi" w:eastAsia="Calibri" w:hAnsiTheme="majorHAnsi" w:cs="Calibri"/>
                <w:spacing w:val="2"/>
                <w:w w:val="70"/>
                <w:sz w:val="16"/>
                <w:szCs w:val="16"/>
              </w:rPr>
              <w:t>AN</w:t>
            </w:r>
            <w:r w:rsidRPr="00FC4E38">
              <w:rPr>
                <w:rFonts w:asciiTheme="majorHAnsi" w:eastAsia="Calibri" w:hAnsiTheme="majorHAnsi" w:cs="Calibri"/>
                <w:spacing w:val="-3"/>
                <w:w w:val="70"/>
                <w:sz w:val="16"/>
                <w:szCs w:val="16"/>
              </w:rPr>
              <w:t>E</w:t>
            </w:r>
            <w:r w:rsidRPr="00FC4E38">
              <w:rPr>
                <w:rFonts w:asciiTheme="majorHAnsi" w:eastAsia="Calibri" w:hAnsiTheme="majorHAnsi" w:cs="Calibri"/>
                <w:spacing w:val="2"/>
                <w:w w:val="70"/>
                <w:sz w:val="16"/>
                <w:szCs w:val="16"/>
              </w:rPr>
              <w:t>N</w:t>
            </w:r>
            <w:r w:rsidRPr="00FC4E38">
              <w:rPr>
                <w:rFonts w:asciiTheme="majorHAnsi" w:eastAsia="Calibri" w:hAnsiTheme="majorHAnsi" w:cs="Calibri"/>
                <w:spacing w:val="-2"/>
                <w:w w:val="70"/>
                <w:sz w:val="16"/>
                <w:szCs w:val="16"/>
              </w:rPr>
              <w:t>T</w:t>
            </w:r>
            <w:r w:rsidRPr="00FC4E38">
              <w:rPr>
                <w:rFonts w:asciiTheme="majorHAnsi" w:eastAsia="Calibri" w:hAnsiTheme="majorHAnsi" w:cs="Calibri"/>
                <w:spacing w:val="-3"/>
                <w:w w:val="70"/>
                <w:sz w:val="16"/>
                <w:szCs w:val="16"/>
              </w:rPr>
              <w:t>E</w:t>
            </w:r>
            <w:r w:rsidRPr="00FC4E38">
              <w:rPr>
                <w:rFonts w:asciiTheme="majorHAnsi" w:eastAsia="Calibri" w:hAnsiTheme="majorHAnsi" w:cs="Calibri"/>
                <w:w w:val="70"/>
                <w:sz w:val="16"/>
                <w:szCs w:val="16"/>
              </w:rPr>
              <w:t>S</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8700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8700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8700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8700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8700</w:t>
            </w:r>
          </w:p>
        </w:tc>
      </w:tr>
      <w:tr w:rsidR="00FC4E38" w:rsidRPr="00FC4E38" w:rsidTr="009922C4">
        <w:trPr>
          <w:trHeight w:hRule="exact" w:val="172"/>
        </w:trPr>
        <w:tc>
          <w:tcPr>
            <w:tcW w:w="157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spacing w:val="1"/>
                <w:w w:val="69"/>
                <w:sz w:val="16"/>
                <w:szCs w:val="16"/>
              </w:rPr>
              <w:t>F</w:t>
            </w:r>
            <w:r w:rsidRPr="00FC4E38">
              <w:rPr>
                <w:rFonts w:asciiTheme="majorHAnsi" w:eastAsia="Calibri" w:hAnsiTheme="majorHAnsi" w:cs="Calibri"/>
                <w:spacing w:val="-1"/>
                <w:w w:val="69"/>
                <w:sz w:val="16"/>
                <w:szCs w:val="16"/>
              </w:rPr>
              <w:t>R</w:t>
            </w:r>
            <w:r w:rsidRPr="00FC4E38">
              <w:rPr>
                <w:rFonts w:asciiTheme="majorHAnsi" w:eastAsia="Calibri" w:hAnsiTheme="majorHAnsi" w:cs="Calibri"/>
                <w:spacing w:val="-3"/>
                <w:w w:val="69"/>
                <w:sz w:val="16"/>
                <w:szCs w:val="16"/>
              </w:rPr>
              <w:t>U</w:t>
            </w:r>
            <w:r w:rsidRPr="00FC4E38">
              <w:rPr>
                <w:rFonts w:asciiTheme="majorHAnsi" w:eastAsia="Calibri" w:hAnsiTheme="majorHAnsi" w:cs="Calibri"/>
                <w:spacing w:val="-1"/>
                <w:w w:val="69"/>
                <w:sz w:val="16"/>
                <w:szCs w:val="16"/>
              </w:rPr>
              <w:t>T</w:t>
            </w:r>
            <w:r w:rsidRPr="00FC4E38">
              <w:rPr>
                <w:rFonts w:asciiTheme="majorHAnsi" w:eastAsia="Calibri" w:hAnsiTheme="majorHAnsi" w:cs="Calibri"/>
                <w:spacing w:val="1"/>
                <w:w w:val="69"/>
                <w:sz w:val="16"/>
                <w:szCs w:val="16"/>
              </w:rPr>
              <w:t>A</w:t>
            </w:r>
            <w:r w:rsidRPr="00FC4E38">
              <w:rPr>
                <w:rFonts w:asciiTheme="majorHAnsi" w:eastAsia="Calibri" w:hAnsiTheme="majorHAnsi" w:cs="Calibri"/>
                <w:spacing w:val="-1"/>
                <w:w w:val="69"/>
                <w:sz w:val="16"/>
                <w:szCs w:val="16"/>
              </w:rPr>
              <w:t>L</w:t>
            </w:r>
            <w:r w:rsidRPr="00FC4E38">
              <w:rPr>
                <w:rFonts w:asciiTheme="majorHAnsi" w:eastAsia="Calibri" w:hAnsiTheme="majorHAnsi" w:cs="Calibri"/>
                <w:spacing w:val="-2"/>
                <w:w w:val="69"/>
                <w:sz w:val="16"/>
                <w:szCs w:val="16"/>
              </w:rPr>
              <w:t>E</w:t>
            </w:r>
            <w:r w:rsidRPr="00FC4E38">
              <w:rPr>
                <w:rFonts w:asciiTheme="majorHAnsi" w:eastAsia="Calibri" w:hAnsiTheme="majorHAnsi" w:cs="Calibri"/>
                <w:w w:val="69"/>
                <w:sz w:val="16"/>
                <w:szCs w:val="16"/>
              </w:rPr>
              <w:t>S</w:t>
            </w:r>
            <w:r w:rsidRPr="00FC4E38">
              <w:rPr>
                <w:rFonts w:asciiTheme="majorHAnsi" w:eastAsia="Calibri" w:hAnsiTheme="majorHAnsi" w:cs="Calibri"/>
                <w:spacing w:val="2"/>
                <w:w w:val="69"/>
                <w:sz w:val="16"/>
                <w:szCs w:val="16"/>
              </w:rPr>
              <w:t xml:space="preserve"> </w:t>
            </w:r>
            <w:r w:rsidRPr="00FC4E38">
              <w:rPr>
                <w:rFonts w:asciiTheme="majorHAnsi" w:eastAsia="Calibri" w:hAnsiTheme="majorHAnsi" w:cs="Calibri"/>
                <w:spacing w:val="1"/>
                <w:w w:val="70"/>
                <w:sz w:val="16"/>
                <w:szCs w:val="16"/>
              </w:rPr>
              <w:t>S</w:t>
            </w:r>
            <w:r w:rsidRPr="00FC4E38">
              <w:rPr>
                <w:rFonts w:asciiTheme="majorHAnsi" w:eastAsia="Calibri" w:hAnsiTheme="majorHAnsi" w:cs="Calibri"/>
                <w:spacing w:val="-3"/>
                <w:w w:val="70"/>
                <w:sz w:val="16"/>
                <w:szCs w:val="16"/>
              </w:rPr>
              <w:t>E</w:t>
            </w:r>
            <w:r w:rsidRPr="00FC4E38">
              <w:rPr>
                <w:rFonts w:asciiTheme="majorHAnsi" w:eastAsia="Calibri" w:hAnsiTheme="majorHAnsi" w:cs="Calibri"/>
                <w:spacing w:val="-6"/>
                <w:w w:val="70"/>
                <w:sz w:val="16"/>
                <w:szCs w:val="16"/>
              </w:rPr>
              <w:t>M</w:t>
            </w:r>
            <w:r w:rsidRPr="00FC4E38">
              <w:rPr>
                <w:rFonts w:asciiTheme="majorHAnsi" w:eastAsia="Calibri" w:hAnsiTheme="majorHAnsi" w:cs="Calibri"/>
                <w:spacing w:val="1"/>
                <w:w w:val="70"/>
                <w:sz w:val="16"/>
                <w:szCs w:val="16"/>
              </w:rPr>
              <w:t>I</w:t>
            </w:r>
            <w:r w:rsidRPr="00FC4E38">
              <w:rPr>
                <w:rFonts w:asciiTheme="majorHAnsi" w:eastAsia="Calibri" w:hAnsiTheme="majorHAnsi" w:cs="Calibri"/>
                <w:spacing w:val="2"/>
                <w:w w:val="70"/>
                <w:sz w:val="16"/>
                <w:szCs w:val="16"/>
              </w:rPr>
              <w:t>P</w:t>
            </w:r>
            <w:r w:rsidRPr="00FC4E38">
              <w:rPr>
                <w:rFonts w:asciiTheme="majorHAnsi" w:eastAsia="Calibri" w:hAnsiTheme="majorHAnsi" w:cs="Calibri"/>
                <w:spacing w:val="-3"/>
                <w:w w:val="70"/>
                <w:sz w:val="16"/>
                <w:szCs w:val="16"/>
              </w:rPr>
              <w:t>E</w:t>
            </w:r>
            <w:r w:rsidRPr="00FC4E38">
              <w:rPr>
                <w:rFonts w:asciiTheme="majorHAnsi" w:eastAsia="Calibri" w:hAnsiTheme="majorHAnsi" w:cs="Calibri"/>
                <w:spacing w:val="-1"/>
                <w:w w:val="70"/>
                <w:sz w:val="16"/>
                <w:szCs w:val="16"/>
              </w:rPr>
              <w:t>R</w:t>
            </w:r>
            <w:r w:rsidRPr="00FC4E38">
              <w:rPr>
                <w:rFonts w:asciiTheme="majorHAnsi" w:eastAsia="Calibri" w:hAnsiTheme="majorHAnsi" w:cs="Calibri"/>
                <w:spacing w:val="-6"/>
                <w:w w:val="70"/>
                <w:sz w:val="16"/>
                <w:szCs w:val="16"/>
              </w:rPr>
              <w:t>M</w:t>
            </w:r>
            <w:r w:rsidRPr="00FC4E38">
              <w:rPr>
                <w:rFonts w:asciiTheme="majorHAnsi" w:eastAsia="Calibri" w:hAnsiTheme="majorHAnsi" w:cs="Calibri"/>
                <w:spacing w:val="2"/>
                <w:w w:val="70"/>
                <w:sz w:val="16"/>
                <w:szCs w:val="16"/>
              </w:rPr>
              <w:t>AN</w:t>
            </w:r>
            <w:r w:rsidRPr="00FC4E38">
              <w:rPr>
                <w:rFonts w:asciiTheme="majorHAnsi" w:eastAsia="Calibri" w:hAnsiTheme="majorHAnsi" w:cs="Calibri"/>
                <w:spacing w:val="-3"/>
                <w:w w:val="70"/>
                <w:sz w:val="16"/>
                <w:szCs w:val="16"/>
              </w:rPr>
              <w:t>E</w:t>
            </w:r>
            <w:r w:rsidRPr="00FC4E38">
              <w:rPr>
                <w:rFonts w:asciiTheme="majorHAnsi" w:eastAsia="Calibri" w:hAnsiTheme="majorHAnsi" w:cs="Calibri"/>
                <w:spacing w:val="-2"/>
                <w:w w:val="70"/>
                <w:sz w:val="16"/>
                <w:szCs w:val="16"/>
              </w:rPr>
              <w:t>T</w:t>
            </w:r>
            <w:r w:rsidRPr="00FC4E38">
              <w:rPr>
                <w:rFonts w:asciiTheme="majorHAnsi" w:eastAsia="Calibri" w:hAnsiTheme="majorHAnsi" w:cs="Calibri"/>
                <w:spacing w:val="-3"/>
                <w:w w:val="70"/>
                <w:sz w:val="16"/>
                <w:szCs w:val="16"/>
              </w:rPr>
              <w:t>E</w:t>
            </w:r>
            <w:r w:rsidRPr="00FC4E38">
              <w:rPr>
                <w:rFonts w:asciiTheme="majorHAnsi" w:eastAsia="Calibri" w:hAnsiTheme="majorHAnsi" w:cs="Calibri"/>
                <w:w w:val="70"/>
                <w:sz w:val="16"/>
                <w:szCs w:val="16"/>
              </w:rPr>
              <w:t>S</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8000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8000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8000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8000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8000</w:t>
            </w:r>
          </w:p>
        </w:tc>
      </w:tr>
      <w:tr w:rsidR="00FC4E38" w:rsidRPr="00FC4E38" w:rsidTr="009922C4">
        <w:trPr>
          <w:trHeight w:hRule="exact" w:val="172"/>
        </w:trPr>
        <w:tc>
          <w:tcPr>
            <w:tcW w:w="157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spacing w:val="-3"/>
                <w:w w:val="70"/>
                <w:sz w:val="16"/>
                <w:szCs w:val="16"/>
              </w:rPr>
              <w:t>H</w:t>
            </w:r>
            <w:r w:rsidRPr="00FC4E38">
              <w:rPr>
                <w:rFonts w:asciiTheme="majorHAnsi" w:eastAsia="Calibri" w:hAnsiTheme="majorHAnsi" w:cs="Calibri"/>
                <w:spacing w:val="-5"/>
                <w:w w:val="70"/>
                <w:sz w:val="16"/>
                <w:szCs w:val="16"/>
              </w:rPr>
              <w:t>U</w:t>
            </w:r>
            <w:r w:rsidRPr="00FC4E38">
              <w:rPr>
                <w:rFonts w:asciiTheme="majorHAnsi" w:eastAsia="Calibri" w:hAnsiTheme="majorHAnsi" w:cs="Calibri"/>
                <w:spacing w:val="-3"/>
                <w:w w:val="70"/>
                <w:sz w:val="16"/>
                <w:szCs w:val="16"/>
              </w:rPr>
              <w:t>E</w:t>
            </w:r>
            <w:r w:rsidRPr="00FC4E38">
              <w:rPr>
                <w:rFonts w:asciiTheme="majorHAnsi" w:eastAsia="Calibri" w:hAnsiTheme="majorHAnsi" w:cs="Calibri"/>
                <w:spacing w:val="-1"/>
                <w:w w:val="70"/>
                <w:sz w:val="16"/>
                <w:szCs w:val="16"/>
              </w:rPr>
              <w:t>R</w:t>
            </w:r>
            <w:r w:rsidRPr="00FC4E38">
              <w:rPr>
                <w:rFonts w:asciiTheme="majorHAnsi" w:eastAsia="Calibri" w:hAnsiTheme="majorHAnsi" w:cs="Calibri"/>
                <w:spacing w:val="-2"/>
                <w:w w:val="70"/>
                <w:sz w:val="16"/>
                <w:szCs w:val="16"/>
              </w:rPr>
              <w:t>T</w:t>
            </w:r>
            <w:r w:rsidRPr="00FC4E38">
              <w:rPr>
                <w:rFonts w:asciiTheme="majorHAnsi" w:eastAsia="Calibri" w:hAnsiTheme="majorHAnsi" w:cs="Calibri"/>
                <w:w w:val="70"/>
                <w:sz w:val="16"/>
                <w:szCs w:val="16"/>
              </w:rPr>
              <w:t>A</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8700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8700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8700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9000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8700</w:t>
            </w:r>
          </w:p>
        </w:tc>
      </w:tr>
      <w:tr w:rsidR="00FC4E38" w:rsidRPr="00FC4E38" w:rsidTr="009922C4">
        <w:trPr>
          <w:trHeight w:hRule="exact" w:val="172"/>
        </w:trPr>
        <w:tc>
          <w:tcPr>
            <w:tcW w:w="157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w w:val="69"/>
                <w:sz w:val="16"/>
                <w:szCs w:val="16"/>
              </w:rPr>
              <w:t>O</w:t>
            </w:r>
            <w:r w:rsidRPr="00FC4E38">
              <w:rPr>
                <w:rFonts w:asciiTheme="majorHAnsi" w:eastAsia="Calibri" w:hAnsiTheme="majorHAnsi" w:cs="Calibri"/>
                <w:spacing w:val="-1"/>
                <w:w w:val="69"/>
                <w:sz w:val="16"/>
                <w:szCs w:val="16"/>
              </w:rPr>
              <w:t>TR</w:t>
            </w:r>
            <w:r w:rsidRPr="00FC4E38">
              <w:rPr>
                <w:rFonts w:asciiTheme="majorHAnsi" w:eastAsia="Calibri" w:hAnsiTheme="majorHAnsi" w:cs="Calibri"/>
                <w:w w:val="69"/>
                <w:sz w:val="16"/>
                <w:szCs w:val="16"/>
              </w:rPr>
              <w:t>OS</w:t>
            </w:r>
            <w:r w:rsidRPr="00FC4E38">
              <w:rPr>
                <w:rFonts w:asciiTheme="majorHAnsi" w:eastAsia="Calibri" w:hAnsiTheme="majorHAnsi" w:cs="Calibri"/>
                <w:spacing w:val="2"/>
                <w:w w:val="69"/>
                <w:sz w:val="16"/>
                <w:szCs w:val="16"/>
              </w:rPr>
              <w:t xml:space="preserve"> </w:t>
            </w:r>
            <w:r w:rsidRPr="00FC4E38">
              <w:rPr>
                <w:rFonts w:asciiTheme="majorHAnsi" w:eastAsia="Calibri" w:hAnsiTheme="majorHAnsi" w:cs="Calibri"/>
                <w:w w:val="69"/>
                <w:sz w:val="16"/>
                <w:szCs w:val="16"/>
              </w:rPr>
              <w:t>C</w:t>
            </w:r>
            <w:r w:rsidRPr="00FC4E38">
              <w:rPr>
                <w:rFonts w:asciiTheme="majorHAnsi" w:eastAsia="Calibri" w:hAnsiTheme="majorHAnsi" w:cs="Calibri"/>
                <w:spacing w:val="-3"/>
                <w:w w:val="69"/>
                <w:sz w:val="16"/>
                <w:szCs w:val="16"/>
              </w:rPr>
              <w:t>U</w:t>
            </w:r>
            <w:r w:rsidRPr="00FC4E38">
              <w:rPr>
                <w:rFonts w:asciiTheme="majorHAnsi" w:eastAsia="Calibri" w:hAnsiTheme="majorHAnsi" w:cs="Calibri"/>
                <w:spacing w:val="-1"/>
                <w:w w:val="69"/>
                <w:sz w:val="16"/>
                <w:szCs w:val="16"/>
              </w:rPr>
              <w:t>LT</w:t>
            </w:r>
            <w:r w:rsidRPr="00FC4E38">
              <w:rPr>
                <w:rFonts w:asciiTheme="majorHAnsi" w:eastAsia="Calibri" w:hAnsiTheme="majorHAnsi" w:cs="Calibri"/>
                <w:spacing w:val="1"/>
                <w:w w:val="69"/>
                <w:sz w:val="16"/>
                <w:szCs w:val="16"/>
              </w:rPr>
              <w:t>I</w:t>
            </w:r>
            <w:r w:rsidRPr="00FC4E38">
              <w:rPr>
                <w:rFonts w:asciiTheme="majorHAnsi" w:eastAsia="Calibri" w:hAnsiTheme="majorHAnsi" w:cs="Calibri"/>
                <w:spacing w:val="2"/>
                <w:w w:val="69"/>
                <w:sz w:val="16"/>
                <w:szCs w:val="16"/>
              </w:rPr>
              <w:t>V</w:t>
            </w:r>
            <w:r w:rsidRPr="00FC4E38">
              <w:rPr>
                <w:rFonts w:asciiTheme="majorHAnsi" w:eastAsia="Calibri" w:hAnsiTheme="majorHAnsi" w:cs="Calibri"/>
                <w:w w:val="69"/>
                <w:sz w:val="16"/>
                <w:szCs w:val="16"/>
              </w:rPr>
              <w:t>OS</w:t>
            </w:r>
            <w:r w:rsidRPr="00FC4E38">
              <w:rPr>
                <w:rFonts w:asciiTheme="majorHAnsi" w:eastAsia="Calibri" w:hAnsiTheme="majorHAnsi" w:cs="Calibri"/>
                <w:spacing w:val="3"/>
                <w:w w:val="69"/>
                <w:sz w:val="16"/>
                <w:szCs w:val="16"/>
              </w:rPr>
              <w:t xml:space="preserve"> </w:t>
            </w:r>
            <w:r w:rsidRPr="00FC4E38">
              <w:rPr>
                <w:rFonts w:asciiTheme="majorHAnsi" w:eastAsia="Calibri" w:hAnsiTheme="majorHAnsi" w:cs="Calibri"/>
                <w:spacing w:val="2"/>
                <w:w w:val="70"/>
                <w:sz w:val="16"/>
                <w:szCs w:val="16"/>
              </w:rPr>
              <w:t>P</w:t>
            </w:r>
            <w:r w:rsidRPr="00FC4E38">
              <w:rPr>
                <w:rFonts w:asciiTheme="majorHAnsi" w:eastAsia="Calibri" w:hAnsiTheme="majorHAnsi" w:cs="Calibri"/>
                <w:spacing w:val="-3"/>
                <w:w w:val="70"/>
                <w:sz w:val="16"/>
                <w:szCs w:val="16"/>
              </w:rPr>
              <w:t>E</w:t>
            </w:r>
            <w:r w:rsidRPr="00FC4E38">
              <w:rPr>
                <w:rFonts w:asciiTheme="majorHAnsi" w:eastAsia="Calibri" w:hAnsiTheme="majorHAnsi" w:cs="Calibri"/>
                <w:spacing w:val="-1"/>
                <w:w w:val="70"/>
                <w:sz w:val="16"/>
                <w:szCs w:val="16"/>
              </w:rPr>
              <w:t>R</w:t>
            </w:r>
            <w:r w:rsidRPr="00FC4E38">
              <w:rPr>
                <w:rFonts w:asciiTheme="majorHAnsi" w:eastAsia="Calibri" w:hAnsiTheme="majorHAnsi" w:cs="Calibri"/>
                <w:spacing w:val="-6"/>
                <w:w w:val="70"/>
                <w:sz w:val="16"/>
                <w:szCs w:val="16"/>
              </w:rPr>
              <w:t>M</w:t>
            </w:r>
            <w:r w:rsidRPr="00FC4E38">
              <w:rPr>
                <w:rFonts w:asciiTheme="majorHAnsi" w:eastAsia="Calibri" w:hAnsiTheme="majorHAnsi" w:cs="Calibri"/>
                <w:spacing w:val="2"/>
                <w:w w:val="70"/>
                <w:sz w:val="16"/>
                <w:szCs w:val="16"/>
              </w:rPr>
              <w:t>AN</w:t>
            </w:r>
            <w:r w:rsidRPr="00FC4E38">
              <w:rPr>
                <w:rFonts w:asciiTheme="majorHAnsi" w:eastAsia="Calibri" w:hAnsiTheme="majorHAnsi" w:cs="Calibri"/>
                <w:spacing w:val="-3"/>
                <w:w w:val="70"/>
                <w:sz w:val="16"/>
                <w:szCs w:val="16"/>
              </w:rPr>
              <w:t>E</w:t>
            </w:r>
            <w:r w:rsidRPr="00FC4E38">
              <w:rPr>
                <w:rFonts w:asciiTheme="majorHAnsi" w:eastAsia="Calibri" w:hAnsiTheme="majorHAnsi" w:cs="Calibri"/>
                <w:spacing w:val="2"/>
                <w:w w:val="70"/>
                <w:sz w:val="16"/>
                <w:szCs w:val="16"/>
              </w:rPr>
              <w:t>N</w:t>
            </w:r>
            <w:r w:rsidRPr="00FC4E38">
              <w:rPr>
                <w:rFonts w:asciiTheme="majorHAnsi" w:eastAsia="Calibri" w:hAnsiTheme="majorHAnsi" w:cs="Calibri"/>
                <w:spacing w:val="-2"/>
                <w:w w:val="70"/>
                <w:sz w:val="16"/>
                <w:szCs w:val="16"/>
              </w:rPr>
              <w:t>T</w:t>
            </w:r>
            <w:r w:rsidRPr="00FC4E38">
              <w:rPr>
                <w:rFonts w:asciiTheme="majorHAnsi" w:eastAsia="Calibri" w:hAnsiTheme="majorHAnsi" w:cs="Calibri"/>
                <w:spacing w:val="-3"/>
                <w:w w:val="70"/>
                <w:sz w:val="16"/>
                <w:szCs w:val="16"/>
              </w:rPr>
              <w:t>E</w:t>
            </w:r>
            <w:r w:rsidRPr="00FC4E38">
              <w:rPr>
                <w:rFonts w:asciiTheme="majorHAnsi" w:eastAsia="Calibri" w:hAnsiTheme="majorHAnsi" w:cs="Calibri"/>
                <w:w w:val="70"/>
                <w:sz w:val="16"/>
                <w:szCs w:val="16"/>
              </w:rPr>
              <w:t>S</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8700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8700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8700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8700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8700</w:t>
            </w:r>
          </w:p>
        </w:tc>
      </w:tr>
      <w:tr w:rsidR="00FC4E38" w:rsidRPr="00FC4E38" w:rsidTr="009922C4">
        <w:trPr>
          <w:trHeight w:hRule="exact" w:val="172"/>
        </w:trPr>
        <w:tc>
          <w:tcPr>
            <w:tcW w:w="157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spacing w:val="1"/>
                <w:w w:val="69"/>
                <w:sz w:val="16"/>
                <w:szCs w:val="16"/>
              </w:rPr>
              <w:t>PA</w:t>
            </w:r>
            <w:r w:rsidRPr="00FC4E38">
              <w:rPr>
                <w:rFonts w:asciiTheme="majorHAnsi" w:eastAsia="Calibri" w:hAnsiTheme="majorHAnsi" w:cs="Calibri"/>
                <w:spacing w:val="-1"/>
                <w:w w:val="69"/>
                <w:sz w:val="16"/>
                <w:szCs w:val="16"/>
              </w:rPr>
              <w:t>L</w:t>
            </w:r>
            <w:r w:rsidRPr="00FC4E38">
              <w:rPr>
                <w:rFonts w:asciiTheme="majorHAnsi" w:eastAsia="Calibri" w:hAnsiTheme="majorHAnsi" w:cs="Calibri"/>
                <w:spacing w:val="-4"/>
                <w:w w:val="69"/>
                <w:sz w:val="16"/>
                <w:szCs w:val="16"/>
              </w:rPr>
              <w:t>M</w:t>
            </w:r>
            <w:r w:rsidRPr="00FC4E38">
              <w:rPr>
                <w:rFonts w:asciiTheme="majorHAnsi" w:eastAsia="Calibri" w:hAnsiTheme="majorHAnsi" w:cs="Calibri"/>
                <w:w w:val="69"/>
                <w:sz w:val="16"/>
                <w:szCs w:val="16"/>
              </w:rPr>
              <w:t>A</w:t>
            </w:r>
            <w:r w:rsidRPr="00FC4E38">
              <w:rPr>
                <w:rFonts w:asciiTheme="majorHAnsi" w:eastAsia="Calibri" w:hAnsiTheme="majorHAnsi" w:cs="Calibri"/>
                <w:spacing w:val="4"/>
                <w:w w:val="69"/>
                <w:sz w:val="16"/>
                <w:szCs w:val="16"/>
              </w:rPr>
              <w:t xml:space="preserve"> </w:t>
            </w:r>
            <w:r w:rsidRPr="00FC4E38">
              <w:rPr>
                <w:rFonts w:asciiTheme="majorHAnsi" w:eastAsia="Calibri" w:hAnsiTheme="majorHAnsi" w:cs="Calibri"/>
                <w:spacing w:val="2"/>
                <w:w w:val="70"/>
                <w:sz w:val="16"/>
                <w:szCs w:val="16"/>
              </w:rPr>
              <w:t>A</w:t>
            </w:r>
            <w:r w:rsidRPr="00FC4E38">
              <w:rPr>
                <w:rFonts w:asciiTheme="majorHAnsi" w:eastAsia="Calibri" w:hAnsiTheme="majorHAnsi" w:cs="Calibri"/>
                <w:spacing w:val="1"/>
                <w:w w:val="70"/>
                <w:sz w:val="16"/>
                <w:szCs w:val="16"/>
              </w:rPr>
              <w:t>F</w:t>
            </w:r>
            <w:r w:rsidRPr="00FC4E38">
              <w:rPr>
                <w:rFonts w:asciiTheme="majorHAnsi" w:eastAsia="Calibri" w:hAnsiTheme="majorHAnsi" w:cs="Calibri"/>
                <w:spacing w:val="-1"/>
                <w:w w:val="70"/>
                <w:sz w:val="16"/>
                <w:szCs w:val="16"/>
              </w:rPr>
              <w:t>R</w:t>
            </w:r>
            <w:r w:rsidRPr="00FC4E38">
              <w:rPr>
                <w:rFonts w:asciiTheme="majorHAnsi" w:eastAsia="Calibri" w:hAnsiTheme="majorHAnsi" w:cs="Calibri"/>
                <w:spacing w:val="1"/>
                <w:w w:val="70"/>
                <w:sz w:val="16"/>
                <w:szCs w:val="16"/>
              </w:rPr>
              <w:t>I</w:t>
            </w:r>
            <w:r w:rsidRPr="00FC4E38">
              <w:rPr>
                <w:rFonts w:asciiTheme="majorHAnsi" w:eastAsia="Calibri" w:hAnsiTheme="majorHAnsi" w:cs="Calibri"/>
                <w:w w:val="70"/>
                <w:sz w:val="16"/>
                <w:szCs w:val="16"/>
              </w:rPr>
              <w:t>C</w:t>
            </w:r>
            <w:r w:rsidRPr="00FC4E38">
              <w:rPr>
                <w:rFonts w:asciiTheme="majorHAnsi" w:eastAsia="Calibri" w:hAnsiTheme="majorHAnsi" w:cs="Calibri"/>
                <w:spacing w:val="2"/>
                <w:w w:val="70"/>
                <w:sz w:val="16"/>
                <w:szCs w:val="16"/>
              </w:rPr>
              <w:t>AN</w:t>
            </w:r>
            <w:r w:rsidRPr="00FC4E38">
              <w:rPr>
                <w:rFonts w:asciiTheme="majorHAnsi" w:eastAsia="Calibri" w:hAnsiTheme="majorHAnsi" w:cs="Calibri"/>
                <w:w w:val="70"/>
                <w:sz w:val="16"/>
                <w:szCs w:val="16"/>
              </w:rPr>
              <w:t>A</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12100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12100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r>
      <w:tr w:rsidR="00FC4E38" w:rsidRPr="00FC4E38" w:rsidTr="009922C4">
        <w:trPr>
          <w:trHeight w:hRule="exact" w:val="172"/>
        </w:trPr>
        <w:tc>
          <w:tcPr>
            <w:tcW w:w="157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spacing w:val="2"/>
                <w:w w:val="70"/>
                <w:sz w:val="16"/>
                <w:szCs w:val="16"/>
              </w:rPr>
              <w:t>PA</w:t>
            </w:r>
            <w:r w:rsidRPr="00FC4E38">
              <w:rPr>
                <w:rFonts w:asciiTheme="majorHAnsi" w:eastAsia="Calibri" w:hAnsiTheme="majorHAnsi" w:cs="Calibri"/>
                <w:spacing w:val="1"/>
                <w:w w:val="70"/>
                <w:sz w:val="16"/>
                <w:szCs w:val="16"/>
              </w:rPr>
              <w:t>S</w:t>
            </w:r>
            <w:r w:rsidRPr="00FC4E38">
              <w:rPr>
                <w:rFonts w:asciiTheme="majorHAnsi" w:eastAsia="Calibri" w:hAnsiTheme="majorHAnsi" w:cs="Calibri"/>
                <w:spacing w:val="-2"/>
                <w:w w:val="70"/>
                <w:sz w:val="16"/>
                <w:szCs w:val="16"/>
              </w:rPr>
              <w:t>T</w:t>
            </w:r>
            <w:r w:rsidRPr="00FC4E38">
              <w:rPr>
                <w:rFonts w:asciiTheme="majorHAnsi" w:eastAsia="Calibri" w:hAnsiTheme="majorHAnsi" w:cs="Calibri"/>
                <w:w w:val="70"/>
                <w:sz w:val="16"/>
                <w:szCs w:val="16"/>
              </w:rPr>
              <w:t>OS</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6300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6800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6800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7400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r>
      <w:tr w:rsidR="00FC4E38" w:rsidRPr="00FC4E38" w:rsidTr="009922C4">
        <w:trPr>
          <w:trHeight w:hRule="exact" w:val="172"/>
        </w:trPr>
        <w:tc>
          <w:tcPr>
            <w:tcW w:w="157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spacing w:val="-2"/>
                <w:w w:val="70"/>
                <w:sz w:val="16"/>
                <w:szCs w:val="16"/>
              </w:rPr>
              <w:t>T</w:t>
            </w:r>
            <w:r w:rsidRPr="00FC4E38">
              <w:rPr>
                <w:rFonts w:asciiTheme="majorHAnsi" w:eastAsia="Calibri" w:hAnsiTheme="majorHAnsi" w:cs="Calibri"/>
                <w:spacing w:val="2"/>
                <w:w w:val="70"/>
                <w:sz w:val="16"/>
                <w:szCs w:val="16"/>
              </w:rPr>
              <w:t>A</w:t>
            </w:r>
            <w:r w:rsidRPr="00FC4E38">
              <w:rPr>
                <w:rFonts w:asciiTheme="majorHAnsi" w:eastAsia="Calibri" w:hAnsiTheme="majorHAnsi" w:cs="Calibri"/>
                <w:spacing w:val="-1"/>
                <w:w w:val="70"/>
                <w:sz w:val="16"/>
                <w:szCs w:val="16"/>
              </w:rPr>
              <w:t>B</w:t>
            </w:r>
            <w:r w:rsidRPr="00FC4E38">
              <w:rPr>
                <w:rFonts w:asciiTheme="majorHAnsi" w:eastAsia="Calibri" w:hAnsiTheme="majorHAnsi" w:cs="Calibri"/>
                <w:spacing w:val="2"/>
                <w:w w:val="70"/>
                <w:sz w:val="16"/>
                <w:szCs w:val="16"/>
              </w:rPr>
              <w:t>A</w:t>
            </w:r>
            <w:r w:rsidRPr="00FC4E38">
              <w:rPr>
                <w:rFonts w:asciiTheme="majorHAnsi" w:eastAsia="Calibri" w:hAnsiTheme="majorHAnsi" w:cs="Calibri"/>
                <w:w w:val="70"/>
                <w:sz w:val="16"/>
                <w:szCs w:val="16"/>
              </w:rPr>
              <w:t>CO</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8700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8700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8700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r>
      <w:tr w:rsidR="00FC4E38" w:rsidRPr="00FC4E38" w:rsidTr="009922C4">
        <w:trPr>
          <w:trHeight w:hRule="exact" w:val="171"/>
        </w:trPr>
        <w:tc>
          <w:tcPr>
            <w:tcW w:w="157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left="14"/>
              <w:rPr>
                <w:rFonts w:asciiTheme="majorHAnsi" w:eastAsia="Calibri" w:hAnsiTheme="majorHAnsi" w:cs="Calibri"/>
                <w:sz w:val="16"/>
                <w:szCs w:val="16"/>
              </w:rPr>
            </w:pPr>
            <w:r w:rsidRPr="00FC4E38">
              <w:rPr>
                <w:rFonts w:asciiTheme="majorHAnsi" w:eastAsia="Calibri" w:hAnsiTheme="majorHAnsi" w:cs="Calibri"/>
                <w:spacing w:val="2"/>
                <w:w w:val="69"/>
                <w:sz w:val="16"/>
                <w:szCs w:val="16"/>
              </w:rPr>
              <w:t>V</w:t>
            </w:r>
            <w:r w:rsidRPr="00FC4E38">
              <w:rPr>
                <w:rFonts w:asciiTheme="majorHAnsi" w:eastAsia="Calibri" w:hAnsiTheme="majorHAnsi" w:cs="Calibri"/>
                <w:spacing w:val="-2"/>
                <w:w w:val="69"/>
                <w:sz w:val="16"/>
                <w:szCs w:val="16"/>
              </w:rPr>
              <w:t>E</w:t>
            </w:r>
            <w:r w:rsidRPr="00FC4E38">
              <w:rPr>
                <w:rFonts w:asciiTheme="majorHAnsi" w:eastAsia="Calibri" w:hAnsiTheme="majorHAnsi" w:cs="Calibri"/>
                <w:spacing w:val="-3"/>
                <w:w w:val="69"/>
                <w:sz w:val="16"/>
                <w:szCs w:val="16"/>
              </w:rPr>
              <w:t>G</w:t>
            </w:r>
            <w:r w:rsidRPr="00FC4E38">
              <w:rPr>
                <w:rFonts w:asciiTheme="majorHAnsi" w:eastAsia="Calibri" w:hAnsiTheme="majorHAnsi" w:cs="Calibri"/>
                <w:spacing w:val="-2"/>
                <w:w w:val="69"/>
                <w:sz w:val="16"/>
                <w:szCs w:val="16"/>
              </w:rPr>
              <w:t>E</w:t>
            </w:r>
            <w:r w:rsidRPr="00FC4E38">
              <w:rPr>
                <w:rFonts w:asciiTheme="majorHAnsi" w:eastAsia="Calibri" w:hAnsiTheme="majorHAnsi" w:cs="Calibri"/>
                <w:spacing w:val="-1"/>
                <w:w w:val="69"/>
                <w:sz w:val="16"/>
                <w:szCs w:val="16"/>
              </w:rPr>
              <w:t>T</w:t>
            </w:r>
            <w:r w:rsidRPr="00FC4E38">
              <w:rPr>
                <w:rFonts w:asciiTheme="majorHAnsi" w:eastAsia="Calibri" w:hAnsiTheme="majorHAnsi" w:cs="Calibri"/>
                <w:spacing w:val="1"/>
                <w:w w:val="69"/>
                <w:sz w:val="16"/>
                <w:szCs w:val="16"/>
              </w:rPr>
              <w:t>A</w:t>
            </w:r>
            <w:r w:rsidRPr="00FC4E38">
              <w:rPr>
                <w:rFonts w:asciiTheme="majorHAnsi" w:eastAsia="Calibri" w:hAnsiTheme="majorHAnsi" w:cs="Calibri"/>
                <w:w w:val="69"/>
                <w:sz w:val="16"/>
                <w:szCs w:val="16"/>
              </w:rPr>
              <w:t>C</w:t>
            </w:r>
            <w:r w:rsidRPr="00FC4E38">
              <w:rPr>
                <w:rFonts w:asciiTheme="majorHAnsi" w:eastAsia="Calibri" w:hAnsiTheme="majorHAnsi" w:cs="Calibri"/>
                <w:spacing w:val="1"/>
                <w:w w:val="69"/>
                <w:sz w:val="16"/>
                <w:szCs w:val="16"/>
              </w:rPr>
              <w:t>I</w:t>
            </w:r>
            <w:r w:rsidRPr="00FC4E38">
              <w:rPr>
                <w:rFonts w:asciiTheme="majorHAnsi" w:eastAsia="Calibri" w:hAnsiTheme="majorHAnsi" w:cs="Calibri"/>
                <w:w w:val="69"/>
                <w:sz w:val="16"/>
                <w:szCs w:val="16"/>
              </w:rPr>
              <w:t>ON</w:t>
            </w:r>
            <w:r w:rsidRPr="00FC4E38">
              <w:rPr>
                <w:rFonts w:asciiTheme="majorHAnsi" w:eastAsia="Calibri" w:hAnsiTheme="majorHAnsi" w:cs="Calibri"/>
                <w:spacing w:val="7"/>
                <w:w w:val="69"/>
                <w:sz w:val="16"/>
                <w:szCs w:val="16"/>
              </w:rPr>
              <w:t xml:space="preserve"> </w:t>
            </w:r>
            <w:r w:rsidRPr="00FC4E38">
              <w:rPr>
                <w:rFonts w:asciiTheme="majorHAnsi" w:eastAsia="Calibri" w:hAnsiTheme="majorHAnsi" w:cs="Calibri"/>
                <w:spacing w:val="2"/>
                <w:w w:val="70"/>
                <w:sz w:val="16"/>
                <w:szCs w:val="16"/>
              </w:rPr>
              <w:t>NA</w:t>
            </w:r>
            <w:r w:rsidRPr="00FC4E38">
              <w:rPr>
                <w:rFonts w:asciiTheme="majorHAnsi" w:eastAsia="Calibri" w:hAnsiTheme="majorHAnsi" w:cs="Calibri"/>
                <w:spacing w:val="-2"/>
                <w:w w:val="70"/>
                <w:sz w:val="16"/>
                <w:szCs w:val="16"/>
              </w:rPr>
              <w:t>T</w:t>
            </w:r>
            <w:r w:rsidRPr="00FC4E38">
              <w:rPr>
                <w:rFonts w:asciiTheme="majorHAnsi" w:eastAsia="Calibri" w:hAnsiTheme="majorHAnsi" w:cs="Calibri"/>
                <w:spacing w:val="-5"/>
                <w:w w:val="70"/>
                <w:sz w:val="16"/>
                <w:szCs w:val="16"/>
              </w:rPr>
              <w:t>U</w:t>
            </w:r>
            <w:r w:rsidRPr="00FC4E38">
              <w:rPr>
                <w:rFonts w:asciiTheme="majorHAnsi" w:eastAsia="Calibri" w:hAnsiTheme="majorHAnsi" w:cs="Calibri"/>
                <w:spacing w:val="-1"/>
                <w:w w:val="70"/>
                <w:sz w:val="16"/>
                <w:szCs w:val="16"/>
              </w:rPr>
              <w:t>R</w:t>
            </w:r>
            <w:r w:rsidRPr="00FC4E38">
              <w:rPr>
                <w:rFonts w:asciiTheme="majorHAnsi" w:eastAsia="Calibri" w:hAnsiTheme="majorHAnsi" w:cs="Calibri"/>
                <w:spacing w:val="2"/>
                <w:w w:val="70"/>
                <w:sz w:val="16"/>
                <w:szCs w:val="16"/>
              </w:rPr>
              <w:t>A</w:t>
            </w:r>
            <w:r w:rsidRPr="00FC4E38">
              <w:rPr>
                <w:rFonts w:asciiTheme="majorHAnsi" w:eastAsia="Calibri" w:hAnsiTheme="majorHAnsi" w:cs="Calibri"/>
                <w:w w:val="70"/>
                <w:sz w:val="16"/>
                <w:szCs w:val="16"/>
              </w:rPr>
              <w:t>L</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3100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3100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3100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3100</w:t>
            </w:r>
          </w:p>
        </w:tc>
        <w:tc>
          <w:tcPr>
            <w:tcW w:w="675"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line="276" w:lineRule="auto"/>
              <w:rPr>
                <w:rFonts w:asciiTheme="majorHAnsi" w:hAnsiTheme="majorHAnsi"/>
              </w:rPr>
            </w:pPr>
          </w:p>
        </w:tc>
        <w:tc>
          <w:tcPr>
            <w:tcW w:w="854" w:type="dxa"/>
            <w:tcBorders>
              <w:top w:val="single" w:sz="5" w:space="0" w:color="000000"/>
              <w:left w:val="single" w:sz="4" w:space="0" w:color="000000"/>
              <w:bottom w:val="single" w:sz="5" w:space="0" w:color="000000"/>
              <w:right w:val="single" w:sz="4" w:space="0" w:color="000000"/>
            </w:tcBorders>
          </w:tcPr>
          <w:p w:rsidR="00FC4E38" w:rsidRPr="00FC4E38" w:rsidRDefault="00FC4E38" w:rsidP="009922C4">
            <w:pPr>
              <w:spacing w:before="13" w:line="276" w:lineRule="auto"/>
              <w:ind w:right="14"/>
              <w:jc w:val="right"/>
              <w:rPr>
                <w:rFonts w:asciiTheme="majorHAnsi" w:eastAsia="Calibri" w:hAnsiTheme="majorHAnsi" w:cs="Calibri"/>
                <w:sz w:val="16"/>
                <w:szCs w:val="16"/>
              </w:rPr>
            </w:pPr>
            <w:r w:rsidRPr="00FC4E38">
              <w:rPr>
                <w:rFonts w:asciiTheme="majorHAnsi" w:eastAsia="Calibri" w:hAnsiTheme="majorHAnsi" w:cs="Calibri"/>
                <w:spacing w:val="-5"/>
                <w:w w:val="70"/>
                <w:sz w:val="16"/>
                <w:szCs w:val="16"/>
              </w:rPr>
              <w:t>3100</w:t>
            </w:r>
          </w:p>
        </w:tc>
      </w:tr>
    </w:tbl>
    <w:p w:rsidR="00FC4E38" w:rsidRDefault="00FC4E38" w:rsidP="00FC4E38">
      <w:pPr>
        <w:rPr>
          <w:lang w:val="es-ES" w:eastAsia="es-ES"/>
        </w:rPr>
      </w:pPr>
    </w:p>
    <w:p w:rsidR="00A60371" w:rsidRPr="00FC4E38" w:rsidRDefault="008626BF" w:rsidP="001A42FD">
      <w:pPr>
        <w:spacing w:line="276" w:lineRule="auto"/>
        <w:rPr>
          <w:rFonts w:asciiTheme="majorHAnsi" w:hAnsiTheme="majorHAnsi" w:cstheme="minorHAnsi"/>
          <w:b/>
          <w:lang w:val="es-ES"/>
        </w:rPr>
      </w:pPr>
      <w:r w:rsidRPr="00FC4E38">
        <w:rPr>
          <w:rFonts w:asciiTheme="majorHAnsi" w:hAnsiTheme="majorHAnsi" w:cstheme="minorHAnsi"/>
          <w:b/>
          <w:lang w:val="es-ES"/>
        </w:rPr>
        <w:t>12</w:t>
      </w:r>
      <w:r w:rsidR="003D3927" w:rsidRPr="00FC4E38">
        <w:rPr>
          <w:rFonts w:asciiTheme="majorHAnsi" w:hAnsiTheme="majorHAnsi" w:cstheme="minorHAnsi"/>
          <w:b/>
          <w:lang w:val="es-ES"/>
        </w:rPr>
        <w:t>.- FACTORES DE AJUSTE</w:t>
      </w:r>
    </w:p>
    <w:p w:rsidR="00EE299D" w:rsidRPr="00FC4E38" w:rsidRDefault="00EE299D" w:rsidP="001A42FD">
      <w:pPr>
        <w:spacing w:line="276" w:lineRule="auto"/>
        <w:jc w:val="both"/>
        <w:rPr>
          <w:rFonts w:asciiTheme="majorHAnsi" w:hAnsiTheme="majorHAnsi" w:cstheme="minorHAnsi"/>
          <w:lang w:val="es-ES"/>
        </w:rPr>
      </w:pPr>
      <w:r w:rsidRPr="00FC4E38">
        <w:rPr>
          <w:rFonts w:asciiTheme="majorHAnsi" w:hAnsiTheme="majorHAnsi" w:cstheme="minorHAnsi"/>
          <w:lang w:val="es-ES"/>
        </w:rPr>
        <w:t xml:space="preserve">Para evitar la generalidad de valores de un predio a otro se aplican factores que reflejan las características tanto </w:t>
      </w:r>
      <w:r w:rsidR="00C9217D" w:rsidRPr="00FC4E38">
        <w:rPr>
          <w:rFonts w:asciiTheme="majorHAnsi" w:hAnsiTheme="majorHAnsi" w:cstheme="minorHAnsi"/>
          <w:lang w:val="es-ES"/>
        </w:rPr>
        <w:t>en riego, accesibilidad, pendiente, edad de cultivo, y situación legal de cada uno de los predios determinándose un avaluó real de los mismos.</w:t>
      </w:r>
    </w:p>
    <w:p w:rsidR="00A60371" w:rsidRPr="00FC4E38" w:rsidRDefault="004254FC" w:rsidP="001A42FD">
      <w:pPr>
        <w:spacing w:line="276" w:lineRule="auto"/>
        <w:jc w:val="both"/>
        <w:rPr>
          <w:rFonts w:asciiTheme="majorHAnsi" w:hAnsiTheme="majorHAnsi" w:cstheme="minorHAnsi"/>
          <w:lang w:val="es-ES"/>
        </w:rPr>
      </w:pPr>
      <w:r w:rsidRPr="00FC4E38">
        <w:rPr>
          <w:rFonts w:asciiTheme="majorHAnsi" w:hAnsiTheme="majorHAnsi" w:cstheme="minorHAnsi"/>
          <w:lang w:val="es-ES"/>
        </w:rPr>
        <w:t>En</w:t>
      </w:r>
      <w:r w:rsidR="00E677E1" w:rsidRPr="00FC4E38">
        <w:rPr>
          <w:rFonts w:asciiTheme="majorHAnsi" w:hAnsiTheme="majorHAnsi" w:cstheme="minorHAnsi"/>
          <w:lang w:val="es-ES"/>
        </w:rPr>
        <w:t xml:space="preserve"> el proceso de estudios de mercado se define los factores de ajuste para el </w:t>
      </w:r>
      <w:r w:rsidRPr="00FC4E38">
        <w:rPr>
          <w:rFonts w:asciiTheme="majorHAnsi" w:hAnsiTheme="majorHAnsi" w:cstheme="minorHAnsi"/>
          <w:lang w:val="es-ES"/>
        </w:rPr>
        <w:t>cantón</w:t>
      </w:r>
      <w:r w:rsidR="00E677E1" w:rsidRPr="00FC4E38">
        <w:rPr>
          <w:rFonts w:asciiTheme="majorHAnsi" w:hAnsiTheme="majorHAnsi" w:cstheme="minorHAnsi"/>
          <w:lang w:val="es-ES"/>
        </w:rPr>
        <w:t xml:space="preserve"> </w:t>
      </w:r>
      <w:r w:rsidRPr="00FC4E38">
        <w:rPr>
          <w:rFonts w:asciiTheme="majorHAnsi" w:hAnsiTheme="majorHAnsi" w:cstheme="minorHAnsi"/>
          <w:lang w:val="es-ES"/>
        </w:rPr>
        <w:t>re</w:t>
      </w:r>
      <w:r w:rsidR="004D575E" w:rsidRPr="00FC4E38">
        <w:rPr>
          <w:rFonts w:asciiTheme="majorHAnsi" w:hAnsiTheme="majorHAnsi" w:cstheme="minorHAnsi"/>
          <w:lang w:val="es-ES"/>
        </w:rPr>
        <w:t>alizando una comparación de pred</w:t>
      </w:r>
      <w:r w:rsidRPr="00FC4E38">
        <w:rPr>
          <w:rFonts w:asciiTheme="majorHAnsi" w:hAnsiTheme="majorHAnsi" w:cstheme="minorHAnsi"/>
          <w:lang w:val="es-ES"/>
        </w:rPr>
        <w:t>ios con características distintas</w:t>
      </w:r>
      <w:r w:rsidR="00E978BA" w:rsidRPr="00FC4E38">
        <w:rPr>
          <w:rFonts w:asciiTheme="majorHAnsi" w:hAnsiTheme="majorHAnsi" w:cstheme="minorHAnsi"/>
          <w:lang w:val="es-ES"/>
        </w:rPr>
        <w:t>,</w:t>
      </w:r>
      <w:r w:rsidRPr="00FC4E38">
        <w:rPr>
          <w:rFonts w:asciiTheme="majorHAnsi" w:hAnsiTheme="majorHAnsi" w:cstheme="minorHAnsi"/>
          <w:lang w:val="es-ES"/>
        </w:rPr>
        <w:t xml:space="preserve"> por ejemplo</w:t>
      </w:r>
      <w:r w:rsidR="00E978BA" w:rsidRPr="00FC4E38">
        <w:rPr>
          <w:rFonts w:asciiTheme="majorHAnsi" w:hAnsiTheme="majorHAnsi" w:cstheme="minorHAnsi"/>
          <w:lang w:val="es-ES"/>
        </w:rPr>
        <w:t>,</w:t>
      </w:r>
      <w:r w:rsidRPr="00FC4E38">
        <w:rPr>
          <w:rFonts w:asciiTheme="majorHAnsi" w:hAnsiTheme="majorHAnsi" w:cstheme="minorHAnsi"/>
          <w:lang w:val="es-ES"/>
        </w:rPr>
        <w:t xml:space="preserve"> un predio que tiene riego versus otro que no lo tiene pero manejan la misma agregación. De ahí se toma el porcentaje de afe</w:t>
      </w:r>
      <w:r w:rsidR="004D575E" w:rsidRPr="00FC4E38">
        <w:rPr>
          <w:rFonts w:asciiTheme="majorHAnsi" w:hAnsiTheme="majorHAnsi" w:cstheme="minorHAnsi"/>
          <w:lang w:val="es-ES"/>
        </w:rPr>
        <w:t xml:space="preserve">ctación con el factor en </w:t>
      </w:r>
      <w:r w:rsidR="003D3927" w:rsidRPr="00FC4E38">
        <w:rPr>
          <w:rFonts w:asciiTheme="majorHAnsi" w:hAnsiTheme="majorHAnsi" w:cstheme="minorHAnsi"/>
          <w:lang w:val="es-ES"/>
        </w:rPr>
        <w:t>análisis</w:t>
      </w:r>
      <w:r w:rsidRPr="00FC4E38">
        <w:rPr>
          <w:rFonts w:asciiTheme="majorHAnsi" w:hAnsiTheme="majorHAnsi" w:cstheme="minorHAnsi"/>
          <w:lang w:val="es-ES"/>
        </w:rPr>
        <w:t>.</w:t>
      </w:r>
    </w:p>
    <w:p w:rsidR="00ED60CD" w:rsidRPr="00FC4E38" w:rsidRDefault="008626BF" w:rsidP="001A42FD">
      <w:pPr>
        <w:spacing w:line="276" w:lineRule="auto"/>
        <w:ind w:firstLine="708"/>
        <w:rPr>
          <w:rFonts w:asciiTheme="majorHAnsi" w:hAnsiTheme="majorHAnsi" w:cstheme="minorHAnsi"/>
          <w:b/>
          <w:lang w:val="es-ES"/>
        </w:rPr>
      </w:pPr>
      <w:r w:rsidRPr="00FC4E38">
        <w:rPr>
          <w:rFonts w:asciiTheme="majorHAnsi" w:hAnsiTheme="majorHAnsi" w:cstheme="minorHAnsi"/>
          <w:b/>
          <w:lang w:val="es-ES"/>
        </w:rPr>
        <w:t>12</w:t>
      </w:r>
      <w:r w:rsidR="003D3927" w:rsidRPr="00FC4E38">
        <w:rPr>
          <w:rFonts w:asciiTheme="majorHAnsi" w:hAnsiTheme="majorHAnsi" w:cstheme="minorHAnsi"/>
          <w:b/>
          <w:lang w:val="es-ES"/>
        </w:rPr>
        <w:t xml:space="preserve">.1.- </w:t>
      </w:r>
      <w:r w:rsidR="004D575E" w:rsidRPr="00FC4E38">
        <w:rPr>
          <w:rFonts w:asciiTheme="majorHAnsi" w:hAnsiTheme="majorHAnsi" w:cstheme="minorHAnsi"/>
          <w:b/>
          <w:lang w:val="es-ES"/>
        </w:rPr>
        <w:t xml:space="preserve">Factor </w:t>
      </w:r>
      <w:r w:rsidR="00D23757" w:rsidRPr="00FC4E38">
        <w:rPr>
          <w:rFonts w:asciiTheme="majorHAnsi" w:hAnsiTheme="majorHAnsi" w:cstheme="minorHAnsi"/>
          <w:b/>
          <w:lang w:val="es-ES"/>
        </w:rPr>
        <w:t>d</w:t>
      </w:r>
      <w:r w:rsidR="00ED60CD" w:rsidRPr="00FC4E38">
        <w:rPr>
          <w:rFonts w:asciiTheme="majorHAnsi" w:hAnsiTheme="majorHAnsi" w:cstheme="minorHAnsi"/>
          <w:b/>
          <w:lang w:val="es-ES"/>
        </w:rPr>
        <w:t>isponibilidad de riego</w:t>
      </w:r>
    </w:p>
    <w:p w:rsidR="00ED60CD" w:rsidRPr="00FC4E38" w:rsidRDefault="00896240" w:rsidP="001A42FD">
      <w:pPr>
        <w:spacing w:line="276" w:lineRule="auto"/>
        <w:jc w:val="both"/>
        <w:rPr>
          <w:rFonts w:asciiTheme="majorHAnsi" w:hAnsiTheme="majorHAnsi" w:cstheme="minorHAnsi"/>
          <w:lang w:val="es-ES"/>
        </w:rPr>
      </w:pPr>
      <w:r w:rsidRPr="00FC4E38">
        <w:rPr>
          <w:rFonts w:asciiTheme="majorHAnsi" w:hAnsiTheme="majorHAnsi" w:cstheme="minorHAnsi"/>
          <w:lang w:val="es-ES"/>
        </w:rPr>
        <w:t xml:space="preserve">El riego es un factor primordial en la producción en el </w:t>
      </w:r>
      <w:r w:rsidR="00E65E27" w:rsidRPr="00FC4E38">
        <w:rPr>
          <w:rFonts w:asciiTheme="majorHAnsi" w:hAnsiTheme="majorHAnsi" w:cstheme="minorHAnsi"/>
          <w:lang w:val="es-ES"/>
        </w:rPr>
        <w:t>cantón</w:t>
      </w:r>
      <w:r w:rsidRPr="00FC4E38">
        <w:rPr>
          <w:rFonts w:asciiTheme="majorHAnsi" w:hAnsiTheme="majorHAnsi" w:cstheme="minorHAnsi"/>
          <w:lang w:val="es-ES"/>
        </w:rPr>
        <w:t xml:space="preserve">, a su </w:t>
      </w:r>
      <w:r w:rsidR="00E65E27" w:rsidRPr="00FC4E38">
        <w:rPr>
          <w:rFonts w:asciiTheme="majorHAnsi" w:hAnsiTheme="majorHAnsi" w:cstheme="minorHAnsi"/>
          <w:lang w:val="es-ES"/>
        </w:rPr>
        <w:t>vez</w:t>
      </w:r>
      <w:r w:rsidR="00A71A18" w:rsidRPr="00FC4E38">
        <w:rPr>
          <w:rFonts w:asciiTheme="majorHAnsi" w:hAnsiTheme="majorHAnsi" w:cstheme="minorHAnsi"/>
          <w:lang w:val="es-ES"/>
        </w:rPr>
        <w:t xml:space="preserve"> es un bien escaso en el mismo, existen explotaciones tecnificadas en el s</w:t>
      </w:r>
      <w:r w:rsidR="005F3DE7" w:rsidRPr="00FC4E38">
        <w:rPr>
          <w:rFonts w:asciiTheme="majorHAnsi" w:hAnsiTheme="majorHAnsi" w:cstheme="minorHAnsi"/>
          <w:lang w:val="es-ES"/>
        </w:rPr>
        <w:t>ector del Ingenio Valdez</w:t>
      </w:r>
      <w:r w:rsidR="00A71A18" w:rsidRPr="00FC4E38">
        <w:rPr>
          <w:rFonts w:asciiTheme="majorHAnsi" w:hAnsiTheme="majorHAnsi" w:cstheme="minorHAnsi"/>
          <w:lang w:val="es-ES"/>
        </w:rPr>
        <w:t xml:space="preserve"> q</w:t>
      </w:r>
      <w:r w:rsidR="004D575E" w:rsidRPr="00FC4E38">
        <w:rPr>
          <w:rFonts w:asciiTheme="majorHAnsi" w:hAnsiTheme="majorHAnsi" w:cstheme="minorHAnsi"/>
          <w:lang w:val="es-ES"/>
        </w:rPr>
        <w:t>ue</w:t>
      </w:r>
      <w:r w:rsidR="00A71A18" w:rsidRPr="00FC4E38">
        <w:rPr>
          <w:rFonts w:asciiTheme="majorHAnsi" w:hAnsiTheme="majorHAnsi" w:cstheme="minorHAnsi"/>
          <w:lang w:val="es-ES"/>
        </w:rPr>
        <w:t xml:space="preserve"> muestran riego y por ende el valor de estos predios es mayor al de los predios que no poseen este recurso.</w:t>
      </w:r>
      <w:r w:rsidR="00A60371" w:rsidRPr="00FC4E38">
        <w:rPr>
          <w:rFonts w:asciiTheme="majorHAnsi" w:hAnsiTheme="majorHAnsi" w:cstheme="minorHAnsi"/>
          <w:lang w:val="es-ES"/>
        </w:rPr>
        <w:t xml:space="preserve"> (Gráfico 8)</w:t>
      </w:r>
      <w:r w:rsidR="00B1529C" w:rsidRPr="00FC4E38">
        <w:rPr>
          <w:rFonts w:asciiTheme="majorHAnsi" w:hAnsiTheme="majorHAnsi" w:cstheme="minorHAnsi"/>
          <w:lang w:val="es-ES"/>
        </w:rPr>
        <w:t>.</w:t>
      </w:r>
    </w:p>
    <w:p w:rsidR="00B1529C" w:rsidRPr="00FC4E38" w:rsidRDefault="00B1529C" w:rsidP="001A42FD">
      <w:pPr>
        <w:spacing w:line="276" w:lineRule="auto"/>
        <w:jc w:val="both"/>
        <w:rPr>
          <w:rFonts w:asciiTheme="majorHAnsi" w:hAnsiTheme="majorHAnsi" w:cstheme="minorHAnsi"/>
          <w:lang w:val="es-ES"/>
        </w:rPr>
      </w:pPr>
    </w:p>
    <w:p w:rsidR="00896240" w:rsidRPr="00FC4E38" w:rsidRDefault="003D3927" w:rsidP="001A42FD">
      <w:pPr>
        <w:spacing w:line="276" w:lineRule="auto"/>
        <w:rPr>
          <w:rFonts w:asciiTheme="majorHAnsi" w:hAnsiTheme="majorHAnsi" w:cstheme="minorHAnsi"/>
          <w:lang w:val="es-ES"/>
        </w:rPr>
      </w:pPr>
      <w:r w:rsidRPr="00FC4E38">
        <w:rPr>
          <w:rFonts w:asciiTheme="majorHAnsi" w:hAnsiTheme="majorHAnsi" w:cstheme="minorHAnsi"/>
          <w:b/>
          <w:lang w:val="es-ES"/>
        </w:rPr>
        <w:t>Grá</w:t>
      </w:r>
      <w:r w:rsidR="00896240" w:rsidRPr="00FC4E38">
        <w:rPr>
          <w:rFonts w:asciiTheme="majorHAnsi" w:hAnsiTheme="majorHAnsi" w:cstheme="minorHAnsi"/>
          <w:b/>
          <w:lang w:val="es-ES"/>
        </w:rPr>
        <w:t>fico</w:t>
      </w:r>
      <w:r w:rsidRPr="00FC4E38">
        <w:rPr>
          <w:rFonts w:asciiTheme="majorHAnsi" w:hAnsiTheme="majorHAnsi" w:cstheme="minorHAnsi"/>
          <w:b/>
          <w:lang w:val="es-ES"/>
        </w:rPr>
        <w:t xml:space="preserve"> </w:t>
      </w:r>
      <w:r w:rsidR="00281674" w:rsidRPr="00FC4E38">
        <w:rPr>
          <w:rFonts w:asciiTheme="majorHAnsi" w:hAnsiTheme="majorHAnsi" w:cstheme="minorHAnsi"/>
          <w:b/>
          <w:lang w:val="es-ES"/>
        </w:rPr>
        <w:t>9</w:t>
      </w:r>
      <w:r w:rsidR="00896240" w:rsidRPr="00FC4E38">
        <w:rPr>
          <w:rFonts w:asciiTheme="majorHAnsi" w:hAnsiTheme="majorHAnsi" w:cstheme="minorHAnsi"/>
          <w:lang w:val="es-ES"/>
        </w:rPr>
        <w:t xml:space="preserve">.- Disponibilidad de riego en el cantón </w:t>
      </w:r>
      <w:r w:rsidR="00F9260E" w:rsidRPr="00FC4E38">
        <w:rPr>
          <w:rFonts w:asciiTheme="majorHAnsi" w:hAnsiTheme="majorHAnsi" w:cstheme="minorHAnsi"/>
          <w:lang w:val="es-ES"/>
        </w:rPr>
        <w:t>Milagro</w:t>
      </w:r>
      <w:r w:rsidR="00896240" w:rsidRPr="00FC4E38">
        <w:rPr>
          <w:rFonts w:asciiTheme="majorHAnsi" w:hAnsiTheme="majorHAnsi" w:cstheme="minorHAnsi"/>
          <w:lang w:val="es-ES"/>
        </w:rPr>
        <w:t>.</w:t>
      </w:r>
    </w:p>
    <w:p w:rsidR="00892842" w:rsidRPr="00FC4E38" w:rsidRDefault="00892842" w:rsidP="001A42FD">
      <w:pPr>
        <w:spacing w:line="276" w:lineRule="auto"/>
        <w:rPr>
          <w:rFonts w:asciiTheme="majorHAnsi" w:hAnsiTheme="majorHAnsi" w:cstheme="minorHAnsi"/>
          <w:lang w:val="es-ES"/>
        </w:rPr>
      </w:pPr>
      <w:r w:rsidRPr="00FC4E38">
        <w:rPr>
          <w:rFonts w:asciiTheme="majorHAnsi" w:hAnsiTheme="majorHAnsi" w:cstheme="minorHAnsi"/>
          <w:noProof/>
          <w:lang w:val="es-EC" w:eastAsia="es-EC"/>
        </w:rPr>
        <w:drawing>
          <wp:anchor distT="0" distB="0" distL="114300" distR="114300" simplePos="0" relativeHeight="251664384" behindDoc="1" locked="0" layoutInCell="1" allowOverlap="1" wp14:anchorId="3DF8E5FB" wp14:editId="109BB271">
            <wp:simplePos x="0" y="0"/>
            <wp:positionH relativeFrom="column">
              <wp:posOffset>-154940</wp:posOffset>
            </wp:positionH>
            <wp:positionV relativeFrom="paragraph">
              <wp:posOffset>26035</wp:posOffset>
            </wp:positionV>
            <wp:extent cx="5330190" cy="3764280"/>
            <wp:effectExtent l="19050" t="0" r="3810" b="0"/>
            <wp:wrapNone/>
            <wp:docPr id="7" name="Imagen 9" descr="C:\Users\Stalin.Revelo\Desktop\MAPA VALOR MILAGRO_RIE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talin.Revelo\Desktop\MAPA VALOR MILAGRO_RIEGO.jpg"/>
                    <pic:cNvPicPr>
                      <a:picLocks noChangeAspect="1" noChangeArrowheads="1"/>
                    </pic:cNvPicPr>
                  </pic:nvPicPr>
                  <pic:blipFill>
                    <a:blip r:embed="rId20" cstate="print"/>
                    <a:srcRect/>
                    <a:stretch>
                      <a:fillRect/>
                    </a:stretch>
                  </pic:blipFill>
                  <pic:spPr bwMode="auto">
                    <a:xfrm>
                      <a:off x="0" y="0"/>
                      <a:ext cx="5330190" cy="3764280"/>
                    </a:xfrm>
                    <a:prstGeom prst="rect">
                      <a:avLst/>
                    </a:prstGeom>
                    <a:noFill/>
                    <a:ln w="9525">
                      <a:noFill/>
                      <a:miter lim="800000"/>
                      <a:headEnd/>
                      <a:tailEnd/>
                    </a:ln>
                  </pic:spPr>
                </pic:pic>
              </a:graphicData>
            </a:graphic>
          </wp:anchor>
        </w:drawing>
      </w:r>
    </w:p>
    <w:p w:rsidR="00896240" w:rsidRPr="00FC4E38" w:rsidRDefault="00896240" w:rsidP="001A42FD">
      <w:pPr>
        <w:spacing w:line="276" w:lineRule="auto"/>
        <w:rPr>
          <w:rFonts w:asciiTheme="majorHAnsi" w:hAnsiTheme="majorHAnsi" w:cstheme="minorHAnsi"/>
          <w:lang w:val="es-ES"/>
        </w:rPr>
      </w:pPr>
    </w:p>
    <w:p w:rsidR="005F3DE7" w:rsidRPr="00FC4E38" w:rsidRDefault="005F3DE7" w:rsidP="001A42FD">
      <w:pPr>
        <w:spacing w:line="276" w:lineRule="auto"/>
        <w:rPr>
          <w:rFonts w:asciiTheme="majorHAnsi" w:hAnsiTheme="majorHAnsi" w:cstheme="minorHAnsi"/>
          <w:b/>
          <w:lang w:val="es-ES"/>
        </w:rPr>
      </w:pPr>
    </w:p>
    <w:p w:rsidR="005F3DE7" w:rsidRPr="00FC4E38" w:rsidRDefault="005F3DE7" w:rsidP="001A42FD">
      <w:pPr>
        <w:spacing w:line="276" w:lineRule="auto"/>
        <w:rPr>
          <w:rFonts w:asciiTheme="majorHAnsi" w:hAnsiTheme="majorHAnsi" w:cstheme="minorHAnsi"/>
          <w:b/>
          <w:lang w:val="es-ES"/>
        </w:rPr>
      </w:pPr>
    </w:p>
    <w:p w:rsidR="005F3DE7" w:rsidRPr="00FC4E38" w:rsidRDefault="005F3DE7" w:rsidP="001A42FD">
      <w:pPr>
        <w:spacing w:line="276" w:lineRule="auto"/>
        <w:rPr>
          <w:rFonts w:asciiTheme="majorHAnsi" w:hAnsiTheme="majorHAnsi" w:cstheme="minorHAnsi"/>
          <w:b/>
          <w:lang w:val="es-ES"/>
        </w:rPr>
      </w:pPr>
    </w:p>
    <w:p w:rsidR="005F3DE7" w:rsidRPr="00FC4E38" w:rsidRDefault="005F3DE7" w:rsidP="001A42FD">
      <w:pPr>
        <w:spacing w:line="276" w:lineRule="auto"/>
        <w:rPr>
          <w:rFonts w:asciiTheme="majorHAnsi" w:hAnsiTheme="majorHAnsi" w:cstheme="minorHAnsi"/>
          <w:b/>
          <w:lang w:val="es-ES"/>
        </w:rPr>
      </w:pPr>
    </w:p>
    <w:p w:rsidR="005F3DE7" w:rsidRPr="00FC4E38" w:rsidRDefault="005F3DE7" w:rsidP="001A42FD">
      <w:pPr>
        <w:spacing w:line="276" w:lineRule="auto"/>
        <w:rPr>
          <w:rFonts w:asciiTheme="majorHAnsi" w:hAnsiTheme="majorHAnsi" w:cstheme="minorHAnsi"/>
          <w:b/>
          <w:lang w:val="es-ES"/>
        </w:rPr>
      </w:pPr>
    </w:p>
    <w:p w:rsidR="005F3DE7" w:rsidRPr="00FC4E38" w:rsidRDefault="005F3DE7" w:rsidP="001A42FD">
      <w:pPr>
        <w:spacing w:line="276" w:lineRule="auto"/>
        <w:rPr>
          <w:rFonts w:asciiTheme="majorHAnsi" w:hAnsiTheme="majorHAnsi" w:cstheme="minorHAnsi"/>
          <w:b/>
          <w:lang w:val="es-ES"/>
        </w:rPr>
      </w:pPr>
    </w:p>
    <w:p w:rsidR="005F3DE7" w:rsidRPr="00FC4E38" w:rsidRDefault="005F3DE7" w:rsidP="001A42FD">
      <w:pPr>
        <w:spacing w:line="276" w:lineRule="auto"/>
        <w:rPr>
          <w:rFonts w:asciiTheme="majorHAnsi" w:hAnsiTheme="majorHAnsi" w:cstheme="minorHAnsi"/>
          <w:b/>
          <w:lang w:val="es-ES"/>
        </w:rPr>
      </w:pPr>
    </w:p>
    <w:p w:rsidR="005F3DE7" w:rsidRPr="00FC4E38" w:rsidRDefault="005F3DE7" w:rsidP="001A42FD">
      <w:pPr>
        <w:spacing w:line="276" w:lineRule="auto"/>
        <w:rPr>
          <w:rFonts w:asciiTheme="majorHAnsi" w:hAnsiTheme="majorHAnsi" w:cstheme="minorHAnsi"/>
          <w:b/>
          <w:lang w:val="es-ES"/>
        </w:rPr>
      </w:pPr>
    </w:p>
    <w:p w:rsidR="001A42FD" w:rsidRPr="00FC4E38" w:rsidRDefault="001A42FD" w:rsidP="001A42FD">
      <w:pPr>
        <w:spacing w:line="276" w:lineRule="auto"/>
        <w:rPr>
          <w:rFonts w:asciiTheme="majorHAnsi" w:hAnsiTheme="majorHAnsi" w:cstheme="minorHAnsi"/>
          <w:b/>
          <w:lang w:val="es-ES"/>
        </w:rPr>
      </w:pPr>
    </w:p>
    <w:p w:rsidR="001A42FD" w:rsidRPr="00FC4E38" w:rsidRDefault="001A42FD" w:rsidP="001A42FD">
      <w:pPr>
        <w:spacing w:line="276" w:lineRule="auto"/>
        <w:rPr>
          <w:rFonts w:asciiTheme="majorHAnsi" w:hAnsiTheme="majorHAnsi" w:cstheme="minorHAnsi"/>
          <w:b/>
          <w:lang w:val="es-ES"/>
        </w:rPr>
      </w:pPr>
    </w:p>
    <w:p w:rsidR="00A60371" w:rsidRPr="00FC4E38" w:rsidRDefault="009343D1" w:rsidP="001A42FD">
      <w:pPr>
        <w:spacing w:line="276" w:lineRule="auto"/>
        <w:rPr>
          <w:rFonts w:asciiTheme="majorHAnsi" w:hAnsiTheme="majorHAnsi" w:cstheme="minorHAnsi"/>
          <w:lang w:val="es-ES"/>
        </w:rPr>
      </w:pPr>
      <w:r w:rsidRPr="00FC4E38">
        <w:rPr>
          <w:rFonts w:asciiTheme="majorHAnsi" w:hAnsiTheme="majorHAnsi" w:cstheme="minorHAnsi"/>
          <w:b/>
          <w:lang w:val="es-ES"/>
        </w:rPr>
        <w:t>Tabla 6</w:t>
      </w:r>
      <w:r w:rsidR="00A60371" w:rsidRPr="00FC4E38">
        <w:rPr>
          <w:rFonts w:asciiTheme="majorHAnsi" w:hAnsiTheme="majorHAnsi" w:cstheme="minorHAnsi"/>
          <w:b/>
          <w:lang w:val="es-ES"/>
        </w:rPr>
        <w:t>.-</w:t>
      </w:r>
      <w:r w:rsidR="00A60371" w:rsidRPr="00FC4E38">
        <w:rPr>
          <w:rFonts w:asciiTheme="majorHAnsi" w:hAnsiTheme="majorHAnsi" w:cstheme="minorHAnsi"/>
          <w:lang w:val="es-ES"/>
        </w:rPr>
        <w:t xml:space="preserve"> Coeficiente aplicado para el factor en disponibilidad riego en el cantón</w:t>
      </w:r>
    </w:p>
    <w:tbl>
      <w:tblPr>
        <w:tblpPr w:leftFromText="141" w:rightFromText="141" w:vertAnchor="text" w:horzAnchor="page" w:tblpX="2586" w:tblpY="112"/>
        <w:tblW w:w="3563" w:type="dxa"/>
        <w:tblCellMar>
          <w:left w:w="70" w:type="dxa"/>
          <w:right w:w="70" w:type="dxa"/>
        </w:tblCellMar>
        <w:tblLook w:val="04A0" w:firstRow="1" w:lastRow="0" w:firstColumn="1" w:lastColumn="0" w:noHBand="0" w:noVBand="1"/>
      </w:tblPr>
      <w:tblGrid>
        <w:gridCol w:w="2020"/>
        <w:gridCol w:w="1724"/>
      </w:tblGrid>
      <w:tr w:rsidR="005F3DE7" w:rsidRPr="00FC4E38" w:rsidTr="005F3DE7">
        <w:trPr>
          <w:trHeight w:val="300"/>
        </w:trPr>
        <w:tc>
          <w:tcPr>
            <w:tcW w:w="2020"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5F3DE7" w:rsidRPr="00FC4E38" w:rsidRDefault="005F3DE7" w:rsidP="001A42FD">
            <w:pPr>
              <w:spacing w:after="0" w:line="276" w:lineRule="auto"/>
              <w:rPr>
                <w:rFonts w:asciiTheme="majorHAnsi" w:eastAsia="Times New Roman" w:hAnsiTheme="majorHAnsi" w:cstheme="minorHAnsi"/>
                <w:b/>
                <w:bCs/>
                <w:color w:val="000000"/>
                <w:lang w:val="es-EC" w:eastAsia="es-EC"/>
              </w:rPr>
            </w:pPr>
            <w:r w:rsidRPr="00FC4E38">
              <w:rPr>
                <w:rFonts w:asciiTheme="majorHAnsi" w:eastAsia="Times New Roman" w:hAnsiTheme="majorHAnsi" w:cstheme="minorHAnsi"/>
                <w:b/>
                <w:bCs/>
                <w:color w:val="000000"/>
                <w:lang w:val="es-EC" w:eastAsia="es-EC"/>
              </w:rPr>
              <w:t>DESCRIPCIÓN RIEGO</w:t>
            </w:r>
          </w:p>
        </w:tc>
        <w:tc>
          <w:tcPr>
            <w:tcW w:w="1543" w:type="dxa"/>
            <w:tcBorders>
              <w:top w:val="single" w:sz="4" w:space="0" w:color="auto"/>
              <w:left w:val="nil"/>
              <w:bottom w:val="single" w:sz="4" w:space="0" w:color="auto"/>
              <w:right w:val="single" w:sz="4" w:space="0" w:color="auto"/>
            </w:tcBorders>
            <w:shd w:val="clear" w:color="000000" w:fill="DCE6F1"/>
            <w:noWrap/>
            <w:vAlign w:val="center"/>
            <w:hideMark/>
          </w:tcPr>
          <w:p w:rsidR="005F3DE7" w:rsidRPr="00FC4E38" w:rsidRDefault="005F3DE7" w:rsidP="001A42FD">
            <w:pPr>
              <w:spacing w:after="0" w:line="276" w:lineRule="auto"/>
              <w:jc w:val="center"/>
              <w:rPr>
                <w:rFonts w:asciiTheme="majorHAnsi" w:eastAsia="Times New Roman" w:hAnsiTheme="majorHAnsi" w:cstheme="minorHAnsi"/>
                <w:b/>
                <w:bCs/>
                <w:color w:val="000000"/>
                <w:lang w:val="es-EC" w:eastAsia="es-EC"/>
              </w:rPr>
            </w:pPr>
            <w:r w:rsidRPr="00FC4E38">
              <w:rPr>
                <w:rFonts w:asciiTheme="majorHAnsi" w:eastAsia="Times New Roman" w:hAnsiTheme="majorHAnsi" w:cstheme="minorHAnsi"/>
                <w:b/>
                <w:bCs/>
                <w:color w:val="000000"/>
                <w:lang w:val="es-EC" w:eastAsia="es-EC"/>
              </w:rPr>
              <w:t>*COEFICIENTE RIEGO</w:t>
            </w:r>
          </w:p>
        </w:tc>
      </w:tr>
      <w:tr w:rsidR="005F3DE7" w:rsidRPr="00FC4E38" w:rsidTr="005F3DE7">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5F3DE7" w:rsidRPr="00FC4E38" w:rsidRDefault="005F3DE7"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PERMANENTE</w:t>
            </w:r>
          </w:p>
        </w:tc>
        <w:tc>
          <w:tcPr>
            <w:tcW w:w="1543" w:type="dxa"/>
            <w:tcBorders>
              <w:top w:val="nil"/>
              <w:left w:val="nil"/>
              <w:bottom w:val="single" w:sz="4" w:space="0" w:color="auto"/>
              <w:right w:val="single" w:sz="4" w:space="0" w:color="auto"/>
            </w:tcBorders>
            <w:shd w:val="clear" w:color="auto" w:fill="auto"/>
            <w:noWrap/>
            <w:vAlign w:val="center"/>
            <w:hideMark/>
          </w:tcPr>
          <w:p w:rsidR="005F3DE7" w:rsidRPr="00FC4E38" w:rsidRDefault="005F3DE7" w:rsidP="00C67634">
            <w:pPr>
              <w:spacing w:after="0" w:line="276" w:lineRule="auto"/>
              <w:jc w:val="right"/>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1,</w:t>
            </w:r>
            <w:r w:rsidR="00C67634" w:rsidRPr="00FC4E38">
              <w:rPr>
                <w:rFonts w:asciiTheme="majorHAnsi" w:eastAsia="Times New Roman" w:hAnsiTheme="majorHAnsi" w:cstheme="minorHAnsi"/>
                <w:color w:val="000000"/>
                <w:lang w:val="es-EC" w:eastAsia="es-EC"/>
              </w:rPr>
              <w:t>2</w:t>
            </w:r>
            <w:r w:rsidRPr="00FC4E38">
              <w:rPr>
                <w:rFonts w:asciiTheme="majorHAnsi" w:eastAsia="Times New Roman" w:hAnsiTheme="majorHAnsi" w:cstheme="minorHAnsi"/>
                <w:color w:val="000000"/>
                <w:lang w:val="es-EC" w:eastAsia="es-EC"/>
              </w:rPr>
              <w:t>0</w:t>
            </w:r>
          </w:p>
        </w:tc>
      </w:tr>
      <w:tr w:rsidR="005F3DE7" w:rsidRPr="00FC4E38" w:rsidTr="005F3DE7">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5F3DE7" w:rsidRPr="00FC4E38" w:rsidRDefault="005F3DE7"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OCASIONAL</w:t>
            </w:r>
          </w:p>
        </w:tc>
        <w:tc>
          <w:tcPr>
            <w:tcW w:w="1543" w:type="dxa"/>
            <w:tcBorders>
              <w:top w:val="nil"/>
              <w:left w:val="nil"/>
              <w:bottom w:val="single" w:sz="4" w:space="0" w:color="auto"/>
              <w:right w:val="single" w:sz="4" w:space="0" w:color="auto"/>
            </w:tcBorders>
            <w:shd w:val="clear" w:color="auto" w:fill="auto"/>
            <w:noWrap/>
            <w:vAlign w:val="center"/>
            <w:hideMark/>
          </w:tcPr>
          <w:p w:rsidR="005F3DE7" w:rsidRPr="00FC4E38" w:rsidRDefault="005F3DE7" w:rsidP="00C67634">
            <w:pPr>
              <w:spacing w:after="0" w:line="276" w:lineRule="auto"/>
              <w:jc w:val="right"/>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1,</w:t>
            </w:r>
            <w:r w:rsidR="00C67634" w:rsidRPr="00FC4E38">
              <w:rPr>
                <w:rFonts w:asciiTheme="majorHAnsi" w:eastAsia="Times New Roman" w:hAnsiTheme="majorHAnsi" w:cstheme="minorHAnsi"/>
                <w:color w:val="000000"/>
                <w:lang w:val="es-EC" w:eastAsia="es-EC"/>
              </w:rPr>
              <w:t>10</w:t>
            </w:r>
          </w:p>
        </w:tc>
      </w:tr>
      <w:tr w:rsidR="005F3DE7" w:rsidRPr="00FC4E38" w:rsidTr="005F3DE7">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5F3DE7" w:rsidRPr="00FC4E38" w:rsidRDefault="005F3DE7"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NO TIENE</w:t>
            </w:r>
          </w:p>
        </w:tc>
        <w:tc>
          <w:tcPr>
            <w:tcW w:w="1543" w:type="dxa"/>
            <w:tcBorders>
              <w:top w:val="nil"/>
              <w:left w:val="nil"/>
              <w:bottom w:val="single" w:sz="4" w:space="0" w:color="auto"/>
              <w:right w:val="single" w:sz="4" w:space="0" w:color="auto"/>
            </w:tcBorders>
            <w:shd w:val="clear" w:color="auto" w:fill="auto"/>
            <w:noWrap/>
            <w:vAlign w:val="center"/>
            <w:hideMark/>
          </w:tcPr>
          <w:p w:rsidR="005F3DE7" w:rsidRPr="00FC4E38" w:rsidRDefault="005F3DE7" w:rsidP="001A42FD">
            <w:pPr>
              <w:spacing w:after="0" w:line="276" w:lineRule="auto"/>
              <w:jc w:val="right"/>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1,00</w:t>
            </w:r>
          </w:p>
        </w:tc>
      </w:tr>
      <w:tr w:rsidR="005F3DE7" w:rsidRPr="00FC4E38" w:rsidTr="005F3DE7">
        <w:trPr>
          <w:trHeight w:val="300"/>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5F3DE7" w:rsidRPr="00FC4E38" w:rsidRDefault="005F3DE7"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NO APLICA</w:t>
            </w:r>
          </w:p>
        </w:tc>
        <w:tc>
          <w:tcPr>
            <w:tcW w:w="1543" w:type="dxa"/>
            <w:tcBorders>
              <w:top w:val="nil"/>
              <w:left w:val="nil"/>
              <w:bottom w:val="single" w:sz="4" w:space="0" w:color="auto"/>
              <w:right w:val="single" w:sz="4" w:space="0" w:color="auto"/>
            </w:tcBorders>
            <w:shd w:val="clear" w:color="auto" w:fill="auto"/>
            <w:noWrap/>
            <w:vAlign w:val="bottom"/>
            <w:hideMark/>
          </w:tcPr>
          <w:p w:rsidR="005F3DE7" w:rsidRPr="00FC4E38" w:rsidRDefault="005F3DE7" w:rsidP="001A42FD">
            <w:pPr>
              <w:spacing w:after="0" w:line="276" w:lineRule="auto"/>
              <w:jc w:val="right"/>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1,00</w:t>
            </w:r>
          </w:p>
        </w:tc>
      </w:tr>
    </w:tbl>
    <w:p w:rsidR="005F3DE7" w:rsidRPr="00FC4E38" w:rsidRDefault="005F3DE7" w:rsidP="001A42FD">
      <w:pPr>
        <w:spacing w:line="276" w:lineRule="auto"/>
        <w:ind w:firstLine="708"/>
        <w:rPr>
          <w:rFonts w:asciiTheme="majorHAnsi" w:hAnsiTheme="majorHAnsi" w:cstheme="minorHAnsi"/>
          <w:b/>
          <w:lang w:val="es-ES"/>
        </w:rPr>
      </w:pPr>
    </w:p>
    <w:p w:rsidR="005F3DE7" w:rsidRPr="00FC4E38" w:rsidRDefault="005F3DE7" w:rsidP="001A42FD">
      <w:pPr>
        <w:spacing w:line="276" w:lineRule="auto"/>
        <w:ind w:firstLine="708"/>
        <w:rPr>
          <w:rFonts w:asciiTheme="majorHAnsi" w:hAnsiTheme="majorHAnsi" w:cstheme="minorHAnsi"/>
          <w:b/>
          <w:lang w:val="es-ES"/>
        </w:rPr>
      </w:pPr>
    </w:p>
    <w:p w:rsidR="005F3DE7" w:rsidRPr="00FC4E38" w:rsidRDefault="005F3DE7" w:rsidP="001A42FD">
      <w:pPr>
        <w:spacing w:line="276" w:lineRule="auto"/>
        <w:ind w:firstLine="708"/>
        <w:rPr>
          <w:rFonts w:asciiTheme="majorHAnsi" w:hAnsiTheme="majorHAnsi" w:cstheme="minorHAnsi"/>
          <w:b/>
          <w:lang w:val="es-ES"/>
        </w:rPr>
      </w:pPr>
    </w:p>
    <w:p w:rsidR="005F3DE7" w:rsidRPr="00FC4E38" w:rsidRDefault="005F3DE7" w:rsidP="001A42FD">
      <w:pPr>
        <w:spacing w:line="276" w:lineRule="auto"/>
        <w:ind w:firstLine="708"/>
        <w:rPr>
          <w:rFonts w:asciiTheme="majorHAnsi" w:hAnsiTheme="majorHAnsi" w:cstheme="minorHAnsi"/>
          <w:b/>
          <w:lang w:val="es-ES"/>
        </w:rPr>
      </w:pPr>
    </w:p>
    <w:p w:rsidR="00B1529C" w:rsidRPr="00FC4E38" w:rsidRDefault="00B1529C" w:rsidP="001A42FD">
      <w:pPr>
        <w:spacing w:line="276" w:lineRule="auto"/>
        <w:ind w:firstLine="708"/>
        <w:rPr>
          <w:rFonts w:asciiTheme="majorHAnsi" w:hAnsiTheme="majorHAnsi" w:cstheme="minorHAnsi"/>
          <w:b/>
          <w:lang w:val="es-ES"/>
        </w:rPr>
      </w:pPr>
    </w:p>
    <w:p w:rsidR="00C67634" w:rsidRPr="00FC4E38" w:rsidRDefault="00C67634" w:rsidP="00C67634">
      <w:pPr>
        <w:spacing w:line="276" w:lineRule="auto"/>
        <w:rPr>
          <w:rFonts w:asciiTheme="majorHAnsi" w:hAnsiTheme="majorHAnsi" w:cstheme="minorHAnsi"/>
          <w:lang w:val="es-ES"/>
        </w:rPr>
      </w:pPr>
      <w:r w:rsidRPr="00FC4E38">
        <w:rPr>
          <w:rFonts w:asciiTheme="majorHAnsi" w:hAnsiTheme="majorHAnsi" w:cstheme="minorHAnsi"/>
          <w:b/>
          <w:lang w:val="es-ES"/>
        </w:rPr>
        <w:t>*</w:t>
      </w:r>
      <w:r w:rsidRPr="00FC4E38">
        <w:rPr>
          <w:rFonts w:asciiTheme="majorHAnsi" w:hAnsiTheme="majorHAnsi" w:cstheme="minorHAnsi"/>
          <w:lang w:val="es-ES"/>
        </w:rPr>
        <w:t>Factor riego</w:t>
      </w:r>
    </w:p>
    <w:p w:rsidR="00E677E1" w:rsidRPr="00FC4E38" w:rsidRDefault="008626BF" w:rsidP="001A42FD">
      <w:pPr>
        <w:spacing w:line="276" w:lineRule="auto"/>
        <w:ind w:firstLine="708"/>
        <w:rPr>
          <w:rFonts w:asciiTheme="majorHAnsi" w:hAnsiTheme="majorHAnsi" w:cstheme="minorHAnsi"/>
          <w:b/>
          <w:lang w:val="es-ES"/>
        </w:rPr>
      </w:pPr>
      <w:r w:rsidRPr="00FC4E38">
        <w:rPr>
          <w:rFonts w:asciiTheme="majorHAnsi" w:hAnsiTheme="majorHAnsi" w:cstheme="minorHAnsi"/>
          <w:b/>
          <w:lang w:val="es-ES"/>
        </w:rPr>
        <w:t>12</w:t>
      </w:r>
      <w:r w:rsidR="00A60371" w:rsidRPr="00FC4E38">
        <w:rPr>
          <w:rFonts w:asciiTheme="majorHAnsi" w:hAnsiTheme="majorHAnsi" w:cstheme="minorHAnsi"/>
          <w:b/>
          <w:lang w:val="es-ES"/>
        </w:rPr>
        <w:t xml:space="preserve">.2.- </w:t>
      </w:r>
      <w:r w:rsidR="00D23757" w:rsidRPr="00FC4E38">
        <w:rPr>
          <w:rFonts w:asciiTheme="majorHAnsi" w:hAnsiTheme="majorHAnsi" w:cstheme="minorHAnsi"/>
          <w:b/>
          <w:lang w:val="es-ES"/>
        </w:rPr>
        <w:t xml:space="preserve">Factor </w:t>
      </w:r>
      <w:r w:rsidR="00E677E1" w:rsidRPr="00FC4E38">
        <w:rPr>
          <w:rFonts w:asciiTheme="majorHAnsi" w:hAnsiTheme="majorHAnsi" w:cstheme="minorHAnsi"/>
          <w:b/>
          <w:lang w:val="es-ES"/>
        </w:rPr>
        <w:t>Accesibilidad.</w:t>
      </w:r>
    </w:p>
    <w:p w:rsidR="00E677E1" w:rsidRPr="00FC4E38" w:rsidRDefault="00D23757" w:rsidP="001A42FD">
      <w:pPr>
        <w:spacing w:line="276" w:lineRule="auto"/>
        <w:rPr>
          <w:rFonts w:asciiTheme="majorHAnsi" w:hAnsiTheme="majorHAnsi" w:cstheme="minorHAnsi"/>
          <w:lang w:val="es-ES"/>
        </w:rPr>
      </w:pPr>
      <w:r w:rsidRPr="00FC4E38">
        <w:rPr>
          <w:rFonts w:asciiTheme="majorHAnsi" w:hAnsiTheme="majorHAnsi" w:cstheme="minorHAnsi"/>
          <w:lang w:val="es-ES"/>
        </w:rPr>
        <w:t>Este factor se a</w:t>
      </w:r>
      <w:r w:rsidR="009A3A1A" w:rsidRPr="00FC4E38">
        <w:rPr>
          <w:rFonts w:asciiTheme="majorHAnsi" w:hAnsiTheme="majorHAnsi" w:cstheme="minorHAnsi"/>
          <w:lang w:val="es-ES"/>
        </w:rPr>
        <w:t>plica al predio y comprende la distancia que existe entre una vía</w:t>
      </w:r>
      <w:r w:rsidR="00304314" w:rsidRPr="00FC4E38">
        <w:rPr>
          <w:rFonts w:asciiTheme="majorHAnsi" w:hAnsiTheme="majorHAnsi" w:cstheme="minorHAnsi"/>
          <w:lang w:val="es-ES"/>
        </w:rPr>
        <w:t xml:space="preserve"> o</w:t>
      </w:r>
      <w:r w:rsidR="009A3A1A" w:rsidRPr="00FC4E38">
        <w:rPr>
          <w:rFonts w:asciiTheme="majorHAnsi" w:hAnsiTheme="majorHAnsi" w:cstheme="minorHAnsi"/>
          <w:lang w:val="es-ES"/>
        </w:rPr>
        <w:t xml:space="preserve">  un centro poblado hacia el predio.</w:t>
      </w:r>
      <w:r w:rsidR="005F3DE7" w:rsidRPr="00FC4E38">
        <w:rPr>
          <w:rFonts w:asciiTheme="majorHAnsi" w:hAnsiTheme="majorHAnsi" w:cstheme="minorHAnsi"/>
          <w:lang w:val="es-ES"/>
        </w:rPr>
        <w:t xml:space="preserve"> Es decir, la facilidad que tenga el productor para</w:t>
      </w:r>
      <w:r w:rsidR="00C67634" w:rsidRPr="00FC4E38">
        <w:rPr>
          <w:rFonts w:asciiTheme="majorHAnsi" w:hAnsiTheme="majorHAnsi" w:cstheme="minorHAnsi"/>
          <w:lang w:val="es-ES"/>
        </w:rPr>
        <w:t xml:space="preserve"> sacar a la venta sus productos </w:t>
      </w:r>
      <w:r w:rsidR="00A60371" w:rsidRPr="00FC4E38">
        <w:rPr>
          <w:rFonts w:asciiTheme="majorHAnsi" w:hAnsiTheme="majorHAnsi" w:cstheme="minorHAnsi"/>
          <w:lang w:val="es-ES"/>
        </w:rPr>
        <w:t xml:space="preserve"> (Gráfico 9)</w:t>
      </w:r>
      <w:r w:rsidR="00C67634" w:rsidRPr="00FC4E38">
        <w:rPr>
          <w:rFonts w:asciiTheme="majorHAnsi" w:hAnsiTheme="majorHAnsi" w:cstheme="minorHAnsi"/>
          <w:lang w:val="es-ES"/>
        </w:rPr>
        <w:t>.</w:t>
      </w:r>
    </w:p>
    <w:p w:rsidR="009A3A1A" w:rsidRPr="00FC4E38" w:rsidRDefault="005F3DE7" w:rsidP="001A42FD">
      <w:pPr>
        <w:spacing w:line="276" w:lineRule="auto"/>
        <w:rPr>
          <w:rFonts w:asciiTheme="majorHAnsi" w:hAnsiTheme="majorHAnsi" w:cstheme="minorHAnsi"/>
          <w:lang w:val="es-ES"/>
        </w:rPr>
      </w:pPr>
      <w:r w:rsidRPr="00FC4E38">
        <w:rPr>
          <w:rFonts w:asciiTheme="majorHAnsi" w:hAnsiTheme="majorHAnsi" w:cstheme="minorHAnsi"/>
          <w:b/>
          <w:noProof/>
          <w:lang w:val="es-EC" w:eastAsia="es-EC"/>
        </w:rPr>
        <w:drawing>
          <wp:anchor distT="0" distB="0" distL="114300" distR="114300" simplePos="0" relativeHeight="251665408" behindDoc="1" locked="0" layoutInCell="1" allowOverlap="1" wp14:anchorId="40194DE0" wp14:editId="25CD6664">
            <wp:simplePos x="0" y="0"/>
            <wp:positionH relativeFrom="column">
              <wp:posOffset>-154940</wp:posOffset>
            </wp:positionH>
            <wp:positionV relativeFrom="paragraph">
              <wp:posOffset>242570</wp:posOffset>
            </wp:positionV>
            <wp:extent cx="5330190" cy="3764280"/>
            <wp:effectExtent l="19050" t="0" r="3810" b="0"/>
            <wp:wrapNone/>
            <wp:docPr id="11" name="Imagen 10" descr="C:\Users\Stalin.Revelo\Desktop\MAPA VALOR MILAGRO_Accesibil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talin.Revelo\Desktop\MAPA VALOR MILAGRO_Accesibilidad.jpg"/>
                    <pic:cNvPicPr>
                      <a:picLocks noChangeAspect="1" noChangeArrowheads="1"/>
                    </pic:cNvPicPr>
                  </pic:nvPicPr>
                  <pic:blipFill>
                    <a:blip r:embed="rId21" cstate="print"/>
                    <a:srcRect/>
                    <a:stretch>
                      <a:fillRect/>
                    </a:stretch>
                  </pic:blipFill>
                  <pic:spPr bwMode="auto">
                    <a:xfrm>
                      <a:off x="0" y="0"/>
                      <a:ext cx="5330190" cy="3764280"/>
                    </a:xfrm>
                    <a:prstGeom prst="rect">
                      <a:avLst/>
                    </a:prstGeom>
                    <a:noFill/>
                    <a:ln w="9525">
                      <a:noFill/>
                      <a:miter lim="800000"/>
                      <a:headEnd/>
                      <a:tailEnd/>
                    </a:ln>
                  </pic:spPr>
                </pic:pic>
              </a:graphicData>
            </a:graphic>
          </wp:anchor>
        </w:drawing>
      </w:r>
      <w:r w:rsidR="009343D1" w:rsidRPr="00FC4E38">
        <w:rPr>
          <w:rFonts w:asciiTheme="majorHAnsi" w:hAnsiTheme="majorHAnsi" w:cstheme="minorHAnsi"/>
          <w:b/>
          <w:lang w:val="es-ES"/>
        </w:rPr>
        <w:t>Grá</w:t>
      </w:r>
      <w:r w:rsidR="009A3A1A" w:rsidRPr="00FC4E38">
        <w:rPr>
          <w:rFonts w:asciiTheme="majorHAnsi" w:hAnsiTheme="majorHAnsi" w:cstheme="minorHAnsi"/>
          <w:b/>
          <w:lang w:val="es-ES"/>
        </w:rPr>
        <w:t>fico</w:t>
      </w:r>
      <w:r w:rsidR="00A60371" w:rsidRPr="00FC4E38">
        <w:rPr>
          <w:rFonts w:asciiTheme="majorHAnsi" w:hAnsiTheme="majorHAnsi" w:cstheme="minorHAnsi"/>
          <w:b/>
          <w:lang w:val="es-ES"/>
        </w:rPr>
        <w:t xml:space="preserve"> </w:t>
      </w:r>
      <w:r w:rsidR="00281674" w:rsidRPr="00FC4E38">
        <w:rPr>
          <w:rFonts w:asciiTheme="majorHAnsi" w:hAnsiTheme="majorHAnsi" w:cstheme="minorHAnsi"/>
          <w:b/>
          <w:lang w:val="es-ES"/>
        </w:rPr>
        <w:t>10</w:t>
      </w:r>
      <w:r w:rsidR="009A3A1A" w:rsidRPr="00FC4E38">
        <w:rPr>
          <w:rFonts w:asciiTheme="majorHAnsi" w:hAnsiTheme="majorHAnsi" w:cstheme="minorHAnsi"/>
          <w:b/>
          <w:lang w:val="es-ES"/>
        </w:rPr>
        <w:t>.-</w:t>
      </w:r>
      <w:r w:rsidR="009A3A1A" w:rsidRPr="00FC4E38">
        <w:rPr>
          <w:rFonts w:asciiTheme="majorHAnsi" w:hAnsiTheme="majorHAnsi" w:cstheme="minorHAnsi"/>
          <w:lang w:val="es-ES"/>
        </w:rPr>
        <w:t xml:space="preserve"> Accesibilidad del </w:t>
      </w:r>
      <w:r w:rsidR="00C41005" w:rsidRPr="00FC4E38">
        <w:rPr>
          <w:rFonts w:asciiTheme="majorHAnsi" w:hAnsiTheme="majorHAnsi" w:cstheme="minorHAnsi"/>
          <w:lang w:val="es-ES"/>
        </w:rPr>
        <w:t>Cantón</w:t>
      </w:r>
      <w:r w:rsidR="009A3A1A" w:rsidRPr="00FC4E38">
        <w:rPr>
          <w:rFonts w:asciiTheme="majorHAnsi" w:hAnsiTheme="majorHAnsi" w:cstheme="minorHAnsi"/>
          <w:lang w:val="es-ES"/>
        </w:rPr>
        <w:t xml:space="preserve"> </w:t>
      </w:r>
      <w:r w:rsidR="00F9260E" w:rsidRPr="00FC4E38">
        <w:rPr>
          <w:rFonts w:asciiTheme="majorHAnsi" w:hAnsiTheme="majorHAnsi" w:cstheme="minorHAnsi"/>
          <w:lang w:val="es-ES"/>
        </w:rPr>
        <w:t>Milagro</w:t>
      </w:r>
    </w:p>
    <w:p w:rsidR="005F3DE7" w:rsidRPr="00FC4E38" w:rsidRDefault="005F3DE7" w:rsidP="001A42FD">
      <w:pPr>
        <w:spacing w:line="276" w:lineRule="auto"/>
        <w:rPr>
          <w:rFonts w:asciiTheme="majorHAnsi" w:hAnsiTheme="majorHAnsi" w:cstheme="minorHAnsi"/>
          <w:lang w:val="es-ES"/>
        </w:rPr>
      </w:pPr>
    </w:p>
    <w:p w:rsidR="009A3A1A" w:rsidRPr="00FC4E38" w:rsidRDefault="009A3A1A" w:rsidP="001A42FD">
      <w:pPr>
        <w:spacing w:line="276" w:lineRule="auto"/>
        <w:jc w:val="center"/>
        <w:rPr>
          <w:rFonts w:asciiTheme="majorHAnsi" w:hAnsiTheme="majorHAnsi" w:cstheme="minorHAnsi"/>
          <w:lang w:val="es-ES"/>
        </w:rPr>
      </w:pPr>
    </w:p>
    <w:p w:rsidR="00A60371" w:rsidRPr="00FC4E38" w:rsidRDefault="00A60371" w:rsidP="001A42FD">
      <w:pPr>
        <w:spacing w:line="276" w:lineRule="auto"/>
        <w:rPr>
          <w:rFonts w:asciiTheme="majorHAnsi" w:hAnsiTheme="majorHAnsi" w:cstheme="minorHAnsi"/>
          <w:lang w:val="es-ES"/>
        </w:rPr>
      </w:pPr>
    </w:p>
    <w:p w:rsidR="005F3DE7" w:rsidRPr="00FC4E38" w:rsidRDefault="005F3DE7" w:rsidP="001A42FD">
      <w:pPr>
        <w:spacing w:line="276" w:lineRule="auto"/>
        <w:rPr>
          <w:rFonts w:asciiTheme="majorHAnsi" w:hAnsiTheme="majorHAnsi" w:cstheme="minorHAnsi"/>
          <w:b/>
          <w:lang w:val="es-ES"/>
        </w:rPr>
      </w:pPr>
    </w:p>
    <w:p w:rsidR="005F3DE7" w:rsidRPr="00FC4E38" w:rsidRDefault="005F3DE7" w:rsidP="001A42FD">
      <w:pPr>
        <w:spacing w:line="276" w:lineRule="auto"/>
        <w:rPr>
          <w:rFonts w:asciiTheme="majorHAnsi" w:hAnsiTheme="majorHAnsi" w:cstheme="minorHAnsi"/>
          <w:b/>
          <w:lang w:val="es-ES"/>
        </w:rPr>
      </w:pPr>
    </w:p>
    <w:p w:rsidR="005F3DE7" w:rsidRPr="00FC4E38" w:rsidRDefault="005F3DE7" w:rsidP="001A42FD">
      <w:pPr>
        <w:spacing w:line="276" w:lineRule="auto"/>
        <w:rPr>
          <w:rFonts w:asciiTheme="majorHAnsi" w:hAnsiTheme="majorHAnsi" w:cstheme="minorHAnsi"/>
          <w:b/>
          <w:lang w:val="es-ES"/>
        </w:rPr>
      </w:pPr>
    </w:p>
    <w:p w:rsidR="005F3DE7" w:rsidRPr="00FC4E38" w:rsidRDefault="005F3DE7" w:rsidP="001A42FD">
      <w:pPr>
        <w:spacing w:line="276" w:lineRule="auto"/>
        <w:rPr>
          <w:rFonts w:asciiTheme="majorHAnsi" w:hAnsiTheme="majorHAnsi" w:cstheme="minorHAnsi"/>
          <w:b/>
          <w:lang w:val="es-ES"/>
        </w:rPr>
      </w:pPr>
    </w:p>
    <w:p w:rsidR="005F3DE7" w:rsidRPr="00FC4E38" w:rsidRDefault="005F3DE7" w:rsidP="001A42FD">
      <w:pPr>
        <w:spacing w:line="276" w:lineRule="auto"/>
        <w:rPr>
          <w:rFonts w:asciiTheme="majorHAnsi" w:hAnsiTheme="majorHAnsi" w:cstheme="minorHAnsi"/>
          <w:b/>
          <w:lang w:val="es-ES"/>
        </w:rPr>
      </w:pPr>
    </w:p>
    <w:p w:rsidR="005F3DE7" w:rsidRPr="00FC4E38" w:rsidRDefault="005F3DE7" w:rsidP="001A42FD">
      <w:pPr>
        <w:spacing w:line="276" w:lineRule="auto"/>
        <w:rPr>
          <w:rFonts w:asciiTheme="majorHAnsi" w:hAnsiTheme="majorHAnsi" w:cstheme="minorHAnsi"/>
          <w:b/>
          <w:lang w:val="es-ES"/>
        </w:rPr>
      </w:pPr>
    </w:p>
    <w:p w:rsidR="001A42FD" w:rsidRPr="00FC4E38" w:rsidRDefault="001A42FD" w:rsidP="001A42FD">
      <w:pPr>
        <w:spacing w:line="276" w:lineRule="auto"/>
        <w:rPr>
          <w:rFonts w:asciiTheme="majorHAnsi" w:hAnsiTheme="majorHAnsi" w:cstheme="minorHAnsi"/>
          <w:b/>
          <w:lang w:val="es-ES"/>
        </w:rPr>
      </w:pPr>
    </w:p>
    <w:p w:rsidR="001A42FD" w:rsidRPr="00FC4E38" w:rsidRDefault="001A42FD" w:rsidP="001A42FD">
      <w:pPr>
        <w:spacing w:line="276" w:lineRule="auto"/>
        <w:rPr>
          <w:rFonts w:asciiTheme="majorHAnsi" w:hAnsiTheme="majorHAnsi" w:cstheme="minorHAnsi"/>
          <w:b/>
          <w:lang w:val="es-ES"/>
        </w:rPr>
      </w:pPr>
    </w:p>
    <w:p w:rsidR="001A42FD" w:rsidRPr="00FC4E38" w:rsidRDefault="001A42FD" w:rsidP="001A42FD">
      <w:pPr>
        <w:spacing w:line="276" w:lineRule="auto"/>
        <w:rPr>
          <w:rFonts w:asciiTheme="majorHAnsi" w:hAnsiTheme="majorHAnsi" w:cstheme="minorHAnsi"/>
          <w:b/>
          <w:lang w:val="es-ES"/>
        </w:rPr>
      </w:pPr>
    </w:p>
    <w:p w:rsidR="001A42FD" w:rsidRPr="00FC4E38" w:rsidRDefault="001A42FD" w:rsidP="001A42FD">
      <w:pPr>
        <w:spacing w:line="276" w:lineRule="auto"/>
        <w:rPr>
          <w:rFonts w:asciiTheme="majorHAnsi" w:hAnsiTheme="majorHAnsi" w:cstheme="minorHAnsi"/>
          <w:b/>
          <w:lang w:val="es-ES"/>
        </w:rPr>
      </w:pPr>
    </w:p>
    <w:p w:rsidR="001A42FD" w:rsidRPr="00FC4E38" w:rsidRDefault="001A42FD" w:rsidP="001A42FD">
      <w:pPr>
        <w:spacing w:line="276" w:lineRule="auto"/>
        <w:rPr>
          <w:rFonts w:asciiTheme="majorHAnsi" w:hAnsiTheme="majorHAnsi" w:cstheme="minorHAnsi"/>
          <w:b/>
          <w:lang w:val="es-ES"/>
        </w:rPr>
      </w:pPr>
    </w:p>
    <w:p w:rsidR="009A3A1A" w:rsidRPr="00FC4E38" w:rsidRDefault="009343D1" w:rsidP="001A42FD">
      <w:pPr>
        <w:spacing w:line="276" w:lineRule="auto"/>
        <w:rPr>
          <w:rFonts w:asciiTheme="majorHAnsi" w:hAnsiTheme="majorHAnsi" w:cstheme="minorHAnsi"/>
          <w:lang w:val="es-ES"/>
        </w:rPr>
      </w:pPr>
      <w:r w:rsidRPr="00FC4E38">
        <w:rPr>
          <w:rFonts w:asciiTheme="majorHAnsi" w:hAnsiTheme="majorHAnsi" w:cstheme="minorHAnsi"/>
          <w:b/>
          <w:lang w:val="es-ES"/>
        </w:rPr>
        <w:t>Tabla 7</w:t>
      </w:r>
      <w:r w:rsidR="00A60371" w:rsidRPr="00FC4E38">
        <w:rPr>
          <w:rFonts w:asciiTheme="majorHAnsi" w:hAnsiTheme="majorHAnsi" w:cstheme="minorHAnsi"/>
          <w:b/>
          <w:lang w:val="es-ES"/>
        </w:rPr>
        <w:t>.-</w:t>
      </w:r>
      <w:r w:rsidR="00A60371" w:rsidRPr="00FC4E38">
        <w:rPr>
          <w:rFonts w:asciiTheme="majorHAnsi" w:hAnsiTheme="majorHAnsi" w:cstheme="minorHAnsi"/>
          <w:lang w:val="es-ES"/>
        </w:rPr>
        <w:t xml:space="preserve"> F</w:t>
      </w:r>
      <w:r w:rsidR="009A3A1A" w:rsidRPr="00FC4E38">
        <w:rPr>
          <w:rFonts w:asciiTheme="majorHAnsi" w:hAnsiTheme="majorHAnsi" w:cstheme="minorHAnsi"/>
          <w:lang w:val="es-ES"/>
        </w:rPr>
        <w:t>actor de ajuste para</w:t>
      </w:r>
      <w:r w:rsidR="00A60371" w:rsidRPr="00FC4E38">
        <w:rPr>
          <w:rFonts w:asciiTheme="majorHAnsi" w:hAnsiTheme="majorHAnsi" w:cstheme="minorHAnsi"/>
          <w:lang w:val="es-ES"/>
        </w:rPr>
        <w:t xml:space="preserve"> accesibilidad en el cantón.</w:t>
      </w:r>
    </w:p>
    <w:tbl>
      <w:tblPr>
        <w:tblW w:w="8215" w:type="dxa"/>
        <w:jc w:val="center"/>
        <w:tblInd w:w="55" w:type="dxa"/>
        <w:tblCellMar>
          <w:left w:w="70" w:type="dxa"/>
          <w:right w:w="70" w:type="dxa"/>
        </w:tblCellMar>
        <w:tblLook w:val="04A0" w:firstRow="1" w:lastRow="0" w:firstColumn="1" w:lastColumn="0" w:noHBand="0" w:noVBand="1"/>
      </w:tblPr>
      <w:tblGrid>
        <w:gridCol w:w="2467"/>
        <w:gridCol w:w="3359"/>
        <w:gridCol w:w="2389"/>
      </w:tblGrid>
      <w:tr w:rsidR="00ED60CD" w:rsidRPr="00FC4E38" w:rsidTr="00892598">
        <w:trPr>
          <w:trHeight w:val="314"/>
          <w:jc w:val="center"/>
        </w:trPr>
        <w:tc>
          <w:tcPr>
            <w:tcW w:w="2467"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ED60CD" w:rsidRPr="00FC4E38" w:rsidRDefault="00892598" w:rsidP="001A42FD">
            <w:pPr>
              <w:spacing w:after="0" w:line="276" w:lineRule="auto"/>
              <w:jc w:val="center"/>
              <w:rPr>
                <w:rFonts w:asciiTheme="majorHAnsi" w:eastAsia="Times New Roman" w:hAnsiTheme="majorHAnsi" w:cstheme="minorHAnsi"/>
                <w:b/>
                <w:bCs/>
                <w:color w:val="000000"/>
                <w:lang w:val="es-EC" w:eastAsia="es-EC"/>
              </w:rPr>
            </w:pPr>
            <w:r w:rsidRPr="00FC4E38">
              <w:rPr>
                <w:rFonts w:asciiTheme="majorHAnsi" w:eastAsia="Times New Roman" w:hAnsiTheme="majorHAnsi" w:cstheme="minorHAnsi"/>
                <w:b/>
                <w:bCs/>
                <w:color w:val="000000"/>
                <w:lang w:val="es-EC" w:eastAsia="es-EC"/>
              </w:rPr>
              <w:t>CLASES</w:t>
            </w:r>
            <w:r w:rsidR="00D23757" w:rsidRPr="00FC4E38">
              <w:rPr>
                <w:rFonts w:asciiTheme="majorHAnsi" w:eastAsia="Times New Roman" w:hAnsiTheme="majorHAnsi" w:cstheme="minorHAnsi"/>
                <w:b/>
                <w:bCs/>
                <w:color w:val="000000"/>
                <w:lang w:val="es-EC" w:eastAsia="es-EC"/>
              </w:rPr>
              <w:t xml:space="preserve"> ACCESIBILIDAD</w:t>
            </w:r>
          </w:p>
        </w:tc>
        <w:tc>
          <w:tcPr>
            <w:tcW w:w="3359"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FC4E38" w:rsidRDefault="00D23757" w:rsidP="001A42FD">
            <w:pPr>
              <w:spacing w:after="0" w:line="276" w:lineRule="auto"/>
              <w:rPr>
                <w:rFonts w:asciiTheme="majorHAnsi" w:eastAsia="Times New Roman" w:hAnsiTheme="majorHAnsi" w:cstheme="minorHAnsi"/>
                <w:b/>
                <w:bCs/>
                <w:color w:val="000000"/>
                <w:lang w:val="es-EC" w:eastAsia="es-EC"/>
              </w:rPr>
            </w:pPr>
            <w:r w:rsidRPr="00FC4E38">
              <w:rPr>
                <w:rFonts w:asciiTheme="majorHAnsi" w:eastAsia="Times New Roman" w:hAnsiTheme="majorHAnsi" w:cstheme="minorHAnsi"/>
                <w:b/>
                <w:bCs/>
                <w:color w:val="000000"/>
                <w:lang w:val="es-EC" w:eastAsia="es-EC"/>
              </w:rPr>
              <w:t xml:space="preserve">DESCRIPCION </w:t>
            </w:r>
            <w:r w:rsidR="00ED60CD" w:rsidRPr="00FC4E38">
              <w:rPr>
                <w:rFonts w:asciiTheme="majorHAnsi" w:eastAsia="Times New Roman" w:hAnsiTheme="majorHAnsi" w:cstheme="minorHAnsi"/>
                <w:b/>
                <w:bCs/>
                <w:color w:val="000000"/>
                <w:lang w:val="es-EC" w:eastAsia="es-EC"/>
              </w:rPr>
              <w:t>ACCES</w:t>
            </w:r>
            <w:r w:rsidRPr="00FC4E38">
              <w:rPr>
                <w:rFonts w:asciiTheme="majorHAnsi" w:eastAsia="Times New Roman" w:hAnsiTheme="majorHAnsi" w:cstheme="minorHAnsi"/>
                <w:b/>
                <w:bCs/>
                <w:color w:val="000000"/>
                <w:lang w:val="es-EC" w:eastAsia="es-EC"/>
              </w:rPr>
              <w:t>IBILIDAD</w:t>
            </w:r>
          </w:p>
        </w:tc>
        <w:tc>
          <w:tcPr>
            <w:tcW w:w="2389"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FC4E38" w:rsidRDefault="000773FF" w:rsidP="001A42FD">
            <w:pPr>
              <w:spacing w:after="0" w:line="276" w:lineRule="auto"/>
              <w:jc w:val="center"/>
              <w:rPr>
                <w:rFonts w:asciiTheme="majorHAnsi" w:eastAsia="Times New Roman" w:hAnsiTheme="majorHAnsi" w:cstheme="minorHAnsi"/>
                <w:b/>
                <w:bCs/>
                <w:color w:val="000000"/>
                <w:lang w:val="es-EC" w:eastAsia="es-EC"/>
              </w:rPr>
            </w:pPr>
            <w:r w:rsidRPr="00FC4E38">
              <w:rPr>
                <w:rFonts w:asciiTheme="majorHAnsi" w:eastAsia="Times New Roman" w:hAnsiTheme="majorHAnsi" w:cstheme="minorHAnsi"/>
                <w:b/>
                <w:bCs/>
                <w:color w:val="000000"/>
                <w:lang w:val="es-EC" w:eastAsia="es-EC"/>
              </w:rPr>
              <w:t>*</w:t>
            </w:r>
            <w:r w:rsidR="00D23757" w:rsidRPr="00FC4E38">
              <w:rPr>
                <w:rFonts w:asciiTheme="majorHAnsi" w:eastAsia="Times New Roman" w:hAnsiTheme="majorHAnsi" w:cstheme="minorHAnsi"/>
                <w:b/>
                <w:bCs/>
                <w:color w:val="000000"/>
                <w:lang w:val="es-EC" w:eastAsia="es-EC"/>
              </w:rPr>
              <w:t xml:space="preserve">COEFICIENTE </w:t>
            </w:r>
            <w:r w:rsidR="00ED60CD" w:rsidRPr="00FC4E38">
              <w:rPr>
                <w:rFonts w:asciiTheme="majorHAnsi" w:eastAsia="Times New Roman" w:hAnsiTheme="majorHAnsi" w:cstheme="minorHAnsi"/>
                <w:b/>
                <w:bCs/>
                <w:color w:val="000000"/>
                <w:lang w:val="es-EC" w:eastAsia="es-EC"/>
              </w:rPr>
              <w:t>ACCES</w:t>
            </w:r>
            <w:r w:rsidR="00D23757" w:rsidRPr="00FC4E38">
              <w:rPr>
                <w:rFonts w:asciiTheme="majorHAnsi" w:eastAsia="Times New Roman" w:hAnsiTheme="majorHAnsi" w:cstheme="minorHAnsi"/>
                <w:b/>
                <w:bCs/>
                <w:color w:val="000000"/>
                <w:lang w:val="es-EC" w:eastAsia="es-EC"/>
              </w:rPr>
              <w:t>IBILIDAD</w:t>
            </w:r>
          </w:p>
        </w:tc>
      </w:tr>
      <w:tr w:rsidR="00ED60CD" w:rsidRPr="00FC4E38"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1</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MUY ALTA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jc w:val="right"/>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1,</w:t>
            </w:r>
            <w:r w:rsidR="005F3DE7" w:rsidRPr="00FC4E38">
              <w:rPr>
                <w:rFonts w:asciiTheme="majorHAnsi" w:eastAsia="Times New Roman" w:hAnsiTheme="majorHAnsi" w:cstheme="minorHAnsi"/>
                <w:color w:val="000000"/>
                <w:lang w:val="es-EC" w:eastAsia="es-EC"/>
              </w:rPr>
              <w:t>2</w:t>
            </w:r>
            <w:r w:rsidRPr="00FC4E38">
              <w:rPr>
                <w:rFonts w:asciiTheme="majorHAnsi" w:eastAsia="Times New Roman" w:hAnsiTheme="majorHAnsi" w:cstheme="minorHAnsi"/>
                <w:color w:val="000000"/>
                <w:lang w:val="es-EC" w:eastAsia="es-EC"/>
              </w:rPr>
              <w:t>0</w:t>
            </w:r>
          </w:p>
        </w:tc>
      </w:tr>
      <w:tr w:rsidR="00ED60CD" w:rsidRPr="00FC4E38"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2</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ALTA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C67634">
            <w:pPr>
              <w:spacing w:after="0" w:line="276" w:lineRule="auto"/>
              <w:jc w:val="right"/>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1,</w:t>
            </w:r>
            <w:r w:rsidR="005F3DE7" w:rsidRPr="00FC4E38">
              <w:rPr>
                <w:rFonts w:asciiTheme="majorHAnsi" w:eastAsia="Times New Roman" w:hAnsiTheme="majorHAnsi" w:cstheme="minorHAnsi"/>
                <w:color w:val="000000"/>
                <w:lang w:val="es-EC" w:eastAsia="es-EC"/>
              </w:rPr>
              <w:t>1</w:t>
            </w:r>
            <w:r w:rsidR="00C67634" w:rsidRPr="00FC4E38">
              <w:rPr>
                <w:rFonts w:asciiTheme="majorHAnsi" w:eastAsia="Times New Roman" w:hAnsiTheme="majorHAnsi" w:cstheme="minorHAnsi"/>
                <w:color w:val="000000"/>
                <w:lang w:val="es-EC" w:eastAsia="es-EC"/>
              </w:rPr>
              <w:t>0</w:t>
            </w:r>
          </w:p>
        </w:tc>
      </w:tr>
      <w:tr w:rsidR="00ED60CD" w:rsidRPr="00FC4E38"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3</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MODERADA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jc w:val="right"/>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1,00</w:t>
            </w:r>
          </w:p>
        </w:tc>
      </w:tr>
      <w:tr w:rsidR="00ED60CD" w:rsidRPr="00FC4E38"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4</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REGULAR</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FC4E38" w:rsidRDefault="005F3DE7" w:rsidP="001A42FD">
            <w:pPr>
              <w:spacing w:after="0" w:line="276" w:lineRule="auto"/>
              <w:jc w:val="right"/>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0</w:t>
            </w:r>
            <w:r w:rsidR="00ED60CD" w:rsidRPr="00FC4E38">
              <w:rPr>
                <w:rFonts w:asciiTheme="majorHAnsi" w:eastAsia="Times New Roman" w:hAnsiTheme="majorHAnsi" w:cstheme="minorHAnsi"/>
                <w:color w:val="000000"/>
                <w:lang w:val="es-EC" w:eastAsia="es-EC"/>
              </w:rPr>
              <w:t>,</w:t>
            </w:r>
            <w:r w:rsidRPr="00FC4E38">
              <w:rPr>
                <w:rFonts w:asciiTheme="majorHAnsi" w:eastAsia="Times New Roman" w:hAnsiTheme="majorHAnsi" w:cstheme="minorHAnsi"/>
                <w:color w:val="000000"/>
                <w:lang w:val="es-EC" w:eastAsia="es-EC"/>
              </w:rPr>
              <w:t>95</w:t>
            </w:r>
          </w:p>
        </w:tc>
      </w:tr>
      <w:tr w:rsidR="00ED60CD" w:rsidRPr="00FC4E38"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5</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BAJA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C67634">
            <w:pPr>
              <w:spacing w:after="0" w:line="276" w:lineRule="auto"/>
              <w:jc w:val="right"/>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0,</w:t>
            </w:r>
            <w:r w:rsidR="00C67634" w:rsidRPr="00FC4E38">
              <w:rPr>
                <w:rFonts w:asciiTheme="majorHAnsi" w:eastAsia="Times New Roman" w:hAnsiTheme="majorHAnsi" w:cstheme="minorHAnsi"/>
                <w:color w:val="000000"/>
                <w:lang w:val="es-EC" w:eastAsia="es-EC"/>
              </w:rPr>
              <w:t>7</w:t>
            </w:r>
            <w:r w:rsidRPr="00FC4E38">
              <w:rPr>
                <w:rFonts w:asciiTheme="majorHAnsi" w:eastAsia="Times New Roman" w:hAnsiTheme="majorHAnsi" w:cstheme="minorHAnsi"/>
                <w:color w:val="000000"/>
                <w:lang w:val="es-EC" w:eastAsia="es-EC"/>
              </w:rPr>
              <w:t>0</w:t>
            </w:r>
          </w:p>
        </w:tc>
      </w:tr>
      <w:tr w:rsidR="00ED60CD" w:rsidRPr="00FC4E38"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6</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MUY BAJA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C67634">
            <w:pPr>
              <w:spacing w:after="0" w:line="276" w:lineRule="auto"/>
              <w:jc w:val="right"/>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0,</w:t>
            </w:r>
            <w:r w:rsidR="00C67634" w:rsidRPr="00FC4E38">
              <w:rPr>
                <w:rFonts w:asciiTheme="majorHAnsi" w:eastAsia="Times New Roman" w:hAnsiTheme="majorHAnsi" w:cstheme="minorHAnsi"/>
                <w:color w:val="000000"/>
                <w:lang w:val="es-EC" w:eastAsia="es-EC"/>
              </w:rPr>
              <w:t>6</w:t>
            </w:r>
            <w:r w:rsidRPr="00FC4E38">
              <w:rPr>
                <w:rFonts w:asciiTheme="majorHAnsi" w:eastAsia="Times New Roman" w:hAnsiTheme="majorHAnsi" w:cstheme="minorHAnsi"/>
                <w:color w:val="000000"/>
                <w:lang w:val="es-EC" w:eastAsia="es-EC"/>
              </w:rPr>
              <w:t>0</w:t>
            </w:r>
          </w:p>
        </w:tc>
      </w:tr>
    </w:tbl>
    <w:p w:rsidR="009A3A1A" w:rsidRPr="00FC4E38" w:rsidRDefault="000773FF" w:rsidP="001A42FD">
      <w:pPr>
        <w:pStyle w:val="Prrafodelista"/>
        <w:spacing w:line="276" w:lineRule="auto"/>
        <w:rPr>
          <w:rFonts w:asciiTheme="majorHAnsi" w:hAnsiTheme="majorHAnsi" w:cstheme="minorHAnsi"/>
          <w:lang w:val="es-ES"/>
        </w:rPr>
      </w:pPr>
      <w:r w:rsidRPr="00FC4E38">
        <w:rPr>
          <w:rFonts w:asciiTheme="majorHAnsi" w:hAnsiTheme="majorHAnsi" w:cstheme="minorHAnsi"/>
          <w:lang w:val="es-ES"/>
        </w:rPr>
        <w:t>*</w:t>
      </w:r>
      <w:r w:rsidR="00D23757" w:rsidRPr="00FC4E38">
        <w:rPr>
          <w:rFonts w:asciiTheme="majorHAnsi" w:hAnsiTheme="majorHAnsi" w:cstheme="minorHAnsi"/>
          <w:lang w:val="es-ES"/>
        </w:rPr>
        <w:t>Factor</w:t>
      </w:r>
      <w:r w:rsidRPr="00FC4E38">
        <w:rPr>
          <w:rFonts w:asciiTheme="majorHAnsi" w:hAnsiTheme="majorHAnsi" w:cstheme="minorHAnsi"/>
          <w:lang w:val="es-ES"/>
        </w:rPr>
        <w:t xml:space="preserve"> Accesibilidad</w:t>
      </w:r>
    </w:p>
    <w:p w:rsidR="009A3A1A" w:rsidRPr="00FC4E38" w:rsidRDefault="008626BF" w:rsidP="001A42FD">
      <w:pPr>
        <w:spacing w:line="276" w:lineRule="auto"/>
        <w:ind w:firstLine="708"/>
        <w:rPr>
          <w:rFonts w:asciiTheme="majorHAnsi" w:hAnsiTheme="majorHAnsi" w:cstheme="minorHAnsi"/>
          <w:b/>
          <w:lang w:val="es-ES"/>
        </w:rPr>
      </w:pPr>
      <w:r w:rsidRPr="00FC4E38">
        <w:rPr>
          <w:rFonts w:asciiTheme="majorHAnsi" w:hAnsiTheme="majorHAnsi" w:cstheme="minorHAnsi"/>
          <w:b/>
          <w:lang w:val="es-ES"/>
        </w:rPr>
        <w:t>12</w:t>
      </w:r>
      <w:r w:rsidR="00A60371" w:rsidRPr="00FC4E38">
        <w:rPr>
          <w:rFonts w:asciiTheme="majorHAnsi" w:hAnsiTheme="majorHAnsi" w:cstheme="minorHAnsi"/>
          <w:b/>
          <w:lang w:val="es-ES"/>
        </w:rPr>
        <w:t xml:space="preserve">.3.- </w:t>
      </w:r>
      <w:r w:rsidR="00ED60CD" w:rsidRPr="00FC4E38">
        <w:rPr>
          <w:rFonts w:asciiTheme="majorHAnsi" w:hAnsiTheme="majorHAnsi" w:cstheme="minorHAnsi"/>
          <w:b/>
          <w:lang w:val="es-ES"/>
        </w:rPr>
        <w:t>Pendiente.</w:t>
      </w:r>
    </w:p>
    <w:p w:rsidR="001F2CB1" w:rsidRPr="00FC4E38" w:rsidRDefault="00892598" w:rsidP="001A42FD">
      <w:pPr>
        <w:pStyle w:val="Prrafodelista"/>
        <w:spacing w:line="276" w:lineRule="auto"/>
        <w:ind w:left="0"/>
        <w:jc w:val="both"/>
        <w:rPr>
          <w:rFonts w:asciiTheme="majorHAnsi" w:hAnsiTheme="majorHAnsi" w:cstheme="minorHAnsi"/>
          <w:lang w:val="es-EC"/>
        </w:rPr>
      </w:pPr>
      <w:r w:rsidRPr="00FC4E38">
        <w:rPr>
          <w:rFonts w:asciiTheme="majorHAnsi" w:hAnsiTheme="majorHAnsi" w:cstheme="minorHAnsi"/>
          <w:lang w:val="es-ES"/>
        </w:rPr>
        <w:t>Aplica una afectación directa al predio dependiendo de las condiciones topográficas que limitan el rendim</w:t>
      </w:r>
      <w:r w:rsidR="005F3DE7" w:rsidRPr="00FC4E38">
        <w:rPr>
          <w:rFonts w:asciiTheme="majorHAnsi" w:hAnsiTheme="majorHAnsi" w:cstheme="minorHAnsi"/>
          <w:lang w:val="es-ES"/>
        </w:rPr>
        <w:t xml:space="preserve">iento y la explotación agrícola </w:t>
      </w:r>
      <w:r w:rsidR="00A60371" w:rsidRPr="00FC4E38">
        <w:rPr>
          <w:rFonts w:asciiTheme="majorHAnsi" w:hAnsiTheme="majorHAnsi" w:cstheme="minorHAnsi"/>
          <w:lang w:val="es-ES"/>
        </w:rPr>
        <w:t>(Gráfico 10)</w:t>
      </w:r>
      <w:r w:rsidR="005F3DE7" w:rsidRPr="00FC4E38">
        <w:rPr>
          <w:rFonts w:asciiTheme="majorHAnsi" w:hAnsiTheme="majorHAnsi" w:cstheme="minorHAnsi"/>
          <w:lang w:val="es-ES"/>
        </w:rPr>
        <w:t xml:space="preserve">. </w:t>
      </w:r>
      <w:r w:rsidR="005F3DE7" w:rsidRPr="00FC4E38">
        <w:rPr>
          <w:rFonts w:asciiTheme="majorHAnsi" w:hAnsiTheme="majorHAnsi" w:cstheme="minorHAnsi"/>
          <w:lang w:val="es-EC"/>
        </w:rPr>
        <w:t>Al revisar el modelo de pendiente se pudo observar que solo existía un solo grado de pendiente, es decir de 0-10 % y todos los predios estaban cubiertos por la misma. En el modelo de accesibilidad, se verificó un buffer de 1 km.</w:t>
      </w:r>
    </w:p>
    <w:p w:rsidR="00B1529C" w:rsidRPr="00FC4E38" w:rsidRDefault="00B1529C" w:rsidP="001A42FD">
      <w:pPr>
        <w:pStyle w:val="Prrafodelista"/>
        <w:spacing w:line="276" w:lineRule="auto"/>
        <w:ind w:left="0"/>
        <w:jc w:val="both"/>
        <w:rPr>
          <w:rFonts w:asciiTheme="majorHAnsi" w:hAnsiTheme="majorHAnsi" w:cstheme="minorHAnsi"/>
          <w:b/>
          <w:lang w:val="es-ES"/>
        </w:rPr>
      </w:pPr>
    </w:p>
    <w:p w:rsidR="005F3DE7" w:rsidRPr="00FC4E38" w:rsidRDefault="009343D1" w:rsidP="00FC4E38">
      <w:pPr>
        <w:pStyle w:val="Prrafodelista"/>
        <w:spacing w:line="276" w:lineRule="auto"/>
        <w:ind w:left="0"/>
        <w:jc w:val="both"/>
        <w:rPr>
          <w:rFonts w:asciiTheme="majorHAnsi" w:hAnsiTheme="majorHAnsi" w:cstheme="minorHAnsi"/>
          <w:lang w:val="es-EC"/>
        </w:rPr>
      </w:pPr>
      <w:r w:rsidRPr="00FC4E38">
        <w:rPr>
          <w:rFonts w:asciiTheme="majorHAnsi" w:hAnsiTheme="majorHAnsi" w:cstheme="minorHAnsi"/>
          <w:b/>
          <w:lang w:val="es-ES"/>
        </w:rPr>
        <w:t>Grá</w:t>
      </w:r>
      <w:r w:rsidR="00ED60CD" w:rsidRPr="00FC4E38">
        <w:rPr>
          <w:rFonts w:asciiTheme="majorHAnsi" w:hAnsiTheme="majorHAnsi" w:cstheme="minorHAnsi"/>
          <w:b/>
          <w:lang w:val="es-ES"/>
        </w:rPr>
        <w:t>fico</w:t>
      </w:r>
      <w:r w:rsidR="00281674" w:rsidRPr="00FC4E38">
        <w:rPr>
          <w:rFonts w:asciiTheme="majorHAnsi" w:hAnsiTheme="majorHAnsi" w:cstheme="minorHAnsi"/>
          <w:b/>
          <w:lang w:val="es-ES"/>
        </w:rPr>
        <w:t xml:space="preserve"> 11.</w:t>
      </w:r>
      <w:r w:rsidR="00ED60CD" w:rsidRPr="00FC4E38">
        <w:rPr>
          <w:rFonts w:asciiTheme="majorHAnsi" w:hAnsiTheme="majorHAnsi" w:cstheme="minorHAnsi"/>
          <w:b/>
          <w:lang w:val="es-ES"/>
        </w:rPr>
        <w:t>-</w:t>
      </w:r>
      <w:r w:rsidR="00ED60CD" w:rsidRPr="00FC4E38">
        <w:rPr>
          <w:rFonts w:asciiTheme="majorHAnsi" w:hAnsiTheme="majorHAnsi" w:cstheme="minorHAnsi"/>
          <w:lang w:val="es-ES"/>
        </w:rPr>
        <w:t xml:space="preserve"> Pendientes Cantón </w:t>
      </w:r>
      <w:r w:rsidR="00F9260E" w:rsidRPr="00FC4E38">
        <w:rPr>
          <w:rFonts w:asciiTheme="majorHAnsi" w:hAnsiTheme="majorHAnsi" w:cstheme="minorHAnsi"/>
          <w:lang w:val="es-ES"/>
        </w:rPr>
        <w:t>Milagro</w:t>
      </w:r>
      <w:r w:rsidR="00B1529C" w:rsidRPr="00FC4E38">
        <w:rPr>
          <w:rFonts w:asciiTheme="majorHAnsi" w:hAnsiTheme="majorHAnsi" w:cstheme="minorHAnsi"/>
          <w:noProof/>
          <w:lang w:val="es-EC" w:eastAsia="es-EC"/>
        </w:rPr>
        <w:drawing>
          <wp:anchor distT="0" distB="0" distL="114300" distR="114300" simplePos="0" relativeHeight="251666432" behindDoc="1" locked="0" layoutInCell="1" allowOverlap="1" wp14:anchorId="53DDBFE7" wp14:editId="7D17D5E2">
            <wp:simplePos x="0" y="0"/>
            <wp:positionH relativeFrom="column">
              <wp:posOffset>137795</wp:posOffset>
            </wp:positionH>
            <wp:positionV relativeFrom="paragraph">
              <wp:posOffset>290195</wp:posOffset>
            </wp:positionV>
            <wp:extent cx="5674995" cy="4013200"/>
            <wp:effectExtent l="19050" t="0" r="1905" b="0"/>
            <wp:wrapNone/>
            <wp:docPr id="16" name="Imagen 11" descr="C:\Users\Stalin.Revelo\Desktop\MAPA VALOR MILAGRO_pendient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Stalin.Revelo\Desktop\MAPA VALOR MILAGRO_pendientes.jpg"/>
                    <pic:cNvPicPr>
                      <a:picLocks noChangeAspect="1" noChangeArrowheads="1"/>
                    </pic:cNvPicPr>
                  </pic:nvPicPr>
                  <pic:blipFill>
                    <a:blip r:embed="rId22" cstate="print"/>
                    <a:srcRect/>
                    <a:stretch>
                      <a:fillRect/>
                    </a:stretch>
                  </pic:blipFill>
                  <pic:spPr bwMode="auto">
                    <a:xfrm>
                      <a:off x="0" y="0"/>
                      <a:ext cx="5674995" cy="4013200"/>
                    </a:xfrm>
                    <a:prstGeom prst="rect">
                      <a:avLst/>
                    </a:prstGeom>
                    <a:noFill/>
                    <a:ln w="9525">
                      <a:noFill/>
                      <a:miter lim="800000"/>
                      <a:headEnd/>
                      <a:tailEnd/>
                    </a:ln>
                  </pic:spPr>
                </pic:pic>
              </a:graphicData>
            </a:graphic>
          </wp:anchor>
        </w:drawing>
      </w:r>
    </w:p>
    <w:p w:rsidR="001F2CB1" w:rsidRPr="00FC4E38" w:rsidRDefault="001F2CB1" w:rsidP="001A42FD">
      <w:pPr>
        <w:spacing w:line="276" w:lineRule="auto"/>
        <w:rPr>
          <w:rFonts w:asciiTheme="majorHAnsi" w:hAnsiTheme="majorHAnsi" w:cstheme="minorHAnsi"/>
          <w:b/>
          <w:lang w:val="es-ES"/>
        </w:rPr>
      </w:pPr>
    </w:p>
    <w:p w:rsidR="001F2CB1" w:rsidRPr="00FC4E38" w:rsidRDefault="001F2CB1" w:rsidP="001A42FD">
      <w:pPr>
        <w:spacing w:line="276" w:lineRule="auto"/>
        <w:rPr>
          <w:rFonts w:asciiTheme="majorHAnsi" w:hAnsiTheme="majorHAnsi" w:cstheme="minorHAnsi"/>
          <w:b/>
          <w:lang w:val="es-ES"/>
        </w:rPr>
      </w:pPr>
    </w:p>
    <w:p w:rsidR="001F2CB1" w:rsidRPr="00FC4E38" w:rsidRDefault="001F2CB1" w:rsidP="001A42FD">
      <w:pPr>
        <w:spacing w:line="276" w:lineRule="auto"/>
        <w:rPr>
          <w:rFonts w:asciiTheme="majorHAnsi" w:hAnsiTheme="majorHAnsi" w:cstheme="minorHAnsi"/>
          <w:b/>
          <w:lang w:val="es-ES"/>
        </w:rPr>
      </w:pPr>
    </w:p>
    <w:p w:rsidR="001F2CB1" w:rsidRPr="00FC4E38" w:rsidRDefault="001F2CB1" w:rsidP="001A42FD">
      <w:pPr>
        <w:spacing w:line="276" w:lineRule="auto"/>
        <w:rPr>
          <w:rFonts w:asciiTheme="majorHAnsi" w:hAnsiTheme="majorHAnsi" w:cstheme="minorHAnsi"/>
          <w:b/>
          <w:lang w:val="es-ES"/>
        </w:rPr>
      </w:pPr>
    </w:p>
    <w:p w:rsidR="001F2CB1" w:rsidRPr="00FC4E38" w:rsidRDefault="001F2CB1" w:rsidP="001A42FD">
      <w:pPr>
        <w:spacing w:line="276" w:lineRule="auto"/>
        <w:rPr>
          <w:rFonts w:asciiTheme="majorHAnsi" w:hAnsiTheme="majorHAnsi" w:cstheme="minorHAnsi"/>
          <w:b/>
          <w:lang w:val="es-ES"/>
        </w:rPr>
      </w:pPr>
    </w:p>
    <w:p w:rsidR="001F2CB1" w:rsidRPr="00FC4E38" w:rsidRDefault="001F2CB1" w:rsidP="001A42FD">
      <w:pPr>
        <w:spacing w:line="276" w:lineRule="auto"/>
        <w:rPr>
          <w:rFonts w:asciiTheme="majorHAnsi" w:hAnsiTheme="majorHAnsi" w:cstheme="minorHAnsi"/>
          <w:b/>
          <w:lang w:val="es-ES"/>
        </w:rPr>
      </w:pPr>
    </w:p>
    <w:p w:rsidR="00B1529C" w:rsidRPr="00FC4E38" w:rsidRDefault="00B1529C" w:rsidP="001A42FD">
      <w:pPr>
        <w:spacing w:line="276" w:lineRule="auto"/>
        <w:rPr>
          <w:rFonts w:asciiTheme="majorHAnsi" w:hAnsiTheme="majorHAnsi" w:cstheme="minorHAnsi"/>
          <w:lang w:val="es-ES"/>
        </w:rPr>
      </w:pPr>
    </w:p>
    <w:p w:rsidR="00B1529C" w:rsidRPr="00FC4E38" w:rsidRDefault="00B1529C" w:rsidP="001A42FD">
      <w:pPr>
        <w:spacing w:line="276" w:lineRule="auto"/>
        <w:rPr>
          <w:rFonts w:asciiTheme="majorHAnsi" w:hAnsiTheme="majorHAnsi" w:cstheme="minorHAnsi"/>
          <w:lang w:val="es-ES"/>
        </w:rPr>
      </w:pPr>
    </w:p>
    <w:p w:rsidR="00B1529C" w:rsidRPr="00FC4E38" w:rsidRDefault="00B1529C" w:rsidP="001A42FD">
      <w:pPr>
        <w:spacing w:line="276" w:lineRule="auto"/>
        <w:rPr>
          <w:rFonts w:asciiTheme="majorHAnsi" w:hAnsiTheme="majorHAnsi" w:cstheme="minorHAnsi"/>
          <w:lang w:val="es-ES"/>
        </w:rPr>
      </w:pPr>
    </w:p>
    <w:p w:rsidR="00B1529C" w:rsidRPr="00FC4E38" w:rsidRDefault="00B1529C" w:rsidP="001A42FD">
      <w:pPr>
        <w:spacing w:line="276" w:lineRule="auto"/>
        <w:rPr>
          <w:rFonts w:asciiTheme="majorHAnsi" w:hAnsiTheme="majorHAnsi" w:cstheme="minorHAnsi"/>
          <w:lang w:val="es-ES"/>
        </w:rPr>
      </w:pPr>
    </w:p>
    <w:p w:rsidR="00B1529C" w:rsidRPr="00FC4E38" w:rsidRDefault="00B1529C" w:rsidP="001A42FD">
      <w:pPr>
        <w:spacing w:line="276" w:lineRule="auto"/>
        <w:rPr>
          <w:rFonts w:asciiTheme="majorHAnsi" w:hAnsiTheme="majorHAnsi" w:cstheme="minorHAnsi"/>
          <w:lang w:val="es-ES"/>
        </w:rPr>
      </w:pPr>
    </w:p>
    <w:p w:rsidR="00B1529C" w:rsidRPr="00FC4E38" w:rsidRDefault="00B1529C" w:rsidP="001A42FD">
      <w:pPr>
        <w:spacing w:line="276" w:lineRule="auto"/>
        <w:rPr>
          <w:rFonts w:asciiTheme="majorHAnsi" w:hAnsiTheme="majorHAnsi" w:cstheme="minorHAnsi"/>
          <w:lang w:val="es-ES"/>
        </w:rPr>
      </w:pPr>
    </w:p>
    <w:p w:rsidR="001F2CB1" w:rsidRPr="00FC4E38" w:rsidRDefault="001F2CB1" w:rsidP="00C67634">
      <w:pPr>
        <w:spacing w:line="276" w:lineRule="auto"/>
        <w:jc w:val="both"/>
        <w:rPr>
          <w:rFonts w:asciiTheme="majorHAnsi" w:hAnsiTheme="majorHAnsi" w:cstheme="minorHAnsi"/>
          <w:lang w:val="es-ES"/>
        </w:rPr>
      </w:pPr>
      <w:r w:rsidRPr="00FC4E38">
        <w:rPr>
          <w:rFonts w:asciiTheme="majorHAnsi" w:hAnsiTheme="majorHAnsi" w:cstheme="minorHAnsi"/>
          <w:lang w:val="es-ES"/>
        </w:rPr>
        <w:lastRenderedPageBreak/>
        <w:t>La tabla que se presenta a continuación, contiene todos los grados de pendiente, debido a que en el proceso de valoración masiva, el programa requiere valores en todos los campos. Sin embargo, como ya se mencionó en el párrafo anterior, el cantón Milagro solo tiene pendiente Plana y Suave.</w:t>
      </w:r>
    </w:p>
    <w:p w:rsidR="00ED60CD" w:rsidRPr="00FC4E38" w:rsidRDefault="009343D1" w:rsidP="001A42FD">
      <w:pPr>
        <w:spacing w:line="276" w:lineRule="auto"/>
        <w:rPr>
          <w:rFonts w:asciiTheme="majorHAnsi" w:hAnsiTheme="majorHAnsi" w:cstheme="minorHAnsi"/>
          <w:lang w:val="es-ES"/>
        </w:rPr>
      </w:pPr>
      <w:r w:rsidRPr="00FC4E38">
        <w:rPr>
          <w:rFonts w:asciiTheme="majorHAnsi" w:hAnsiTheme="majorHAnsi" w:cstheme="minorHAnsi"/>
          <w:b/>
          <w:lang w:val="es-ES"/>
        </w:rPr>
        <w:t>Tabla 8</w:t>
      </w:r>
      <w:r w:rsidR="00A60371" w:rsidRPr="00FC4E38">
        <w:rPr>
          <w:rFonts w:asciiTheme="majorHAnsi" w:hAnsiTheme="majorHAnsi" w:cstheme="minorHAnsi"/>
          <w:b/>
          <w:lang w:val="es-ES"/>
        </w:rPr>
        <w:t>.-</w:t>
      </w:r>
      <w:r w:rsidR="00A60371" w:rsidRPr="00FC4E38">
        <w:rPr>
          <w:rFonts w:asciiTheme="majorHAnsi" w:hAnsiTheme="majorHAnsi" w:cstheme="minorHAnsi"/>
          <w:lang w:val="es-ES"/>
        </w:rPr>
        <w:t xml:space="preserve"> F</w:t>
      </w:r>
      <w:r w:rsidR="00ED60CD" w:rsidRPr="00FC4E38">
        <w:rPr>
          <w:rFonts w:asciiTheme="majorHAnsi" w:hAnsiTheme="majorHAnsi" w:cstheme="minorHAnsi"/>
          <w:lang w:val="es-ES"/>
        </w:rPr>
        <w:t>actor de ajuste en cuanto a pen</w:t>
      </w:r>
      <w:r w:rsidR="00A60371" w:rsidRPr="00FC4E38">
        <w:rPr>
          <w:rFonts w:asciiTheme="majorHAnsi" w:hAnsiTheme="majorHAnsi" w:cstheme="minorHAnsi"/>
          <w:lang w:val="es-ES"/>
        </w:rPr>
        <w:t xml:space="preserve">diente para el Cantón </w:t>
      </w:r>
      <w:r w:rsidR="00F9260E" w:rsidRPr="00FC4E38">
        <w:rPr>
          <w:rFonts w:asciiTheme="majorHAnsi" w:hAnsiTheme="majorHAnsi" w:cstheme="minorHAnsi"/>
          <w:lang w:val="es-ES"/>
        </w:rPr>
        <w:t>Milagro</w:t>
      </w:r>
    </w:p>
    <w:tbl>
      <w:tblPr>
        <w:tblW w:w="7040" w:type="dxa"/>
        <w:tblInd w:w="55" w:type="dxa"/>
        <w:tblCellMar>
          <w:left w:w="70" w:type="dxa"/>
          <w:right w:w="70" w:type="dxa"/>
        </w:tblCellMar>
        <w:tblLook w:val="04A0" w:firstRow="1" w:lastRow="0" w:firstColumn="1" w:lastColumn="0" w:noHBand="0" w:noVBand="1"/>
      </w:tblPr>
      <w:tblGrid>
        <w:gridCol w:w="1992"/>
        <w:gridCol w:w="1416"/>
        <w:gridCol w:w="1735"/>
        <w:gridCol w:w="1627"/>
        <w:gridCol w:w="1700"/>
      </w:tblGrid>
      <w:tr w:rsidR="00ED60CD" w:rsidRPr="00FC4E38" w:rsidTr="00ED60CD">
        <w:trPr>
          <w:trHeight w:val="300"/>
        </w:trPr>
        <w:tc>
          <w:tcPr>
            <w:tcW w:w="2020"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ED60CD" w:rsidRPr="00FC4E38" w:rsidRDefault="00892598" w:rsidP="001A42FD">
            <w:pPr>
              <w:spacing w:after="0" w:line="276" w:lineRule="auto"/>
              <w:jc w:val="center"/>
              <w:rPr>
                <w:rFonts w:asciiTheme="majorHAnsi" w:eastAsia="Times New Roman" w:hAnsiTheme="majorHAnsi" w:cstheme="minorHAnsi"/>
                <w:b/>
                <w:bCs/>
                <w:color w:val="000000"/>
                <w:lang w:val="es-EC" w:eastAsia="es-EC"/>
              </w:rPr>
            </w:pPr>
            <w:r w:rsidRPr="00FC4E38">
              <w:rPr>
                <w:rFonts w:asciiTheme="majorHAnsi" w:eastAsia="Times New Roman" w:hAnsiTheme="majorHAnsi" w:cstheme="minorHAnsi"/>
                <w:b/>
                <w:bCs/>
                <w:color w:val="000000"/>
                <w:lang w:val="es-EC" w:eastAsia="es-EC"/>
              </w:rPr>
              <w:t xml:space="preserve">CLASES </w:t>
            </w:r>
            <w:r w:rsidR="00ED60CD" w:rsidRPr="00FC4E38">
              <w:rPr>
                <w:rFonts w:asciiTheme="majorHAnsi" w:eastAsia="Times New Roman" w:hAnsiTheme="majorHAnsi" w:cstheme="minorHAnsi"/>
                <w:b/>
                <w:bCs/>
                <w:color w:val="000000"/>
                <w:lang w:val="es-EC" w:eastAsia="es-EC"/>
              </w:rPr>
              <w:t>PEND</w:t>
            </w:r>
            <w:r w:rsidRPr="00FC4E38">
              <w:rPr>
                <w:rFonts w:asciiTheme="majorHAnsi" w:eastAsia="Times New Roman" w:hAnsiTheme="majorHAnsi" w:cstheme="minorHAnsi"/>
                <w:b/>
                <w:bCs/>
                <w:color w:val="000000"/>
                <w:lang w:val="es-EC" w:eastAsia="es-EC"/>
              </w:rPr>
              <w:t>IENTE</w:t>
            </w:r>
          </w:p>
        </w:tc>
        <w:tc>
          <w:tcPr>
            <w:tcW w:w="1420"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FC4E38" w:rsidRDefault="00892598" w:rsidP="001A42FD">
            <w:pPr>
              <w:spacing w:after="0" w:line="276" w:lineRule="auto"/>
              <w:jc w:val="center"/>
              <w:rPr>
                <w:rFonts w:asciiTheme="majorHAnsi" w:eastAsia="Times New Roman" w:hAnsiTheme="majorHAnsi" w:cstheme="minorHAnsi"/>
                <w:b/>
                <w:bCs/>
                <w:color w:val="000000"/>
                <w:lang w:val="es-EC" w:eastAsia="es-EC"/>
              </w:rPr>
            </w:pPr>
            <w:r w:rsidRPr="00FC4E38">
              <w:rPr>
                <w:rFonts w:asciiTheme="majorHAnsi" w:eastAsia="Times New Roman" w:hAnsiTheme="majorHAnsi" w:cstheme="minorHAnsi"/>
                <w:b/>
                <w:bCs/>
                <w:color w:val="000000"/>
                <w:lang w:val="es-EC" w:eastAsia="es-EC"/>
              </w:rPr>
              <w:t xml:space="preserve">GRADO </w:t>
            </w:r>
            <w:r w:rsidR="00ED60CD" w:rsidRPr="00FC4E38">
              <w:rPr>
                <w:rFonts w:asciiTheme="majorHAnsi" w:eastAsia="Times New Roman" w:hAnsiTheme="majorHAnsi" w:cstheme="minorHAnsi"/>
                <w:b/>
                <w:bCs/>
                <w:color w:val="000000"/>
                <w:lang w:val="es-EC" w:eastAsia="es-EC"/>
              </w:rPr>
              <w:t>PEND</w:t>
            </w:r>
            <w:r w:rsidRPr="00FC4E38">
              <w:rPr>
                <w:rFonts w:asciiTheme="majorHAnsi" w:eastAsia="Times New Roman" w:hAnsiTheme="majorHAnsi" w:cstheme="minorHAnsi"/>
                <w:b/>
                <w:bCs/>
                <w:color w:val="000000"/>
                <w:lang w:val="es-EC" w:eastAsia="es-EC"/>
              </w:rPr>
              <w:t>IENTE</w:t>
            </w:r>
          </w:p>
        </w:tc>
        <w:tc>
          <w:tcPr>
            <w:tcW w:w="1200"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FC4E38" w:rsidRDefault="00892598" w:rsidP="001A42FD">
            <w:pPr>
              <w:spacing w:after="0" w:line="276" w:lineRule="auto"/>
              <w:rPr>
                <w:rFonts w:asciiTheme="majorHAnsi" w:eastAsia="Times New Roman" w:hAnsiTheme="majorHAnsi" w:cstheme="minorHAnsi"/>
                <w:b/>
                <w:bCs/>
                <w:color w:val="000000"/>
                <w:lang w:val="es-EC" w:eastAsia="es-EC"/>
              </w:rPr>
            </w:pPr>
            <w:r w:rsidRPr="00FC4E38">
              <w:rPr>
                <w:rFonts w:asciiTheme="majorHAnsi" w:eastAsia="Times New Roman" w:hAnsiTheme="majorHAnsi" w:cstheme="minorHAnsi"/>
                <w:b/>
                <w:bCs/>
                <w:color w:val="000000"/>
                <w:lang w:val="es-EC" w:eastAsia="es-EC"/>
              </w:rPr>
              <w:t>CODIFICACION</w:t>
            </w:r>
          </w:p>
        </w:tc>
        <w:tc>
          <w:tcPr>
            <w:tcW w:w="1200"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FC4E38" w:rsidRDefault="00892598" w:rsidP="001A42FD">
            <w:pPr>
              <w:spacing w:after="0" w:line="276" w:lineRule="auto"/>
              <w:rPr>
                <w:rFonts w:asciiTheme="majorHAnsi" w:eastAsia="Times New Roman" w:hAnsiTheme="majorHAnsi" w:cstheme="minorHAnsi"/>
                <w:b/>
                <w:bCs/>
                <w:color w:val="000000"/>
                <w:lang w:val="es-EC" w:eastAsia="es-EC"/>
              </w:rPr>
            </w:pPr>
            <w:r w:rsidRPr="00FC4E38">
              <w:rPr>
                <w:rFonts w:asciiTheme="majorHAnsi" w:eastAsia="Times New Roman" w:hAnsiTheme="majorHAnsi" w:cstheme="minorHAnsi"/>
                <w:b/>
                <w:bCs/>
                <w:color w:val="000000"/>
                <w:lang w:val="es-EC" w:eastAsia="es-EC"/>
              </w:rPr>
              <w:t xml:space="preserve">DESCRIPCION </w:t>
            </w:r>
            <w:r w:rsidR="00ED60CD" w:rsidRPr="00FC4E38">
              <w:rPr>
                <w:rFonts w:asciiTheme="majorHAnsi" w:eastAsia="Times New Roman" w:hAnsiTheme="majorHAnsi" w:cstheme="minorHAnsi"/>
                <w:b/>
                <w:bCs/>
                <w:color w:val="000000"/>
                <w:lang w:val="es-EC" w:eastAsia="es-EC"/>
              </w:rPr>
              <w:t>PEND</w:t>
            </w:r>
            <w:r w:rsidRPr="00FC4E38">
              <w:rPr>
                <w:rFonts w:asciiTheme="majorHAnsi" w:eastAsia="Times New Roman" w:hAnsiTheme="majorHAnsi" w:cstheme="minorHAnsi"/>
                <w:b/>
                <w:bCs/>
                <w:color w:val="000000"/>
                <w:lang w:val="es-EC" w:eastAsia="es-EC"/>
              </w:rPr>
              <w:t>IENTE</w:t>
            </w:r>
          </w:p>
        </w:tc>
        <w:tc>
          <w:tcPr>
            <w:tcW w:w="1200"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FC4E38" w:rsidRDefault="00892598" w:rsidP="001A42FD">
            <w:pPr>
              <w:spacing w:after="0" w:line="276" w:lineRule="auto"/>
              <w:jc w:val="center"/>
              <w:rPr>
                <w:rFonts w:asciiTheme="majorHAnsi" w:eastAsia="Times New Roman" w:hAnsiTheme="majorHAnsi" w:cstheme="minorHAnsi"/>
                <w:b/>
                <w:bCs/>
                <w:color w:val="000000"/>
                <w:lang w:val="es-EC" w:eastAsia="es-EC"/>
              </w:rPr>
            </w:pPr>
            <w:r w:rsidRPr="00FC4E38">
              <w:rPr>
                <w:rFonts w:asciiTheme="majorHAnsi" w:eastAsia="Times New Roman" w:hAnsiTheme="majorHAnsi" w:cstheme="minorHAnsi"/>
                <w:b/>
                <w:bCs/>
                <w:color w:val="000000"/>
                <w:lang w:val="es-EC" w:eastAsia="es-EC"/>
              </w:rPr>
              <w:t xml:space="preserve">*COEFICIENTE </w:t>
            </w:r>
            <w:r w:rsidR="00ED60CD" w:rsidRPr="00FC4E38">
              <w:rPr>
                <w:rFonts w:asciiTheme="majorHAnsi" w:eastAsia="Times New Roman" w:hAnsiTheme="majorHAnsi" w:cstheme="minorHAnsi"/>
                <w:b/>
                <w:bCs/>
                <w:color w:val="000000"/>
                <w:lang w:val="es-EC" w:eastAsia="es-EC"/>
              </w:rPr>
              <w:t>PEND</w:t>
            </w:r>
            <w:r w:rsidRPr="00FC4E38">
              <w:rPr>
                <w:rFonts w:asciiTheme="majorHAnsi" w:eastAsia="Times New Roman" w:hAnsiTheme="majorHAnsi" w:cstheme="minorHAnsi"/>
                <w:b/>
                <w:bCs/>
                <w:color w:val="000000"/>
                <w:lang w:val="es-EC" w:eastAsia="es-EC"/>
              </w:rPr>
              <w:t>IENTE</w:t>
            </w:r>
          </w:p>
        </w:tc>
      </w:tr>
      <w:tr w:rsidR="00ED60CD" w:rsidRPr="00FC4E38"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1</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0 - 5</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FC4E38" w:rsidRDefault="00ED60CD" w:rsidP="001A42FD">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A</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PLANA</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jc w:val="right"/>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1,00</w:t>
            </w:r>
          </w:p>
        </w:tc>
      </w:tr>
      <w:tr w:rsidR="00ED60CD" w:rsidRPr="00FC4E38"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2</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5 - 10</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FC4E38" w:rsidRDefault="00ED60CD" w:rsidP="001A42FD">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B</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SUAVE</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jc w:val="right"/>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1,00</w:t>
            </w:r>
          </w:p>
        </w:tc>
      </w:tr>
      <w:tr w:rsidR="00ED60CD" w:rsidRPr="00FC4E38"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3</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10 - 20</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FC4E38" w:rsidRDefault="00ED60CD" w:rsidP="001A42FD">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C</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MEDIA</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C67634">
            <w:pPr>
              <w:spacing w:after="0" w:line="276" w:lineRule="auto"/>
              <w:jc w:val="right"/>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0,</w:t>
            </w:r>
            <w:r w:rsidR="00C67634" w:rsidRPr="00FC4E38">
              <w:rPr>
                <w:rFonts w:asciiTheme="majorHAnsi" w:eastAsia="Times New Roman" w:hAnsiTheme="majorHAnsi" w:cstheme="minorHAnsi"/>
                <w:color w:val="000000"/>
                <w:lang w:val="es-EC" w:eastAsia="es-EC"/>
              </w:rPr>
              <w:t>95</w:t>
            </w:r>
          </w:p>
        </w:tc>
      </w:tr>
      <w:tr w:rsidR="00ED60CD" w:rsidRPr="00FC4E38"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4</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20 - 35</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FC4E38" w:rsidRDefault="00ED60CD" w:rsidP="001A42FD">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D</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FUERTE</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C67634">
            <w:pPr>
              <w:spacing w:after="0" w:line="276" w:lineRule="auto"/>
              <w:jc w:val="right"/>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0,</w:t>
            </w:r>
            <w:r w:rsidR="00C67634" w:rsidRPr="00FC4E38">
              <w:rPr>
                <w:rFonts w:asciiTheme="majorHAnsi" w:eastAsia="Times New Roman" w:hAnsiTheme="majorHAnsi" w:cstheme="minorHAnsi"/>
                <w:color w:val="000000"/>
                <w:lang w:val="es-EC" w:eastAsia="es-EC"/>
              </w:rPr>
              <w:t>90</w:t>
            </w:r>
          </w:p>
        </w:tc>
      </w:tr>
      <w:tr w:rsidR="00ED60CD" w:rsidRPr="00FC4E38"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5</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35 - 45</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FC4E38" w:rsidRDefault="00ED60CD" w:rsidP="001A42FD">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E</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MUY FUERTE</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C67634">
            <w:pPr>
              <w:spacing w:after="0" w:line="276" w:lineRule="auto"/>
              <w:jc w:val="right"/>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0,</w:t>
            </w:r>
            <w:r w:rsidR="001F2CB1" w:rsidRPr="00FC4E38">
              <w:rPr>
                <w:rFonts w:asciiTheme="majorHAnsi" w:eastAsia="Times New Roman" w:hAnsiTheme="majorHAnsi" w:cstheme="minorHAnsi"/>
                <w:color w:val="000000"/>
                <w:lang w:val="es-EC" w:eastAsia="es-EC"/>
              </w:rPr>
              <w:t>8</w:t>
            </w:r>
            <w:r w:rsidR="00C67634" w:rsidRPr="00FC4E38">
              <w:rPr>
                <w:rFonts w:asciiTheme="majorHAnsi" w:eastAsia="Times New Roman" w:hAnsiTheme="majorHAnsi" w:cstheme="minorHAnsi"/>
                <w:color w:val="000000"/>
                <w:lang w:val="es-EC" w:eastAsia="es-EC"/>
              </w:rPr>
              <w:t>5</w:t>
            </w:r>
          </w:p>
        </w:tc>
      </w:tr>
      <w:tr w:rsidR="00ED60CD" w:rsidRPr="00FC4E38"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6</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45 - 70</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FC4E38" w:rsidRDefault="00ED60CD" w:rsidP="001A42FD">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F</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FC4E38" w:rsidRDefault="00ED60CD" w:rsidP="001A42FD">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ESCARPADA</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C67634">
            <w:pPr>
              <w:spacing w:after="0" w:line="276" w:lineRule="auto"/>
              <w:jc w:val="right"/>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0,</w:t>
            </w:r>
            <w:r w:rsidR="00C67634" w:rsidRPr="00FC4E38">
              <w:rPr>
                <w:rFonts w:asciiTheme="majorHAnsi" w:eastAsia="Times New Roman" w:hAnsiTheme="majorHAnsi" w:cstheme="minorHAnsi"/>
                <w:color w:val="000000"/>
                <w:lang w:val="es-EC" w:eastAsia="es-EC"/>
              </w:rPr>
              <w:t>80</w:t>
            </w:r>
          </w:p>
        </w:tc>
      </w:tr>
      <w:tr w:rsidR="00ED60CD" w:rsidRPr="00FC4E38"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7</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&gt; 70</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FC4E38" w:rsidRDefault="00ED60CD" w:rsidP="001A42FD">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G</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FC4E38" w:rsidRDefault="00ED60CD" w:rsidP="001A42FD">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ABRUPTA</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FC4E38" w:rsidRDefault="00ED60CD" w:rsidP="001A42FD">
            <w:pPr>
              <w:spacing w:after="0" w:line="276" w:lineRule="auto"/>
              <w:jc w:val="right"/>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0,7</w:t>
            </w:r>
            <w:r w:rsidR="001F2CB1" w:rsidRPr="00FC4E38">
              <w:rPr>
                <w:rFonts w:asciiTheme="majorHAnsi" w:eastAsia="Times New Roman" w:hAnsiTheme="majorHAnsi" w:cstheme="minorHAnsi"/>
                <w:color w:val="000000"/>
                <w:lang w:val="es-EC" w:eastAsia="es-EC"/>
              </w:rPr>
              <w:t>5</w:t>
            </w:r>
          </w:p>
        </w:tc>
      </w:tr>
    </w:tbl>
    <w:p w:rsidR="00C9217D" w:rsidRPr="00FC4E38" w:rsidRDefault="00892598" w:rsidP="001A42FD">
      <w:pPr>
        <w:spacing w:line="276" w:lineRule="auto"/>
        <w:rPr>
          <w:rFonts w:asciiTheme="majorHAnsi" w:hAnsiTheme="majorHAnsi" w:cstheme="minorHAnsi"/>
          <w:lang w:val="es-ES"/>
        </w:rPr>
      </w:pPr>
      <w:r w:rsidRPr="00FC4E38">
        <w:rPr>
          <w:rFonts w:asciiTheme="majorHAnsi" w:hAnsiTheme="majorHAnsi" w:cstheme="minorHAnsi"/>
          <w:lang w:val="es-ES"/>
        </w:rPr>
        <w:t>*Factor</w:t>
      </w:r>
      <w:r w:rsidR="00452F7E" w:rsidRPr="00FC4E38">
        <w:rPr>
          <w:rFonts w:asciiTheme="majorHAnsi" w:hAnsiTheme="majorHAnsi" w:cstheme="minorHAnsi"/>
          <w:lang w:val="es-ES"/>
        </w:rPr>
        <w:t xml:space="preserve"> Pendiente</w:t>
      </w:r>
    </w:p>
    <w:p w:rsidR="00B1529C" w:rsidRPr="00FC4E38" w:rsidRDefault="008626BF" w:rsidP="001A42FD">
      <w:pPr>
        <w:spacing w:line="276" w:lineRule="auto"/>
        <w:ind w:firstLine="708"/>
        <w:rPr>
          <w:rFonts w:asciiTheme="majorHAnsi" w:hAnsiTheme="majorHAnsi" w:cstheme="minorHAnsi"/>
          <w:b/>
          <w:lang w:val="es-ES"/>
        </w:rPr>
      </w:pPr>
      <w:r w:rsidRPr="00FC4E38">
        <w:rPr>
          <w:rFonts w:asciiTheme="majorHAnsi" w:hAnsiTheme="majorHAnsi" w:cstheme="minorHAnsi"/>
          <w:b/>
          <w:lang w:val="es-ES"/>
        </w:rPr>
        <w:t>12</w:t>
      </w:r>
      <w:r w:rsidR="00A60371" w:rsidRPr="00FC4E38">
        <w:rPr>
          <w:rFonts w:asciiTheme="majorHAnsi" w:hAnsiTheme="majorHAnsi" w:cstheme="minorHAnsi"/>
          <w:b/>
          <w:lang w:val="es-ES"/>
        </w:rPr>
        <w:t xml:space="preserve">.4.- Factor </w:t>
      </w:r>
      <w:r w:rsidR="00664CD9" w:rsidRPr="00FC4E38">
        <w:rPr>
          <w:rFonts w:asciiTheme="majorHAnsi" w:hAnsiTheme="majorHAnsi" w:cstheme="minorHAnsi"/>
          <w:b/>
          <w:lang w:val="es-ES"/>
        </w:rPr>
        <w:t>Edad de la plantación.</w:t>
      </w:r>
      <w:r w:rsidR="00B1529C" w:rsidRPr="00FC4E38">
        <w:rPr>
          <w:rFonts w:asciiTheme="majorHAnsi" w:hAnsiTheme="majorHAnsi" w:cstheme="minorHAnsi"/>
          <w:b/>
          <w:lang w:val="es-ES"/>
        </w:rPr>
        <w:t xml:space="preserve">- </w:t>
      </w:r>
      <w:r w:rsidR="00452F7E" w:rsidRPr="00FC4E38">
        <w:rPr>
          <w:rFonts w:asciiTheme="majorHAnsi" w:hAnsiTheme="majorHAnsi" w:cstheme="minorHAnsi"/>
          <w:lang w:val="es-ES"/>
        </w:rPr>
        <w:t xml:space="preserve">Se </w:t>
      </w:r>
      <w:r w:rsidR="008E0C6C" w:rsidRPr="00FC4E38">
        <w:rPr>
          <w:rFonts w:asciiTheme="majorHAnsi" w:hAnsiTheme="majorHAnsi" w:cstheme="minorHAnsi"/>
          <w:lang w:val="es-ES"/>
        </w:rPr>
        <w:t>aplica</w:t>
      </w:r>
      <w:r w:rsidR="00D5430E" w:rsidRPr="00FC4E38">
        <w:rPr>
          <w:rFonts w:asciiTheme="majorHAnsi" w:hAnsiTheme="majorHAnsi" w:cstheme="minorHAnsi"/>
          <w:lang w:val="es-ES"/>
        </w:rPr>
        <w:t xml:space="preserve"> al </w:t>
      </w:r>
      <w:proofErr w:type="spellStart"/>
      <w:r w:rsidR="00D5430E" w:rsidRPr="00FC4E38">
        <w:rPr>
          <w:rFonts w:asciiTheme="majorHAnsi" w:hAnsiTheme="majorHAnsi" w:cstheme="minorHAnsi"/>
          <w:lang w:val="es-ES"/>
        </w:rPr>
        <w:t>subpredio</w:t>
      </w:r>
      <w:proofErr w:type="spellEnd"/>
      <w:r w:rsidR="00D5430E" w:rsidRPr="00FC4E38">
        <w:rPr>
          <w:rFonts w:asciiTheme="majorHAnsi" w:hAnsiTheme="majorHAnsi" w:cstheme="minorHAnsi"/>
          <w:lang w:val="es-ES"/>
        </w:rPr>
        <w:t xml:space="preserve"> en </w:t>
      </w:r>
      <w:r w:rsidR="008E0C6C" w:rsidRPr="00FC4E38">
        <w:rPr>
          <w:rFonts w:asciiTheme="majorHAnsi" w:hAnsiTheme="majorHAnsi" w:cstheme="minorHAnsi"/>
          <w:lang w:val="es-ES"/>
        </w:rPr>
        <w:t>las siguientes coberturas:</w:t>
      </w:r>
    </w:p>
    <w:p w:rsidR="008E0C6C" w:rsidRPr="00FC4E38" w:rsidRDefault="00B1529C" w:rsidP="001A42FD">
      <w:pPr>
        <w:spacing w:line="276" w:lineRule="auto"/>
        <w:ind w:firstLine="708"/>
        <w:rPr>
          <w:rFonts w:asciiTheme="majorHAnsi" w:hAnsiTheme="majorHAnsi" w:cstheme="minorHAnsi"/>
          <w:b/>
          <w:lang w:val="es-ES"/>
        </w:rPr>
      </w:pPr>
      <w:r w:rsidRPr="00FC4E38">
        <w:rPr>
          <w:rFonts w:asciiTheme="majorHAnsi" w:hAnsiTheme="majorHAnsi" w:cstheme="minorHAnsi"/>
          <w:b/>
          <w:noProof/>
          <w:lang w:val="es-EC" w:eastAsia="es-EC"/>
        </w:rPr>
        <w:drawing>
          <wp:anchor distT="0" distB="0" distL="114300" distR="114300" simplePos="0" relativeHeight="251667456" behindDoc="1" locked="0" layoutInCell="1" allowOverlap="1" wp14:anchorId="16753E8F" wp14:editId="2AEDA661">
            <wp:simplePos x="0" y="0"/>
            <wp:positionH relativeFrom="column">
              <wp:posOffset>54610</wp:posOffset>
            </wp:positionH>
            <wp:positionV relativeFrom="paragraph">
              <wp:posOffset>273685</wp:posOffset>
            </wp:positionV>
            <wp:extent cx="5327015" cy="3858895"/>
            <wp:effectExtent l="19050" t="0" r="6985"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327015" cy="3858895"/>
                    </a:xfrm>
                    <a:prstGeom prst="rect">
                      <a:avLst/>
                    </a:prstGeom>
                    <a:noFill/>
                    <a:ln>
                      <a:noFill/>
                    </a:ln>
                  </pic:spPr>
                </pic:pic>
              </a:graphicData>
            </a:graphic>
          </wp:anchor>
        </w:drawing>
      </w:r>
      <w:r w:rsidR="008E0C6C" w:rsidRPr="00FC4E38">
        <w:rPr>
          <w:rFonts w:asciiTheme="majorHAnsi" w:hAnsiTheme="majorHAnsi" w:cstheme="minorHAnsi"/>
          <w:b/>
          <w:lang w:val="es-ES"/>
        </w:rPr>
        <w:t>Tabla</w:t>
      </w:r>
      <w:r w:rsidR="009343D1" w:rsidRPr="00FC4E38">
        <w:rPr>
          <w:rFonts w:asciiTheme="majorHAnsi" w:hAnsiTheme="majorHAnsi" w:cstheme="minorHAnsi"/>
          <w:b/>
          <w:lang w:val="es-ES"/>
        </w:rPr>
        <w:t xml:space="preserve"> 9</w:t>
      </w:r>
      <w:r w:rsidR="008E0C6C" w:rsidRPr="00FC4E38">
        <w:rPr>
          <w:rFonts w:asciiTheme="majorHAnsi" w:hAnsiTheme="majorHAnsi" w:cstheme="minorHAnsi"/>
          <w:b/>
          <w:lang w:val="es-ES"/>
        </w:rPr>
        <w:t>.-</w:t>
      </w:r>
      <w:r w:rsidR="004D430C" w:rsidRPr="00FC4E38">
        <w:rPr>
          <w:rFonts w:asciiTheme="majorHAnsi" w:hAnsiTheme="majorHAnsi" w:cstheme="minorHAnsi"/>
          <w:lang w:val="es-ES"/>
        </w:rPr>
        <w:t xml:space="preserve"> Coberturas a las cuales s</w:t>
      </w:r>
      <w:r w:rsidR="00D5430E" w:rsidRPr="00FC4E38">
        <w:rPr>
          <w:rFonts w:asciiTheme="majorHAnsi" w:hAnsiTheme="majorHAnsi" w:cstheme="minorHAnsi"/>
          <w:lang w:val="es-ES"/>
        </w:rPr>
        <w:t>e aplica el factor edad.</w:t>
      </w:r>
    </w:p>
    <w:p w:rsidR="00A60371" w:rsidRPr="00FC4E38" w:rsidRDefault="00A60371" w:rsidP="001A42FD">
      <w:pPr>
        <w:spacing w:line="276" w:lineRule="auto"/>
        <w:rPr>
          <w:rFonts w:asciiTheme="majorHAnsi" w:hAnsiTheme="majorHAnsi" w:cstheme="minorHAnsi"/>
          <w:lang w:val="es-ES"/>
        </w:rPr>
      </w:pPr>
    </w:p>
    <w:p w:rsidR="004D430C" w:rsidRPr="00FC4E38" w:rsidRDefault="004D430C" w:rsidP="001A42FD">
      <w:pPr>
        <w:spacing w:line="276" w:lineRule="auto"/>
        <w:rPr>
          <w:rFonts w:asciiTheme="majorHAnsi" w:hAnsiTheme="majorHAnsi" w:cstheme="minorHAnsi"/>
          <w:b/>
          <w:lang w:val="es-ES"/>
        </w:rPr>
      </w:pPr>
    </w:p>
    <w:p w:rsidR="00B1529C" w:rsidRPr="00FC4E38" w:rsidRDefault="00B1529C" w:rsidP="001A42FD">
      <w:pPr>
        <w:spacing w:line="276" w:lineRule="auto"/>
        <w:rPr>
          <w:rFonts w:asciiTheme="majorHAnsi" w:hAnsiTheme="majorHAnsi" w:cstheme="minorHAnsi"/>
          <w:b/>
          <w:lang w:val="es-ES"/>
        </w:rPr>
      </w:pPr>
    </w:p>
    <w:p w:rsidR="00B1529C" w:rsidRPr="00FC4E38" w:rsidRDefault="00B1529C" w:rsidP="001A42FD">
      <w:pPr>
        <w:spacing w:line="276" w:lineRule="auto"/>
        <w:rPr>
          <w:rFonts w:asciiTheme="majorHAnsi" w:hAnsiTheme="majorHAnsi" w:cstheme="minorHAnsi"/>
          <w:b/>
          <w:lang w:val="es-ES"/>
        </w:rPr>
      </w:pPr>
    </w:p>
    <w:p w:rsidR="00B1529C" w:rsidRPr="00FC4E38" w:rsidRDefault="00B1529C" w:rsidP="001A42FD">
      <w:pPr>
        <w:spacing w:line="276" w:lineRule="auto"/>
        <w:rPr>
          <w:rFonts w:asciiTheme="majorHAnsi" w:hAnsiTheme="majorHAnsi" w:cstheme="minorHAnsi"/>
          <w:b/>
          <w:lang w:val="es-ES"/>
        </w:rPr>
      </w:pPr>
    </w:p>
    <w:p w:rsidR="00B1529C" w:rsidRPr="00FC4E38" w:rsidRDefault="00B1529C" w:rsidP="001A42FD">
      <w:pPr>
        <w:spacing w:line="276" w:lineRule="auto"/>
        <w:rPr>
          <w:rFonts w:asciiTheme="majorHAnsi" w:hAnsiTheme="majorHAnsi" w:cstheme="minorHAnsi"/>
          <w:b/>
          <w:lang w:val="es-ES"/>
        </w:rPr>
      </w:pPr>
    </w:p>
    <w:p w:rsidR="00B1529C" w:rsidRPr="00FC4E38" w:rsidRDefault="00B1529C" w:rsidP="001A42FD">
      <w:pPr>
        <w:spacing w:line="276" w:lineRule="auto"/>
        <w:rPr>
          <w:rFonts w:asciiTheme="majorHAnsi" w:hAnsiTheme="majorHAnsi" w:cstheme="minorHAnsi"/>
          <w:b/>
          <w:lang w:val="es-ES"/>
        </w:rPr>
      </w:pPr>
    </w:p>
    <w:p w:rsidR="00B1529C" w:rsidRPr="00FC4E38" w:rsidRDefault="00B1529C" w:rsidP="001A42FD">
      <w:pPr>
        <w:spacing w:line="276" w:lineRule="auto"/>
        <w:rPr>
          <w:rFonts w:asciiTheme="majorHAnsi" w:hAnsiTheme="majorHAnsi" w:cstheme="minorHAnsi"/>
          <w:b/>
          <w:lang w:val="es-ES"/>
        </w:rPr>
      </w:pPr>
    </w:p>
    <w:p w:rsidR="00B1529C" w:rsidRPr="00FC4E38" w:rsidRDefault="00B1529C" w:rsidP="001A42FD">
      <w:pPr>
        <w:spacing w:line="276" w:lineRule="auto"/>
        <w:rPr>
          <w:rFonts w:asciiTheme="majorHAnsi" w:hAnsiTheme="majorHAnsi" w:cstheme="minorHAnsi"/>
          <w:b/>
          <w:lang w:val="es-ES"/>
        </w:rPr>
      </w:pPr>
    </w:p>
    <w:p w:rsidR="001A42FD" w:rsidRPr="00FC4E38" w:rsidRDefault="001A42FD" w:rsidP="001A42FD">
      <w:pPr>
        <w:spacing w:line="276" w:lineRule="auto"/>
        <w:rPr>
          <w:rFonts w:asciiTheme="majorHAnsi" w:hAnsiTheme="majorHAnsi" w:cstheme="minorHAnsi"/>
          <w:b/>
          <w:lang w:val="es-ES"/>
        </w:rPr>
      </w:pPr>
    </w:p>
    <w:p w:rsidR="001A42FD" w:rsidRPr="00FC4E38" w:rsidRDefault="001A42FD" w:rsidP="001A42FD">
      <w:pPr>
        <w:spacing w:line="276" w:lineRule="auto"/>
        <w:rPr>
          <w:rFonts w:asciiTheme="majorHAnsi" w:hAnsiTheme="majorHAnsi" w:cstheme="minorHAnsi"/>
          <w:b/>
          <w:lang w:val="es-ES"/>
        </w:rPr>
      </w:pPr>
    </w:p>
    <w:p w:rsidR="000253B9" w:rsidRPr="00FC4E38" w:rsidRDefault="009343D1" w:rsidP="001A42FD">
      <w:pPr>
        <w:spacing w:line="276" w:lineRule="auto"/>
        <w:rPr>
          <w:rFonts w:asciiTheme="majorHAnsi" w:hAnsiTheme="majorHAnsi" w:cstheme="minorHAnsi"/>
          <w:lang w:val="es-ES"/>
        </w:rPr>
      </w:pPr>
      <w:r w:rsidRPr="00FC4E38">
        <w:rPr>
          <w:rFonts w:asciiTheme="majorHAnsi" w:hAnsiTheme="majorHAnsi" w:cstheme="minorHAnsi"/>
          <w:b/>
          <w:lang w:val="es-ES"/>
        </w:rPr>
        <w:t>Tabla 10</w:t>
      </w:r>
      <w:r w:rsidR="00A60371" w:rsidRPr="00FC4E38">
        <w:rPr>
          <w:rFonts w:asciiTheme="majorHAnsi" w:hAnsiTheme="majorHAnsi" w:cstheme="minorHAnsi"/>
          <w:b/>
          <w:lang w:val="es-ES"/>
        </w:rPr>
        <w:t>.-</w:t>
      </w:r>
      <w:r w:rsidR="00A60371" w:rsidRPr="00FC4E38">
        <w:rPr>
          <w:rFonts w:asciiTheme="majorHAnsi" w:hAnsiTheme="majorHAnsi" w:cstheme="minorHAnsi"/>
          <w:lang w:val="es-ES"/>
        </w:rPr>
        <w:t xml:space="preserve"> C</w:t>
      </w:r>
      <w:r w:rsidR="000253B9" w:rsidRPr="00FC4E38">
        <w:rPr>
          <w:rFonts w:asciiTheme="majorHAnsi" w:hAnsiTheme="majorHAnsi" w:cstheme="minorHAnsi"/>
          <w:lang w:val="es-ES"/>
        </w:rPr>
        <w:t xml:space="preserve">oeficiente para </w:t>
      </w:r>
      <w:r w:rsidR="00A60371" w:rsidRPr="00FC4E38">
        <w:rPr>
          <w:rFonts w:asciiTheme="majorHAnsi" w:hAnsiTheme="majorHAnsi" w:cstheme="minorHAnsi"/>
          <w:lang w:val="es-ES"/>
        </w:rPr>
        <w:t>el factor edad de la plantación</w:t>
      </w:r>
    </w:p>
    <w:tbl>
      <w:tblPr>
        <w:tblW w:w="4274" w:type="dxa"/>
        <w:jc w:val="center"/>
        <w:tblInd w:w="55" w:type="dxa"/>
        <w:tblCellMar>
          <w:left w:w="70" w:type="dxa"/>
          <w:right w:w="70" w:type="dxa"/>
        </w:tblCellMar>
        <w:tblLook w:val="04A0" w:firstRow="1" w:lastRow="0" w:firstColumn="1" w:lastColumn="0" w:noHBand="0" w:noVBand="1"/>
      </w:tblPr>
      <w:tblGrid>
        <w:gridCol w:w="2390"/>
        <w:gridCol w:w="1884"/>
      </w:tblGrid>
      <w:tr w:rsidR="00664CD9" w:rsidRPr="00FC4E38" w:rsidTr="00170893">
        <w:trPr>
          <w:trHeight w:val="313"/>
          <w:jc w:val="center"/>
        </w:trPr>
        <w:tc>
          <w:tcPr>
            <w:tcW w:w="2390"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664CD9" w:rsidRPr="00FC4E38" w:rsidRDefault="00892598" w:rsidP="001A42FD">
            <w:pPr>
              <w:spacing w:after="0" w:line="276" w:lineRule="auto"/>
              <w:jc w:val="center"/>
              <w:rPr>
                <w:rFonts w:asciiTheme="majorHAnsi" w:eastAsia="Times New Roman" w:hAnsiTheme="majorHAnsi" w:cstheme="minorHAnsi"/>
                <w:b/>
                <w:bCs/>
                <w:color w:val="000000"/>
                <w:lang w:val="es-EC" w:eastAsia="es-EC"/>
              </w:rPr>
            </w:pPr>
            <w:r w:rsidRPr="00FC4E38">
              <w:rPr>
                <w:rFonts w:asciiTheme="majorHAnsi" w:eastAsia="Times New Roman" w:hAnsiTheme="majorHAnsi" w:cstheme="minorHAnsi"/>
                <w:b/>
                <w:bCs/>
                <w:color w:val="000000"/>
                <w:lang w:val="es-EC" w:eastAsia="es-EC"/>
              </w:rPr>
              <w:lastRenderedPageBreak/>
              <w:t xml:space="preserve">DESCRIPCION </w:t>
            </w:r>
            <w:r w:rsidR="00664CD9" w:rsidRPr="00FC4E38">
              <w:rPr>
                <w:rFonts w:asciiTheme="majorHAnsi" w:eastAsia="Times New Roman" w:hAnsiTheme="majorHAnsi" w:cstheme="minorHAnsi"/>
                <w:b/>
                <w:bCs/>
                <w:color w:val="000000"/>
                <w:lang w:val="es-EC" w:eastAsia="es-EC"/>
              </w:rPr>
              <w:t>EDAD</w:t>
            </w:r>
          </w:p>
        </w:tc>
        <w:tc>
          <w:tcPr>
            <w:tcW w:w="1884" w:type="dxa"/>
            <w:tcBorders>
              <w:top w:val="single" w:sz="4" w:space="0" w:color="auto"/>
              <w:left w:val="nil"/>
              <w:bottom w:val="single" w:sz="4" w:space="0" w:color="auto"/>
              <w:right w:val="single" w:sz="4" w:space="0" w:color="auto"/>
            </w:tcBorders>
            <w:shd w:val="clear" w:color="000000" w:fill="DCE6F1"/>
            <w:noWrap/>
            <w:vAlign w:val="center"/>
            <w:hideMark/>
          </w:tcPr>
          <w:p w:rsidR="00664CD9" w:rsidRPr="00FC4E38" w:rsidRDefault="008E0C6C" w:rsidP="001A42FD">
            <w:pPr>
              <w:spacing w:after="0" w:line="276" w:lineRule="auto"/>
              <w:jc w:val="center"/>
              <w:rPr>
                <w:rFonts w:asciiTheme="majorHAnsi" w:eastAsia="Times New Roman" w:hAnsiTheme="majorHAnsi" w:cstheme="minorHAnsi"/>
                <w:b/>
                <w:bCs/>
                <w:color w:val="000000"/>
                <w:lang w:val="es-EC" w:eastAsia="es-EC"/>
              </w:rPr>
            </w:pPr>
            <w:r w:rsidRPr="00FC4E38">
              <w:rPr>
                <w:rFonts w:asciiTheme="majorHAnsi" w:eastAsia="Times New Roman" w:hAnsiTheme="majorHAnsi" w:cstheme="minorHAnsi"/>
                <w:b/>
                <w:bCs/>
                <w:color w:val="000000"/>
                <w:lang w:val="es-EC" w:eastAsia="es-EC"/>
              </w:rPr>
              <w:t>*</w:t>
            </w:r>
            <w:r w:rsidR="00892598" w:rsidRPr="00FC4E38">
              <w:rPr>
                <w:rFonts w:asciiTheme="majorHAnsi" w:eastAsia="Times New Roman" w:hAnsiTheme="majorHAnsi" w:cstheme="minorHAnsi"/>
                <w:b/>
                <w:bCs/>
                <w:color w:val="000000"/>
                <w:lang w:val="es-EC" w:eastAsia="es-EC"/>
              </w:rPr>
              <w:t xml:space="preserve">COEFICIENTE </w:t>
            </w:r>
            <w:r w:rsidR="00664CD9" w:rsidRPr="00FC4E38">
              <w:rPr>
                <w:rFonts w:asciiTheme="majorHAnsi" w:eastAsia="Times New Roman" w:hAnsiTheme="majorHAnsi" w:cstheme="minorHAnsi"/>
                <w:b/>
                <w:bCs/>
                <w:color w:val="000000"/>
                <w:lang w:val="es-EC" w:eastAsia="es-EC"/>
              </w:rPr>
              <w:t>EDAD</w:t>
            </w:r>
          </w:p>
        </w:tc>
      </w:tr>
      <w:tr w:rsidR="00664CD9" w:rsidRPr="00FC4E38" w:rsidTr="00170893">
        <w:trPr>
          <w:trHeight w:val="313"/>
          <w:jc w:val="center"/>
        </w:trPr>
        <w:tc>
          <w:tcPr>
            <w:tcW w:w="2390" w:type="dxa"/>
            <w:tcBorders>
              <w:top w:val="nil"/>
              <w:left w:val="single" w:sz="4" w:space="0" w:color="auto"/>
              <w:bottom w:val="single" w:sz="4" w:space="0" w:color="auto"/>
              <w:right w:val="single" w:sz="4" w:space="0" w:color="auto"/>
            </w:tcBorders>
            <w:shd w:val="clear" w:color="auto" w:fill="auto"/>
            <w:noWrap/>
            <w:vAlign w:val="center"/>
            <w:hideMark/>
          </w:tcPr>
          <w:p w:rsidR="00664CD9" w:rsidRPr="00FC4E38" w:rsidRDefault="00664CD9" w:rsidP="001A42FD">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PLENA PRODUCCION</w:t>
            </w:r>
          </w:p>
        </w:tc>
        <w:tc>
          <w:tcPr>
            <w:tcW w:w="1884" w:type="dxa"/>
            <w:tcBorders>
              <w:top w:val="nil"/>
              <w:left w:val="nil"/>
              <w:bottom w:val="single" w:sz="4" w:space="0" w:color="auto"/>
              <w:right w:val="single" w:sz="4" w:space="0" w:color="auto"/>
            </w:tcBorders>
            <w:shd w:val="clear" w:color="auto" w:fill="auto"/>
            <w:noWrap/>
            <w:vAlign w:val="center"/>
            <w:hideMark/>
          </w:tcPr>
          <w:p w:rsidR="00664CD9" w:rsidRPr="00FC4E38" w:rsidRDefault="00664CD9" w:rsidP="001A42FD">
            <w:pPr>
              <w:spacing w:after="0" w:line="276" w:lineRule="auto"/>
              <w:jc w:val="right"/>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1,00</w:t>
            </w:r>
          </w:p>
        </w:tc>
      </w:tr>
      <w:tr w:rsidR="00664CD9" w:rsidRPr="00FC4E38" w:rsidTr="00170893">
        <w:trPr>
          <w:trHeight w:val="313"/>
          <w:jc w:val="center"/>
        </w:trPr>
        <w:tc>
          <w:tcPr>
            <w:tcW w:w="2390" w:type="dxa"/>
            <w:tcBorders>
              <w:top w:val="nil"/>
              <w:left w:val="single" w:sz="4" w:space="0" w:color="auto"/>
              <w:bottom w:val="single" w:sz="4" w:space="0" w:color="auto"/>
              <w:right w:val="single" w:sz="4" w:space="0" w:color="auto"/>
            </w:tcBorders>
            <w:shd w:val="clear" w:color="auto" w:fill="auto"/>
            <w:noWrap/>
            <w:vAlign w:val="center"/>
            <w:hideMark/>
          </w:tcPr>
          <w:p w:rsidR="00664CD9" w:rsidRPr="00FC4E38" w:rsidRDefault="00664CD9" w:rsidP="001A42FD">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EN DESARROLLO</w:t>
            </w:r>
          </w:p>
        </w:tc>
        <w:tc>
          <w:tcPr>
            <w:tcW w:w="1884" w:type="dxa"/>
            <w:tcBorders>
              <w:top w:val="nil"/>
              <w:left w:val="nil"/>
              <w:bottom w:val="single" w:sz="4" w:space="0" w:color="auto"/>
              <w:right w:val="single" w:sz="4" w:space="0" w:color="auto"/>
            </w:tcBorders>
            <w:shd w:val="clear" w:color="auto" w:fill="auto"/>
            <w:noWrap/>
            <w:vAlign w:val="center"/>
            <w:hideMark/>
          </w:tcPr>
          <w:p w:rsidR="00664CD9" w:rsidRPr="00FC4E38" w:rsidRDefault="00664CD9" w:rsidP="001A42FD">
            <w:pPr>
              <w:spacing w:after="0" w:line="276" w:lineRule="auto"/>
              <w:jc w:val="right"/>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0,90</w:t>
            </w:r>
          </w:p>
        </w:tc>
      </w:tr>
      <w:tr w:rsidR="00664CD9" w:rsidRPr="00FC4E38" w:rsidTr="00170893">
        <w:trPr>
          <w:trHeight w:val="313"/>
          <w:jc w:val="center"/>
        </w:trPr>
        <w:tc>
          <w:tcPr>
            <w:tcW w:w="2390" w:type="dxa"/>
            <w:tcBorders>
              <w:top w:val="nil"/>
              <w:left w:val="single" w:sz="4" w:space="0" w:color="auto"/>
              <w:bottom w:val="single" w:sz="4" w:space="0" w:color="auto"/>
              <w:right w:val="single" w:sz="4" w:space="0" w:color="auto"/>
            </w:tcBorders>
            <w:shd w:val="clear" w:color="auto" w:fill="auto"/>
            <w:noWrap/>
            <w:vAlign w:val="center"/>
            <w:hideMark/>
          </w:tcPr>
          <w:p w:rsidR="00664CD9" w:rsidRPr="00FC4E38" w:rsidRDefault="00664CD9" w:rsidP="001A42FD">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FIN DE PRODUCCION</w:t>
            </w:r>
          </w:p>
        </w:tc>
        <w:tc>
          <w:tcPr>
            <w:tcW w:w="1884" w:type="dxa"/>
            <w:tcBorders>
              <w:top w:val="nil"/>
              <w:left w:val="nil"/>
              <w:bottom w:val="single" w:sz="4" w:space="0" w:color="auto"/>
              <w:right w:val="single" w:sz="4" w:space="0" w:color="auto"/>
            </w:tcBorders>
            <w:shd w:val="clear" w:color="auto" w:fill="auto"/>
            <w:noWrap/>
            <w:vAlign w:val="bottom"/>
            <w:hideMark/>
          </w:tcPr>
          <w:p w:rsidR="00664CD9" w:rsidRPr="00FC4E38" w:rsidRDefault="00664CD9" w:rsidP="001A42FD">
            <w:pPr>
              <w:spacing w:after="0" w:line="276" w:lineRule="auto"/>
              <w:jc w:val="right"/>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0,90</w:t>
            </w:r>
          </w:p>
        </w:tc>
      </w:tr>
      <w:tr w:rsidR="00664CD9" w:rsidRPr="00FC4E38" w:rsidTr="00170893">
        <w:trPr>
          <w:trHeight w:val="313"/>
          <w:jc w:val="center"/>
        </w:trPr>
        <w:tc>
          <w:tcPr>
            <w:tcW w:w="2390" w:type="dxa"/>
            <w:tcBorders>
              <w:top w:val="nil"/>
              <w:left w:val="single" w:sz="4" w:space="0" w:color="auto"/>
              <w:bottom w:val="single" w:sz="4" w:space="0" w:color="auto"/>
              <w:right w:val="single" w:sz="4" w:space="0" w:color="auto"/>
            </w:tcBorders>
            <w:shd w:val="clear" w:color="auto" w:fill="auto"/>
            <w:noWrap/>
            <w:vAlign w:val="bottom"/>
            <w:hideMark/>
          </w:tcPr>
          <w:p w:rsidR="00664CD9" w:rsidRPr="00FC4E38" w:rsidRDefault="00664CD9" w:rsidP="001A42FD">
            <w:pPr>
              <w:spacing w:after="0" w:line="276" w:lineRule="auto"/>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NO APLICA</w:t>
            </w:r>
          </w:p>
        </w:tc>
        <w:tc>
          <w:tcPr>
            <w:tcW w:w="1884" w:type="dxa"/>
            <w:tcBorders>
              <w:top w:val="nil"/>
              <w:left w:val="nil"/>
              <w:bottom w:val="single" w:sz="4" w:space="0" w:color="auto"/>
              <w:right w:val="single" w:sz="4" w:space="0" w:color="auto"/>
            </w:tcBorders>
            <w:shd w:val="clear" w:color="auto" w:fill="auto"/>
            <w:noWrap/>
            <w:vAlign w:val="bottom"/>
            <w:hideMark/>
          </w:tcPr>
          <w:p w:rsidR="00664CD9" w:rsidRPr="00FC4E38" w:rsidRDefault="00664CD9" w:rsidP="001A42FD">
            <w:pPr>
              <w:spacing w:after="0" w:line="276" w:lineRule="auto"/>
              <w:jc w:val="right"/>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1,00</w:t>
            </w:r>
          </w:p>
        </w:tc>
      </w:tr>
    </w:tbl>
    <w:p w:rsidR="00664CD9" w:rsidRPr="00FC4E38" w:rsidRDefault="00892598" w:rsidP="001A42FD">
      <w:pPr>
        <w:spacing w:line="276" w:lineRule="auto"/>
        <w:jc w:val="center"/>
        <w:rPr>
          <w:rFonts w:asciiTheme="majorHAnsi" w:hAnsiTheme="majorHAnsi" w:cstheme="minorHAnsi"/>
          <w:lang w:val="es-ES"/>
        </w:rPr>
      </w:pPr>
      <w:r w:rsidRPr="00FC4E38">
        <w:rPr>
          <w:rFonts w:asciiTheme="majorHAnsi" w:hAnsiTheme="majorHAnsi" w:cstheme="minorHAnsi"/>
          <w:lang w:val="es-ES"/>
        </w:rPr>
        <w:t>*Factor</w:t>
      </w:r>
      <w:r w:rsidR="008E0C6C" w:rsidRPr="00FC4E38">
        <w:rPr>
          <w:rFonts w:asciiTheme="majorHAnsi" w:hAnsiTheme="majorHAnsi" w:cstheme="minorHAnsi"/>
          <w:lang w:val="es-ES"/>
        </w:rPr>
        <w:t xml:space="preserve"> Edad</w:t>
      </w:r>
    </w:p>
    <w:p w:rsidR="00664CD9" w:rsidRPr="00FC4E38" w:rsidRDefault="008626BF" w:rsidP="001A42FD">
      <w:pPr>
        <w:spacing w:line="276" w:lineRule="auto"/>
        <w:ind w:firstLine="708"/>
        <w:rPr>
          <w:rFonts w:asciiTheme="majorHAnsi" w:hAnsiTheme="majorHAnsi" w:cstheme="minorHAnsi"/>
          <w:b/>
          <w:lang w:val="es-ES"/>
        </w:rPr>
      </w:pPr>
      <w:r w:rsidRPr="00FC4E38">
        <w:rPr>
          <w:rFonts w:asciiTheme="majorHAnsi" w:hAnsiTheme="majorHAnsi" w:cstheme="minorHAnsi"/>
          <w:b/>
          <w:lang w:val="es-ES"/>
        </w:rPr>
        <w:t>12</w:t>
      </w:r>
      <w:r w:rsidR="00A60371" w:rsidRPr="00FC4E38">
        <w:rPr>
          <w:rFonts w:asciiTheme="majorHAnsi" w:hAnsiTheme="majorHAnsi" w:cstheme="minorHAnsi"/>
          <w:b/>
          <w:lang w:val="es-ES"/>
        </w:rPr>
        <w:t xml:space="preserve">.5.- Factor </w:t>
      </w:r>
      <w:r w:rsidR="00664CD9" w:rsidRPr="00FC4E38">
        <w:rPr>
          <w:rFonts w:asciiTheme="majorHAnsi" w:hAnsiTheme="majorHAnsi" w:cstheme="minorHAnsi"/>
          <w:b/>
          <w:lang w:val="es-ES"/>
        </w:rPr>
        <w:t>Titularidad (situación legal)</w:t>
      </w:r>
    </w:p>
    <w:p w:rsidR="008E0C6C" w:rsidRPr="00FC4E38" w:rsidRDefault="00D5430E" w:rsidP="001A42FD">
      <w:pPr>
        <w:spacing w:line="276" w:lineRule="auto"/>
        <w:rPr>
          <w:rFonts w:asciiTheme="majorHAnsi" w:hAnsiTheme="majorHAnsi" w:cstheme="minorHAnsi"/>
          <w:lang w:val="es-ES"/>
        </w:rPr>
      </w:pPr>
      <w:r w:rsidRPr="00FC4E38">
        <w:rPr>
          <w:rFonts w:asciiTheme="majorHAnsi" w:hAnsiTheme="majorHAnsi" w:cstheme="minorHAnsi"/>
          <w:lang w:val="es-ES"/>
        </w:rPr>
        <w:t>Este factor se aplica al predio, el grado de afectación para los predios que muestren incertidumbre en su situación legal se verán afectados por una disminución del 5% al valor bruto del predio, considerando que desconocemos las circunstancias de esta incertidumbre en cuanto a su legalidad para este factor se ha tomado el mínimo de afectación.</w:t>
      </w:r>
    </w:p>
    <w:p w:rsidR="000253B9" w:rsidRPr="00FC4E38" w:rsidRDefault="009343D1" w:rsidP="001A42FD">
      <w:pPr>
        <w:spacing w:line="276" w:lineRule="auto"/>
        <w:rPr>
          <w:rFonts w:asciiTheme="majorHAnsi" w:hAnsiTheme="majorHAnsi" w:cstheme="minorHAnsi"/>
          <w:lang w:val="es-ES"/>
        </w:rPr>
      </w:pPr>
      <w:r w:rsidRPr="00FC4E38">
        <w:rPr>
          <w:rFonts w:asciiTheme="majorHAnsi" w:hAnsiTheme="majorHAnsi" w:cstheme="minorHAnsi"/>
          <w:b/>
          <w:lang w:val="es-ES"/>
        </w:rPr>
        <w:t>Tabla 11</w:t>
      </w:r>
      <w:r w:rsidR="00A60371" w:rsidRPr="00FC4E38">
        <w:rPr>
          <w:rFonts w:asciiTheme="majorHAnsi" w:hAnsiTheme="majorHAnsi" w:cstheme="minorHAnsi"/>
          <w:b/>
          <w:lang w:val="es-ES"/>
        </w:rPr>
        <w:t>.-</w:t>
      </w:r>
      <w:r w:rsidR="00A60371" w:rsidRPr="00FC4E38">
        <w:rPr>
          <w:rFonts w:asciiTheme="majorHAnsi" w:hAnsiTheme="majorHAnsi" w:cstheme="minorHAnsi"/>
          <w:lang w:val="es-ES"/>
        </w:rPr>
        <w:t xml:space="preserve"> C</w:t>
      </w:r>
      <w:r w:rsidR="000253B9" w:rsidRPr="00FC4E38">
        <w:rPr>
          <w:rFonts w:asciiTheme="majorHAnsi" w:hAnsiTheme="majorHAnsi" w:cstheme="minorHAnsi"/>
          <w:lang w:val="es-ES"/>
        </w:rPr>
        <w:t>oeficiente ti</w:t>
      </w:r>
      <w:r w:rsidR="008968DC" w:rsidRPr="00FC4E38">
        <w:rPr>
          <w:rFonts w:asciiTheme="majorHAnsi" w:hAnsiTheme="majorHAnsi" w:cstheme="minorHAnsi"/>
          <w:lang w:val="es-ES"/>
        </w:rPr>
        <w:t>tularidad aplicado al cantón</w:t>
      </w:r>
    </w:p>
    <w:tbl>
      <w:tblPr>
        <w:tblW w:w="3440" w:type="dxa"/>
        <w:jc w:val="center"/>
        <w:tblInd w:w="55" w:type="dxa"/>
        <w:tblCellMar>
          <w:left w:w="70" w:type="dxa"/>
          <w:right w:w="70" w:type="dxa"/>
        </w:tblCellMar>
        <w:tblLook w:val="04A0" w:firstRow="1" w:lastRow="0" w:firstColumn="1" w:lastColumn="0" w:noHBand="0" w:noVBand="1"/>
      </w:tblPr>
      <w:tblGrid>
        <w:gridCol w:w="2020"/>
        <w:gridCol w:w="1724"/>
      </w:tblGrid>
      <w:tr w:rsidR="00664CD9" w:rsidRPr="00FC4E38" w:rsidTr="00A60371">
        <w:trPr>
          <w:trHeight w:val="300"/>
          <w:jc w:val="center"/>
        </w:trPr>
        <w:tc>
          <w:tcPr>
            <w:tcW w:w="2020"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664CD9" w:rsidRPr="00FC4E38" w:rsidRDefault="00892598" w:rsidP="001A42FD">
            <w:pPr>
              <w:spacing w:after="0" w:line="276" w:lineRule="auto"/>
              <w:jc w:val="center"/>
              <w:rPr>
                <w:rFonts w:asciiTheme="majorHAnsi" w:eastAsia="Times New Roman" w:hAnsiTheme="majorHAnsi" w:cstheme="minorHAnsi"/>
                <w:b/>
                <w:bCs/>
                <w:color w:val="000000"/>
                <w:lang w:val="es-EC" w:eastAsia="es-EC"/>
              </w:rPr>
            </w:pPr>
            <w:r w:rsidRPr="00FC4E38">
              <w:rPr>
                <w:rFonts w:asciiTheme="majorHAnsi" w:eastAsia="Times New Roman" w:hAnsiTheme="majorHAnsi" w:cstheme="minorHAnsi"/>
                <w:b/>
                <w:bCs/>
                <w:color w:val="000000"/>
                <w:lang w:val="es-EC" w:eastAsia="es-EC"/>
              </w:rPr>
              <w:t xml:space="preserve">DESCRIPCION </w:t>
            </w:r>
            <w:r w:rsidR="00664CD9" w:rsidRPr="00FC4E38">
              <w:rPr>
                <w:rFonts w:asciiTheme="majorHAnsi" w:eastAsia="Times New Roman" w:hAnsiTheme="majorHAnsi" w:cstheme="minorHAnsi"/>
                <w:b/>
                <w:bCs/>
                <w:color w:val="000000"/>
                <w:lang w:val="es-EC" w:eastAsia="es-EC"/>
              </w:rPr>
              <w:t>TITUL</w:t>
            </w:r>
            <w:r w:rsidRPr="00FC4E38">
              <w:rPr>
                <w:rFonts w:asciiTheme="majorHAnsi" w:eastAsia="Times New Roman" w:hAnsiTheme="majorHAnsi" w:cstheme="minorHAnsi"/>
                <w:b/>
                <w:bCs/>
                <w:color w:val="000000"/>
                <w:lang w:val="es-EC" w:eastAsia="es-EC"/>
              </w:rPr>
              <w:t>ARIDAD</w:t>
            </w:r>
          </w:p>
        </w:tc>
        <w:tc>
          <w:tcPr>
            <w:tcW w:w="1420" w:type="dxa"/>
            <w:tcBorders>
              <w:top w:val="single" w:sz="4" w:space="0" w:color="auto"/>
              <w:left w:val="nil"/>
              <w:bottom w:val="single" w:sz="4" w:space="0" w:color="auto"/>
              <w:right w:val="single" w:sz="4" w:space="0" w:color="auto"/>
            </w:tcBorders>
            <w:shd w:val="clear" w:color="000000" w:fill="DCE6F1"/>
            <w:noWrap/>
            <w:vAlign w:val="center"/>
            <w:hideMark/>
          </w:tcPr>
          <w:p w:rsidR="00664CD9" w:rsidRPr="00FC4E38" w:rsidRDefault="00892598" w:rsidP="001A42FD">
            <w:pPr>
              <w:spacing w:after="0" w:line="276" w:lineRule="auto"/>
              <w:jc w:val="center"/>
              <w:rPr>
                <w:rFonts w:asciiTheme="majorHAnsi" w:eastAsia="Times New Roman" w:hAnsiTheme="majorHAnsi" w:cstheme="minorHAnsi"/>
                <w:b/>
                <w:bCs/>
                <w:color w:val="000000"/>
                <w:lang w:val="es-EC" w:eastAsia="es-EC"/>
              </w:rPr>
            </w:pPr>
            <w:r w:rsidRPr="00FC4E38">
              <w:rPr>
                <w:rFonts w:asciiTheme="majorHAnsi" w:eastAsia="Times New Roman" w:hAnsiTheme="majorHAnsi" w:cstheme="minorHAnsi"/>
                <w:b/>
                <w:bCs/>
                <w:color w:val="000000"/>
                <w:lang w:val="es-EC" w:eastAsia="es-EC"/>
              </w:rPr>
              <w:t xml:space="preserve">*COEFICIENTE </w:t>
            </w:r>
            <w:r w:rsidR="00664CD9" w:rsidRPr="00FC4E38">
              <w:rPr>
                <w:rFonts w:asciiTheme="majorHAnsi" w:eastAsia="Times New Roman" w:hAnsiTheme="majorHAnsi" w:cstheme="minorHAnsi"/>
                <w:b/>
                <w:bCs/>
                <w:color w:val="000000"/>
                <w:lang w:val="es-EC" w:eastAsia="es-EC"/>
              </w:rPr>
              <w:t>TITUL</w:t>
            </w:r>
            <w:r w:rsidRPr="00FC4E38">
              <w:rPr>
                <w:rFonts w:asciiTheme="majorHAnsi" w:eastAsia="Times New Roman" w:hAnsiTheme="majorHAnsi" w:cstheme="minorHAnsi"/>
                <w:b/>
                <w:bCs/>
                <w:color w:val="000000"/>
                <w:lang w:val="es-EC" w:eastAsia="es-EC"/>
              </w:rPr>
              <w:t>ARIDAD</w:t>
            </w:r>
          </w:p>
        </w:tc>
      </w:tr>
      <w:tr w:rsidR="00664CD9" w:rsidRPr="00FC4E38" w:rsidTr="00A60371">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664CD9" w:rsidRPr="00FC4E38" w:rsidRDefault="00664CD9"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CON TITULO</w:t>
            </w:r>
          </w:p>
        </w:tc>
        <w:tc>
          <w:tcPr>
            <w:tcW w:w="1420" w:type="dxa"/>
            <w:tcBorders>
              <w:top w:val="nil"/>
              <w:left w:val="nil"/>
              <w:bottom w:val="single" w:sz="4" w:space="0" w:color="auto"/>
              <w:right w:val="single" w:sz="4" w:space="0" w:color="auto"/>
            </w:tcBorders>
            <w:shd w:val="clear" w:color="auto" w:fill="auto"/>
            <w:noWrap/>
            <w:vAlign w:val="center"/>
            <w:hideMark/>
          </w:tcPr>
          <w:p w:rsidR="00664CD9" w:rsidRPr="00FC4E38" w:rsidRDefault="00664CD9" w:rsidP="001A42FD">
            <w:pPr>
              <w:spacing w:after="0" w:line="276" w:lineRule="auto"/>
              <w:jc w:val="right"/>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1,00</w:t>
            </w:r>
          </w:p>
        </w:tc>
      </w:tr>
      <w:tr w:rsidR="00664CD9" w:rsidRPr="00FC4E38" w:rsidTr="00A60371">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664CD9" w:rsidRPr="00FC4E38" w:rsidRDefault="00664CD9"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SIN TITULO</w:t>
            </w:r>
          </w:p>
        </w:tc>
        <w:tc>
          <w:tcPr>
            <w:tcW w:w="1420" w:type="dxa"/>
            <w:tcBorders>
              <w:top w:val="nil"/>
              <w:left w:val="nil"/>
              <w:bottom w:val="single" w:sz="4" w:space="0" w:color="auto"/>
              <w:right w:val="single" w:sz="4" w:space="0" w:color="auto"/>
            </w:tcBorders>
            <w:shd w:val="clear" w:color="auto" w:fill="auto"/>
            <w:noWrap/>
            <w:vAlign w:val="center"/>
            <w:hideMark/>
          </w:tcPr>
          <w:p w:rsidR="00664CD9" w:rsidRPr="00FC4E38" w:rsidRDefault="00664CD9" w:rsidP="001A42FD">
            <w:pPr>
              <w:spacing w:after="0" w:line="276" w:lineRule="auto"/>
              <w:jc w:val="right"/>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0,95</w:t>
            </w:r>
          </w:p>
        </w:tc>
      </w:tr>
      <w:tr w:rsidR="00664CD9" w:rsidRPr="00FC4E38" w:rsidTr="00A60371">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664CD9" w:rsidRPr="00FC4E38" w:rsidRDefault="00664CD9" w:rsidP="001A42FD">
            <w:pPr>
              <w:spacing w:after="0" w:line="276" w:lineRule="auto"/>
              <w:jc w:val="center"/>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S/I</w:t>
            </w:r>
          </w:p>
        </w:tc>
        <w:tc>
          <w:tcPr>
            <w:tcW w:w="1420" w:type="dxa"/>
            <w:tcBorders>
              <w:top w:val="nil"/>
              <w:left w:val="nil"/>
              <w:bottom w:val="single" w:sz="4" w:space="0" w:color="auto"/>
              <w:right w:val="single" w:sz="4" w:space="0" w:color="auto"/>
            </w:tcBorders>
            <w:shd w:val="clear" w:color="auto" w:fill="auto"/>
            <w:noWrap/>
            <w:vAlign w:val="bottom"/>
            <w:hideMark/>
          </w:tcPr>
          <w:p w:rsidR="00664CD9" w:rsidRPr="00FC4E38" w:rsidRDefault="00664CD9" w:rsidP="001A42FD">
            <w:pPr>
              <w:spacing w:after="0" w:line="276" w:lineRule="auto"/>
              <w:jc w:val="right"/>
              <w:rPr>
                <w:rFonts w:asciiTheme="majorHAnsi" w:eastAsia="Times New Roman" w:hAnsiTheme="majorHAnsi" w:cstheme="minorHAnsi"/>
                <w:color w:val="000000"/>
                <w:lang w:val="es-EC" w:eastAsia="es-EC"/>
              </w:rPr>
            </w:pPr>
            <w:r w:rsidRPr="00FC4E38">
              <w:rPr>
                <w:rFonts w:asciiTheme="majorHAnsi" w:eastAsia="Times New Roman" w:hAnsiTheme="majorHAnsi" w:cstheme="minorHAnsi"/>
                <w:color w:val="000000"/>
                <w:lang w:val="es-EC" w:eastAsia="es-EC"/>
              </w:rPr>
              <w:t>1,00</w:t>
            </w:r>
          </w:p>
        </w:tc>
      </w:tr>
    </w:tbl>
    <w:p w:rsidR="00664CD9" w:rsidRPr="00FC4E38" w:rsidRDefault="00D5430E" w:rsidP="001A42FD">
      <w:pPr>
        <w:spacing w:line="276" w:lineRule="auto"/>
        <w:jc w:val="center"/>
        <w:rPr>
          <w:rFonts w:asciiTheme="majorHAnsi" w:hAnsiTheme="majorHAnsi" w:cstheme="minorHAnsi"/>
          <w:lang w:val="es-ES"/>
        </w:rPr>
      </w:pPr>
      <w:r w:rsidRPr="00FC4E38">
        <w:rPr>
          <w:rFonts w:asciiTheme="majorHAnsi" w:hAnsiTheme="majorHAnsi" w:cstheme="minorHAnsi"/>
          <w:b/>
          <w:lang w:val="es-ES"/>
        </w:rPr>
        <w:t>*</w:t>
      </w:r>
      <w:r w:rsidRPr="00FC4E38">
        <w:rPr>
          <w:rFonts w:asciiTheme="majorHAnsi" w:hAnsiTheme="majorHAnsi" w:cstheme="minorHAnsi"/>
          <w:lang w:val="es-ES"/>
        </w:rPr>
        <w:t>Coeficiente Titularidad</w:t>
      </w:r>
    </w:p>
    <w:p w:rsidR="00D5430E" w:rsidRPr="00FC4E38" w:rsidRDefault="008626BF" w:rsidP="001A42FD">
      <w:pPr>
        <w:spacing w:line="276" w:lineRule="auto"/>
        <w:ind w:firstLine="708"/>
        <w:rPr>
          <w:rFonts w:asciiTheme="majorHAnsi" w:hAnsiTheme="majorHAnsi" w:cstheme="minorHAnsi"/>
          <w:b/>
          <w:lang w:val="es-ES"/>
        </w:rPr>
      </w:pPr>
      <w:r w:rsidRPr="00FC4E38">
        <w:rPr>
          <w:rFonts w:asciiTheme="majorHAnsi" w:hAnsiTheme="majorHAnsi" w:cstheme="minorHAnsi"/>
          <w:b/>
          <w:lang w:val="es-ES"/>
        </w:rPr>
        <w:t>12</w:t>
      </w:r>
      <w:r w:rsidR="00A60371" w:rsidRPr="00FC4E38">
        <w:rPr>
          <w:rFonts w:asciiTheme="majorHAnsi" w:hAnsiTheme="majorHAnsi" w:cstheme="minorHAnsi"/>
          <w:b/>
          <w:lang w:val="es-ES"/>
        </w:rPr>
        <w:t xml:space="preserve">.6.- Factor </w:t>
      </w:r>
      <w:r w:rsidR="00D5430E" w:rsidRPr="00FC4E38">
        <w:rPr>
          <w:rFonts w:asciiTheme="majorHAnsi" w:hAnsiTheme="majorHAnsi" w:cstheme="minorHAnsi"/>
          <w:b/>
          <w:lang w:val="es-ES"/>
        </w:rPr>
        <w:t>Diversificación</w:t>
      </w:r>
    </w:p>
    <w:p w:rsidR="001D57BF" w:rsidRPr="00FC4E38" w:rsidRDefault="009533E9" w:rsidP="001A42FD">
      <w:pPr>
        <w:spacing w:line="276" w:lineRule="auto"/>
        <w:rPr>
          <w:rFonts w:asciiTheme="majorHAnsi" w:hAnsiTheme="majorHAnsi" w:cstheme="minorHAnsi"/>
          <w:lang w:val="es-ES"/>
        </w:rPr>
      </w:pPr>
      <w:r w:rsidRPr="00FC4E38">
        <w:rPr>
          <w:rFonts w:asciiTheme="majorHAnsi" w:hAnsiTheme="majorHAnsi" w:cstheme="minorHAnsi"/>
          <w:lang w:val="es-ES"/>
        </w:rPr>
        <w:t xml:space="preserve">Este factor se aplicara de acuerdo al criterio técnico municipal y mediante ordenanza, a uno o varios predios a diferencia del resto de factores que se aplican a nivel cantonal, estos predios </w:t>
      </w:r>
      <w:r w:rsidR="00E978BA" w:rsidRPr="00FC4E38">
        <w:rPr>
          <w:rFonts w:asciiTheme="majorHAnsi" w:hAnsiTheme="majorHAnsi" w:cstheme="minorHAnsi"/>
          <w:lang w:val="es-ES"/>
        </w:rPr>
        <w:t>deben mostrar</w:t>
      </w:r>
      <w:r w:rsidRPr="00FC4E38">
        <w:rPr>
          <w:rFonts w:asciiTheme="majorHAnsi" w:hAnsiTheme="majorHAnsi" w:cstheme="minorHAnsi"/>
          <w:lang w:val="es-ES"/>
        </w:rPr>
        <w:t xml:space="preserve"> </w:t>
      </w:r>
      <w:r w:rsidR="00E978BA" w:rsidRPr="00FC4E38">
        <w:rPr>
          <w:rFonts w:asciiTheme="majorHAnsi" w:hAnsiTheme="majorHAnsi" w:cstheme="minorHAnsi"/>
          <w:lang w:val="es-ES"/>
        </w:rPr>
        <w:t>algún tipo de</w:t>
      </w:r>
      <w:r w:rsidRPr="00FC4E38">
        <w:rPr>
          <w:rFonts w:asciiTheme="majorHAnsi" w:hAnsiTheme="majorHAnsi" w:cstheme="minorHAnsi"/>
          <w:lang w:val="es-ES"/>
        </w:rPr>
        <w:t xml:space="preserve"> peculiar</w:t>
      </w:r>
      <w:r w:rsidR="00E978BA" w:rsidRPr="00FC4E38">
        <w:rPr>
          <w:rFonts w:asciiTheme="majorHAnsi" w:hAnsiTheme="majorHAnsi" w:cstheme="minorHAnsi"/>
          <w:lang w:val="es-ES"/>
        </w:rPr>
        <w:t>idad</w:t>
      </w:r>
      <w:r w:rsidRPr="00FC4E38">
        <w:rPr>
          <w:rFonts w:asciiTheme="majorHAnsi" w:hAnsiTheme="majorHAnsi" w:cstheme="minorHAnsi"/>
          <w:lang w:val="es-ES"/>
        </w:rPr>
        <w:t xml:space="preserve"> que influye en su avaluó final. Por ejemplo </w:t>
      </w:r>
      <w:r w:rsidR="00E978BA" w:rsidRPr="00FC4E38">
        <w:rPr>
          <w:rFonts w:asciiTheme="majorHAnsi" w:hAnsiTheme="majorHAnsi" w:cstheme="minorHAnsi"/>
          <w:lang w:val="es-ES"/>
        </w:rPr>
        <w:t>p</w:t>
      </w:r>
      <w:r w:rsidRPr="00FC4E38">
        <w:rPr>
          <w:rFonts w:asciiTheme="majorHAnsi" w:hAnsiTheme="majorHAnsi" w:cstheme="minorHAnsi"/>
          <w:lang w:val="es-ES"/>
        </w:rPr>
        <w:t>redios junto a un relleno sanitario o predios en situación de riesgo.</w:t>
      </w:r>
    </w:p>
    <w:p w:rsidR="00E66B9C" w:rsidRPr="00FC4E38" w:rsidRDefault="00E66B9C" w:rsidP="001A42FD">
      <w:pPr>
        <w:spacing w:line="276" w:lineRule="auto"/>
        <w:rPr>
          <w:rFonts w:asciiTheme="majorHAnsi" w:hAnsiTheme="majorHAnsi" w:cstheme="minorHAnsi"/>
          <w:lang w:val="es-ES"/>
        </w:rPr>
      </w:pPr>
    </w:p>
    <w:p w:rsidR="00C9217D" w:rsidRPr="00FC4E38" w:rsidRDefault="00CE5E84" w:rsidP="001A42FD">
      <w:pPr>
        <w:spacing w:line="276" w:lineRule="auto"/>
        <w:rPr>
          <w:rFonts w:asciiTheme="majorHAnsi" w:hAnsiTheme="majorHAnsi" w:cstheme="minorHAnsi"/>
          <w:b/>
          <w:lang w:val="es-ES"/>
        </w:rPr>
      </w:pPr>
      <w:r w:rsidRPr="00FC4E38">
        <w:rPr>
          <w:rFonts w:asciiTheme="majorHAnsi" w:hAnsiTheme="majorHAnsi" w:cstheme="minorHAnsi"/>
          <w:b/>
          <w:lang w:val="es-ES"/>
        </w:rPr>
        <w:t>1</w:t>
      </w:r>
      <w:r w:rsidR="008626BF" w:rsidRPr="00FC4E38">
        <w:rPr>
          <w:rFonts w:asciiTheme="majorHAnsi" w:hAnsiTheme="majorHAnsi" w:cstheme="minorHAnsi"/>
          <w:b/>
          <w:lang w:val="es-ES"/>
        </w:rPr>
        <w:t>3</w:t>
      </w:r>
      <w:r w:rsidR="004D3D0D" w:rsidRPr="00FC4E38">
        <w:rPr>
          <w:rFonts w:asciiTheme="majorHAnsi" w:hAnsiTheme="majorHAnsi" w:cstheme="minorHAnsi"/>
          <w:b/>
          <w:lang w:val="es-ES"/>
        </w:rPr>
        <w:t xml:space="preserve">.- </w:t>
      </w:r>
      <w:r w:rsidRPr="00FC4E38">
        <w:rPr>
          <w:rFonts w:asciiTheme="majorHAnsi" w:hAnsiTheme="majorHAnsi" w:cstheme="minorHAnsi"/>
          <w:b/>
          <w:lang w:val="es-ES"/>
        </w:rPr>
        <w:t>VALORACIÓN DE PREDIOS RURALES</w:t>
      </w:r>
    </w:p>
    <w:p w:rsidR="00C9217D" w:rsidRPr="00FC4E38" w:rsidRDefault="00997DD5" w:rsidP="001A42FD">
      <w:pPr>
        <w:spacing w:line="276" w:lineRule="auto"/>
        <w:rPr>
          <w:rFonts w:asciiTheme="majorHAnsi" w:hAnsiTheme="majorHAnsi" w:cstheme="minorHAnsi"/>
          <w:lang w:val="es-ES"/>
        </w:rPr>
      </w:pPr>
      <w:r w:rsidRPr="00FC4E38">
        <w:rPr>
          <w:rFonts w:asciiTheme="majorHAnsi" w:hAnsiTheme="majorHAnsi" w:cstheme="minorHAnsi"/>
          <w:lang w:val="es-ES"/>
        </w:rPr>
        <w:t>La valoración masiva de predios rurales es el resultado de:</w:t>
      </w:r>
    </w:p>
    <w:p w:rsidR="007C1720" w:rsidRPr="00FC4E38" w:rsidRDefault="007C1720" w:rsidP="001A42FD">
      <w:pPr>
        <w:spacing w:line="276" w:lineRule="auto"/>
        <w:rPr>
          <w:rFonts w:asciiTheme="majorHAnsi" w:hAnsiTheme="majorHAnsi" w:cstheme="minorHAnsi"/>
          <w:lang w:val="es-EC"/>
        </w:rPr>
      </w:pPr>
    </w:p>
    <w:p w:rsidR="00997DD5" w:rsidRPr="00FC4E38" w:rsidRDefault="00374354" w:rsidP="001A42FD">
      <w:pPr>
        <w:spacing w:line="276" w:lineRule="auto"/>
        <w:rPr>
          <w:rFonts w:asciiTheme="majorHAnsi" w:hAnsiTheme="majorHAnsi" w:cstheme="minorHAnsi"/>
          <w:iCs/>
        </w:rPr>
      </w:pPr>
      <m:oMathPara>
        <m:oMath>
          <m:sSub>
            <m:sSubPr>
              <m:ctrlPr>
                <w:rPr>
                  <w:rFonts w:ascii="Cambria Math" w:eastAsiaTheme="minorEastAsia" w:hAnsi="Cambria Math" w:cstheme="minorHAnsi"/>
                  <w:i/>
                  <w:lang w:eastAsia="es-ES"/>
                </w:rPr>
              </m:ctrlPr>
            </m:sSubPr>
            <m:e>
              <m:r>
                <w:rPr>
                  <w:rFonts w:ascii="Cambria Math" w:hAnsi="Cambria Math" w:cstheme="minorHAnsi"/>
                </w:rPr>
                <m:t>A</m:t>
              </m:r>
            </m:e>
            <m:sub>
              <m:r>
                <w:rPr>
                  <w:rFonts w:ascii="Cambria Math" w:hAnsi="Cambria Math" w:cstheme="minorHAnsi"/>
                </w:rPr>
                <m:t>m</m:t>
              </m:r>
            </m:sub>
          </m:sSub>
          <m:r>
            <w:rPr>
              <w:rFonts w:ascii="Cambria Math" w:hAnsi="Cambria Math" w:cstheme="minorHAnsi"/>
            </w:rPr>
            <m:t>=</m:t>
          </m:r>
          <m:nary>
            <m:naryPr>
              <m:chr m:val="∑"/>
              <m:limLoc m:val="undOvr"/>
              <m:subHide m:val="1"/>
              <m:supHide m:val="1"/>
              <m:ctrlPr>
                <w:rPr>
                  <w:rFonts w:ascii="Cambria Math" w:eastAsiaTheme="minorEastAsia" w:hAnsi="Cambria Math" w:cstheme="minorHAnsi"/>
                  <w:i/>
                  <w:iCs/>
                  <w:lang w:eastAsia="es-ES"/>
                </w:rPr>
              </m:ctrlPr>
            </m:naryPr>
            <m:sub/>
            <m:sup/>
            <m:e>
              <m:d>
                <m:dPr>
                  <m:ctrlPr>
                    <w:rPr>
                      <w:rFonts w:ascii="Cambria Math" w:eastAsiaTheme="minorEastAsia" w:hAnsi="Cambria Math" w:cstheme="minorHAnsi"/>
                      <w:i/>
                      <w:iCs/>
                      <w:lang w:eastAsia="es-ES"/>
                    </w:rPr>
                  </m:ctrlPr>
                </m:dPr>
                <m:e>
                  <m:sSub>
                    <m:sSubPr>
                      <m:ctrlPr>
                        <w:rPr>
                          <w:rFonts w:ascii="Cambria Math" w:eastAsiaTheme="minorEastAsia" w:hAnsi="Cambria Math" w:cstheme="minorHAnsi"/>
                          <w:i/>
                          <w:iCs/>
                          <w:lang w:eastAsia="es-ES"/>
                        </w:rPr>
                      </m:ctrlPr>
                    </m:sSubPr>
                    <m:e>
                      <m:r>
                        <w:rPr>
                          <w:rFonts w:ascii="Cambria Math" w:hAnsi="Cambria Math" w:cstheme="minorHAnsi"/>
                        </w:rPr>
                        <m:t>(S</m:t>
                      </m:r>
                    </m:e>
                    <m:sub>
                      <m:r>
                        <w:rPr>
                          <w:rFonts w:ascii="Cambria Math" w:hAnsi="Cambria Math" w:cstheme="minorHAnsi"/>
                        </w:rPr>
                        <m:t>1</m:t>
                      </m:r>
                    </m:sub>
                  </m:sSub>
                  <m:r>
                    <w:rPr>
                      <w:rFonts w:ascii="Cambria Math" w:hAnsi="Cambria Math" w:cstheme="minorHAnsi"/>
                    </w:rPr>
                    <m:t>×</m:t>
                  </m:r>
                  <m:sSub>
                    <m:sSubPr>
                      <m:ctrlPr>
                        <w:rPr>
                          <w:rFonts w:ascii="Cambria Math" w:eastAsiaTheme="minorEastAsia" w:hAnsi="Cambria Math" w:cstheme="minorHAnsi"/>
                          <w:i/>
                          <w:iCs/>
                          <w:lang w:eastAsia="es-ES"/>
                        </w:rPr>
                      </m:ctrlPr>
                    </m:sSubPr>
                    <m:e>
                      <m:r>
                        <w:rPr>
                          <w:rFonts w:ascii="Cambria Math" w:hAnsi="Cambria Math" w:cstheme="minorHAnsi"/>
                        </w:rPr>
                        <m:t>P</m:t>
                      </m:r>
                    </m:e>
                    <m:sub>
                      <m:r>
                        <w:rPr>
                          <w:rFonts w:ascii="Cambria Math" w:hAnsi="Cambria Math" w:cstheme="minorHAnsi"/>
                        </w:rPr>
                        <m:t>1</m:t>
                      </m:r>
                    </m:sub>
                  </m:sSub>
                </m:e>
              </m:d>
              <m:r>
                <w:rPr>
                  <w:rFonts w:ascii="Cambria Math" w:hAnsi="Cambria Math" w:cstheme="minorHAnsi"/>
                </w:rPr>
                <m:t>+</m:t>
              </m:r>
              <m:d>
                <m:dPr>
                  <m:ctrlPr>
                    <w:rPr>
                      <w:rFonts w:ascii="Cambria Math" w:eastAsiaTheme="minorEastAsia" w:hAnsi="Cambria Math" w:cstheme="minorHAnsi"/>
                      <w:i/>
                      <w:iCs/>
                      <w:lang w:eastAsia="es-ES"/>
                    </w:rPr>
                  </m:ctrlPr>
                </m:dPr>
                <m:e>
                  <m:sSub>
                    <m:sSubPr>
                      <m:ctrlPr>
                        <w:rPr>
                          <w:rFonts w:ascii="Cambria Math" w:eastAsiaTheme="minorEastAsia" w:hAnsi="Cambria Math" w:cstheme="minorHAnsi"/>
                          <w:i/>
                          <w:iCs/>
                          <w:lang w:eastAsia="es-ES"/>
                        </w:rPr>
                      </m:ctrlPr>
                    </m:sSubPr>
                    <m:e>
                      <m:r>
                        <w:rPr>
                          <w:rFonts w:ascii="Cambria Math" w:hAnsi="Cambria Math" w:cstheme="minorHAnsi"/>
                        </w:rPr>
                        <m:t>S</m:t>
                      </m:r>
                    </m:e>
                    <m:sub>
                      <m:r>
                        <w:rPr>
                          <w:rFonts w:ascii="Cambria Math" w:hAnsi="Cambria Math" w:cstheme="minorHAnsi"/>
                        </w:rPr>
                        <m:t>2</m:t>
                      </m:r>
                    </m:sub>
                  </m:sSub>
                  <m:r>
                    <w:rPr>
                      <w:rFonts w:ascii="Cambria Math" w:hAnsi="Cambria Math" w:cstheme="minorHAnsi"/>
                    </w:rPr>
                    <m:t>×</m:t>
                  </m:r>
                  <m:sSub>
                    <m:sSubPr>
                      <m:ctrlPr>
                        <w:rPr>
                          <w:rFonts w:ascii="Cambria Math" w:eastAsiaTheme="minorEastAsia" w:hAnsi="Cambria Math" w:cstheme="minorHAnsi"/>
                          <w:i/>
                          <w:iCs/>
                          <w:lang w:eastAsia="es-ES"/>
                        </w:rPr>
                      </m:ctrlPr>
                    </m:sSubPr>
                    <m:e>
                      <m:r>
                        <w:rPr>
                          <w:rFonts w:ascii="Cambria Math" w:hAnsi="Cambria Math" w:cstheme="minorHAnsi"/>
                        </w:rPr>
                        <m:t>P</m:t>
                      </m:r>
                    </m:e>
                    <m:sub>
                      <m:r>
                        <w:rPr>
                          <w:rFonts w:ascii="Cambria Math" w:hAnsi="Cambria Math" w:cstheme="minorHAnsi"/>
                        </w:rPr>
                        <m:t>2</m:t>
                      </m:r>
                    </m:sub>
                  </m:sSub>
                </m:e>
              </m:d>
              <m:r>
                <w:rPr>
                  <w:rFonts w:ascii="Cambria Math" w:hAnsi="Cambria Math" w:cstheme="minorHAnsi"/>
                </w:rPr>
                <m:t>+…+</m:t>
              </m:r>
              <m:d>
                <m:dPr>
                  <m:ctrlPr>
                    <w:rPr>
                      <w:rFonts w:ascii="Cambria Math" w:eastAsiaTheme="minorEastAsia" w:hAnsi="Cambria Math" w:cstheme="minorHAnsi"/>
                      <w:i/>
                      <w:iCs/>
                      <w:lang w:eastAsia="es-ES"/>
                    </w:rPr>
                  </m:ctrlPr>
                </m:dPr>
                <m:e>
                  <m:sSub>
                    <m:sSubPr>
                      <m:ctrlPr>
                        <w:rPr>
                          <w:rFonts w:ascii="Cambria Math" w:eastAsiaTheme="minorEastAsia" w:hAnsi="Cambria Math" w:cstheme="minorHAnsi"/>
                          <w:i/>
                          <w:iCs/>
                          <w:lang w:eastAsia="es-ES"/>
                        </w:rPr>
                      </m:ctrlPr>
                    </m:sSubPr>
                    <m:e>
                      <m:r>
                        <w:rPr>
                          <w:rFonts w:ascii="Cambria Math" w:hAnsi="Cambria Math" w:cstheme="minorHAnsi"/>
                        </w:rPr>
                        <m:t>S</m:t>
                      </m:r>
                    </m:e>
                    <m:sub>
                      <m:r>
                        <w:rPr>
                          <w:rFonts w:ascii="Cambria Math" w:hAnsi="Cambria Math" w:cstheme="minorHAnsi"/>
                        </w:rPr>
                        <m:t>n</m:t>
                      </m:r>
                    </m:sub>
                  </m:sSub>
                  <m:r>
                    <w:rPr>
                      <w:rFonts w:ascii="Cambria Math" w:hAnsi="Cambria Math" w:cstheme="minorHAnsi"/>
                    </w:rPr>
                    <m:t>×</m:t>
                  </m:r>
                  <m:sSub>
                    <m:sSubPr>
                      <m:ctrlPr>
                        <w:rPr>
                          <w:rFonts w:ascii="Cambria Math" w:eastAsiaTheme="minorEastAsia" w:hAnsi="Cambria Math" w:cstheme="minorHAnsi"/>
                          <w:i/>
                          <w:iCs/>
                          <w:lang w:eastAsia="es-ES"/>
                        </w:rPr>
                      </m:ctrlPr>
                    </m:sSubPr>
                    <m:e>
                      <m:r>
                        <w:rPr>
                          <w:rFonts w:ascii="Cambria Math" w:hAnsi="Cambria Math" w:cstheme="minorHAnsi"/>
                        </w:rPr>
                        <m:t>P</m:t>
                      </m:r>
                    </m:e>
                    <m:sub>
                      <m:r>
                        <w:rPr>
                          <w:rFonts w:ascii="Cambria Math" w:hAnsi="Cambria Math" w:cstheme="minorHAnsi"/>
                        </w:rPr>
                        <m:t>n</m:t>
                      </m:r>
                    </m:sub>
                  </m:sSub>
                </m:e>
              </m:d>
            </m:e>
          </m:nary>
        </m:oMath>
      </m:oMathPara>
    </w:p>
    <w:p w:rsidR="00997DD5" w:rsidRPr="00FC4E38" w:rsidRDefault="00997DD5" w:rsidP="001A42FD">
      <w:pPr>
        <w:spacing w:line="276" w:lineRule="auto"/>
        <w:rPr>
          <w:rFonts w:asciiTheme="majorHAnsi" w:hAnsiTheme="majorHAnsi" w:cstheme="minorHAnsi"/>
          <w:iCs/>
        </w:rPr>
      </w:pPr>
    </w:p>
    <w:p w:rsidR="00997DD5" w:rsidRPr="00FC4E38" w:rsidRDefault="00997DD5" w:rsidP="001A42FD">
      <w:pPr>
        <w:spacing w:line="276" w:lineRule="auto"/>
        <w:rPr>
          <w:rFonts w:asciiTheme="majorHAnsi" w:hAnsiTheme="majorHAnsi" w:cstheme="minorHAnsi"/>
          <w:iCs/>
        </w:rPr>
      </w:pPr>
      <w:r w:rsidRPr="00FC4E38">
        <w:rPr>
          <w:rFonts w:asciiTheme="majorHAnsi" w:hAnsiTheme="majorHAnsi" w:cstheme="minorHAnsi"/>
          <w:iCs/>
        </w:rPr>
        <w:lastRenderedPageBreak/>
        <w:t>Donde:</w:t>
      </w:r>
    </w:p>
    <w:p w:rsidR="00997DD5" w:rsidRPr="00FC4E38" w:rsidRDefault="00997DD5" w:rsidP="001A42FD">
      <w:pPr>
        <w:spacing w:line="276" w:lineRule="auto"/>
        <w:rPr>
          <w:rFonts w:asciiTheme="majorHAnsi" w:hAnsiTheme="majorHAnsi" w:cstheme="minorHAnsi"/>
          <w:iCs/>
        </w:rPr>
      </w:pPr>
    </w:p>
    <w:p w:rsidR="00997DD5" w:rsidRPr="00FC4E38" w:rsidRDefault="00374354" w:rsidP="001A42FD">
      <w:pPr>
        <w:spacing w:line="276" w:lineRule="auto"/>
        <w:rPr>
          <w:rFonts w:asciiTheme="majorHAnsi" w:hAnsiTheme="majorHAnsi" w:cstheme="minorHAnsi"/>
          <w:iCs/>
        </w:rPr>
      </w:pPr>
      <m:oMath>
        <m:sSub>
          <m:sSubPr>
            <m:ctrlPr>
              <w:rPr>
                <w:rFonts w:ascii="Cambria Math" w:eastAsiaTheme="minorEastAsia" w:hAnsi="Cambria Math" w:cstheme="minorHAnsi"/>
                <w:i/>
                <w:lang w:eastAsia="es-ES"/>
              </w:rPr>
            </m:ctrlPr>
          </m:sSubPr>
          <m:e>
            <m:r>
              <w:rPr>
                <w:rFonts w:ascii="Cambria Math" w:hAnsi="Cambria Math" w:cstheme="minorHAnsi"/>
              </w:rPr>
              <m:t>A</m:t>
            </m:r>
          </m:e>
          <m:sub>
            <m:r>
              <w:rPr>
                <w:rFonts w:ascii="Cambria Math" w:hAnsi="Cambria Math" w:cstheme="minorHAnsi"/>
              </w:rPr>
              <m:t>m</m:t>
            </m:r>
          </m:sub>
        </m:sSub>
      </m:oMath>
      <w:r w:rsidR="00997DD5" w:rsidRPr="00FC4E38">
        <w:rPr>
          <w:rFonts w:asciiTheme="majorHAnsi" w:hAnsiTheme="majorHAnsi" w:cstheme="minorHAnsi"/>
        </w:rPr>
        <w:t xml:space="preserve">  =   Avalúo masivo del predio, </w:t>
      </w:r>
      <w:r w:rsidR="00997DD5" w:rsidRPr="00FC4E38">
        <w:rPr>
          <w:rFonts w:asciiTheme="majorHAnsi" w:hAnsiTheme="majorHAnsi" w:cstheme="minorHAnsi"/>
          <w:iCs/>
        </w:rPr>
        <w:t>expresado en dólares de los Estados Unidos de Norteamérica ($USD)</w:t>
      </w:r>
    </w:p>
    <w:p w:rsidR="00997DD5" w:rsidRPr="00FC4E38" w:rsidRDefault="00374354" w:rsidP="001A42FD">
      <w:pPr>
        <w:spacing w:line="276" w:lineRule="auto"/>
        <w:rPr>
          <w:rFonts w:asciiTheme="majorHAnsi" w:hAnsiTheme="majorHAnsi" w:cstheme="minorHAnsi"/>
          <w:iCs/>
        </w:rPr>
      </w:pPr>
      <m:oMath>
        <m:sSub>
          <m:sSubPr>
            <m:ctrlPr>
              <w:rPr>
                <w:rFonts w:ascii="Cambria Math" w:eastAsiaTheme="minorEastAsia" w:hAnsi="Cambria Math" w:cstheme="minorHAnsi"/>
                <w:i/>
                <w:iCs/>
                <w:lang w:eastAsia="es-ES"/>
              </w:rPr>
            </m:ctrlPr>
          </m:sSubPr>
          <m:e>
            <m:r>
              <w:rPr>
                <w:rFonts w:ascii="Cambria Math" w:hAnsi="Cambria Math" w:cstheme="minorHAnsi"/>
              </w:rPr>
              <m:t>S</m:t>
            </m:r>
          </m:e>
          <m:sub>
            <m:r>
              <w:rPr>
                <w:rFonts w:ascii="Cambria Math" w:hAnsi="Cambria Math" w:cstheme="minorHAnsi"/>
              </w:rPr>
              <m:t>1…n</m:t>
            </m:r>
          </m:sub>
        </m:sSub>
      </m:oMath>
      <w:r w:rsidR="00997DD5" w:rsidRPr="00FC4E38">
        <w:rPr>
          <w:rFonts w:asciiTheme="majorHAnsi" w:hAnsiTheme="majorHAnsi" w:cstheme="minorHAnsi"/>
          <w:iCs/>
        </w:rPr>
        <w:t xml:space="preserve"> = Superficie del subpredio intersecada con las ZAH, expresada en hectáreas</w:t>
      </w:r>
    </w:p>
    <w:p w:rsidR="00997DD5" w:rsidRPr="00FC4E38" w:rsidRDefault="00374354" w:rsidP="001A42FD">
      <w:pPr>
        <w:spacing w:line="276" w:lineRule="auto"/>
        <w:rPr>
          <w:rFonts w:asciiTheme="majorHAnsi" w:hAnsiTheme="majorHAnsi" w:cstheme="minorHAnsi"/>
          <w:iCs/>
        </w:rPr>
      </w:pPr>
      <m:oMath>
        <m:sSub>
          <m:sSubPr>
            <m:ctrlPr>
              <w:rPr>
                <w:rFonts w:ascii="Cambria Math" w:eastAsiaTheme="minorEastAsia" w:hAnsi="Cambria Math" w:cstheme="minorHAnsi"/>
                <w:i/>
                <w:iCs/>
                <w:lang w:eastAsia="es-ES"/>
              </w:rPr>
            </m:ctrlPr>
          </m:sSubPr>
          <m:e>
            <m:r>
              <w:rPr>
                <w:rFonts w:ascii="Cambria Math" w:hAnsi="Cambria Math" w:cstheme="minorHAnsi"/>
              </w:rPr>
              <m:t>P</m:t>
            </m:r>
          </m:e>
          <m:sub>
            <m:r>
              <w:rPr>
                <w:rFonts w:ascii="Cambria Math" w:hAnsi="Cambria Math" w:cstheme="minorHAnsi"/>
              </w:rPr>
              <m:t>1…n</m:t>
            </m:r>
          </m:sub>
        </m:sSub>
      </m:oMath>
      <w:r w:rsidR="00997DD5" w:rsidRPr="00FC4E38">
        <w:rPr>
          <w:rFonts w:asciiTheme="majorHAnsi" w:hAnsiTheme="majorHAnsi" w:cstheme="minorHAnsi"/>
          <w:iCs/>
        </w:rPr>
        <w:t xml:space="preserve">  = Precio o valor de la ZAH, expresado en dólares de los Estados Unidos de Norteamérica por hectárea ($USD/ha)</w:t>
      </w:r>
    </w:p>
    <w:p w:rsidR="00997DD5" w:rsidRPr="00FC4E38" w:rsidRDefault="00997DD5" w:rsidP="001A42FD">
      <w:pPr>
        <w:spacing w:line="276" w:lineRule="auto"/>
        <w:rPr>
          <w:rFonts w:asciiTheme="majorHAnsi" w:hAnsiTheme="majorHAnsi" w:cstheme="minorHAnsi"/>
        </w:rPr>
      </w:pPr>
    </w:p>
    <w:p w:rsidR="004D3D0D" w:rsidRDefault="004D3D0D" w:rsidP="001A42FD">
      <w:pPr>
        <w:spacing w:line="276" w:lineRule="auto"/>
        <w:rPr>
          <w:rFonts w:asciiTheme="majorHAnsi" w:hAnsiTheme="majorHAnsi" w:cstheme="minorHAnsi"/>
        </w:rPr>
      </w:pPr>
      <w:r w:rsidRPr="00FC4E38">
        <w:rPr>
          <w:rFonts w:asciiTheme="majorHAnsi" w:hAnsiTheme="majorHAnsi" w:cstheme="minorHAnsi"/>
        </w:rPr>
        <w:t xml:space="preserve">Los resultados de valoración generan el mapa </w:t>
      </w:r>
      <w:r w:rsidR="00FC4E38">
        <w:rPr>
          <w:rFonts w:asciiTheme="majorHAnsi" w:hAnsiTheme="majorHAnsi" w:cstheme="minorHAnsi"/>
        </w:rPr>
        <w:t>de valor del Cantón. (Grafico 12</w:t>
      </w:r>
      <w:r w:rsidRPr="00FC4E38">
        <w:rPr>
          <w:rFonts w:asciiTheme="majorHAnsi" w:hAnsiTheme="majorHAnsi" w:cstheme="minorHAnsi"/>
        </w:rPr>
        <w:t>)</w:t>
      </w:r>
    </w:p>
    <w:p w:rsidR="00FC4E38" w:rsidRDefault="00FC4E38" w:rsidP="001A42FD">
      <w:pPr>
        <w:spacing w:line="276" w:lineRule="auto"/>
        <w:rPr>
          <w:rFonts w:asciiTheme="majorHAnsi" w:hAnsiTheme="majorHAnsi" w:cstheme="minorHAnsi"/>
        </w:rPr>
      </w:pPr>
    </w:p>
    <w:p w:rsidR="00FC4E38" w:rsidRDefault="00FC4E38" w:rsidP="001A42FD">
      <w:pPr>
        <w:spacing w:line="276" w:lineRule="auto"/>
        <w:rPr>
          <w:rFonts w:asciiTheme="majorHAnsi" w:hAnsiTheme="majorHAnsi" w:cstheme="minorHAnsi"/>
        </w:rPr>
      </w:pPr>
    </w:p>
    <w:p w:rsidR="00FC4E38" w:rsidRPr="00FC4E38" w:rsidRDefault="00FC4E38" w:rsidP="00FC4E38">
      <w:pPr>
        <w:spacing w:line="276" w:lineRule="auto"/>
        <w:rPr>
          <w:rFonts w:asciiTheme="majorHAnsi" w:hAnsiTheme="majorHAnsi" w:cstheme="minorHAnsi"/>
          <w:noProof/>
          <w:lang w:val="es-ES" w:eastAsia="es-ES"/>
        </w:rPr>
      </w:pPr>
      <w:r w:rsidRPr="00FC4E38">
        <w:rPr>
          <w:rFonts w:asciiTheme="majorHAnsi" w:hAnsiTheme="majorHAnsi" w:cstheme="minorHAnsi"/>
          <w:b/>
          <w:lang w:val="es-ES"/>
        </w:rPr>
        <w:t>Gráfico 12.-</w:t>
      </w:r>
      <w:r w:rsidRPr="00FC4E38">
        <w:rPr>
          <w:rFonts w:asciiTheme="majorHAnsi" w:hAnsiTheme="majorHAnsi" w:cstheme="minorHAnsi"/>
          <w:lang w:val="es-ES"/>
        </w:rPr>
        <w:t xml:space="preserve"> Mapa de valor del Cantón Milagro</w:t>
      </w:r>
    </w:p>
    <w:p w:rsidR="00FC4E38" w:rsidRDefault="00FC4E38" w:rsidP="001A42FD">
      <w:pPr>
        <w:spacing w:line="276" w:lineRule="auto"/>
        <w:rPr>
          <w:rFonts w:asciiTheme="majorHAnsi" w:hAnsiTheme="majorHAnsi" w:cstheme="minorHAnsi"/>
          <w:lang w:val="es-ES"/>
        </w:rPr>
      </w:pPr>
    </w:p>
    <w:p w:rsidR="00FC4E38" w:rsidRDefault="00FC4E38" w:rsidP="001A42FD">
      <w:pPr>
        <w:spacing w:line="276" w:lineRule="auto"/>
        <w:rPr>
          <w:rFonts w:asciiTheme="majorHAnsi" w:hAnsiTheme="majorHAnsi" w:cstheme="minorHAnsi"/>
          <w:lang w:val="es-ES"/>
        </w:rPr>
      </w:pPr>
      <w:r w:rsidRPr="00FC4E38">
        <w:rPr>
          <w:rFonts w:asciiTheme="majorHAnsi" w:hAnsiTheme="majorHAnsi" w:cstheme="minorHAnsi"/>
          <w:noProof/>
          <w:lang w:val="es-EC" w:eastAsia="es-EC"/>
        </w:rPr>
        <w:drawing>
          <wp:inline distT="0" distB="0" distL="0" distR="0" wp14:anchorId="7A149414" wp14:editId="0281AFFE">
            <wp:extent cx="5680190" cy="4020089"/>
            <wp:effectExtent l="0" t="0" r="0" b="0"/>
            <wp:docPr id="25" name="Imagen 13" descr="C:\Users\STALIN~1.REV\AppData\Local\Temp\MAPA VALOR MILAG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STALIN~1.REV\AppData\Local\Temp\MAPA VALOR MILAGRO.jpg"/>
                    <pic:cNvPicPr>
                      <a:picLocks noChangeAspect="1" noChangeArrowheads="1"/>
                    </pic:cNvPicPr>
                  </pic:nvPicPr>
                  <pic:blipFill>
                    <a:blip r:embed="rId24" cstate="print"/>
                    <a:srcRect/>
                    <a:stretch>
                      <a:fillRect/>
                    </a:stretch>
                  </pic:blipFill>
                  <pic:spPr bwMode="auto">
                    <a:xfrm>
                      <a:off x="0" y="0"/>
                      <a:ext cx="5683579" cy="4022488"/>
                    </a:xfrm>
                    <a:prstGeom prst="rect">
                      <a:avLst/>
                    </a:prstGeom>
                    <a:noFill/>
                    <a:ln w="9525">
                      <a:noFill/>
                      <a:miter lim="800000"/>
                      <a:headEnd/>
                      <a:tailEnd/>
                    </a:ln>
                  </pic:spPr>
                </pic:pic>
              </a:graphicData>
            </a:graphic>
          </wp:inline>
        </w:drawing>
      </w:r>
    </w:p>
    <w:p w:rsidR="00FC4E38" w:rsidRDefault="00FC4E38" w:rsidP="001A42FD">
      <w:pPr>
        <w:spacing w:line="276" w:lineRule="auto"/>
        <w:rPr>
          <w:rFonts w:asciiTheme="majorHAnsi" w:hAnsiTheme="majorHAnsi" w:cstheme="minorHAnsi"/>
          <w:lang w:val="es-ES"/>
        </w:rPr>
      </w:pPr>
    </w:p>
    <w:p w:rsidR="00FC4E38" w:rsidRPr="00FC4E38" w:rsidRDefault="00FC4E38" w:rsidP="00FC4E38">
      <w:pPr>
        <w:tabs>
          <w:tab w:val="left" w:pos="2310"/>
          <w:tab w:val="center" w:pos="4192"/>
        </w:tabs>
        <w:jc w:val="both"/>
        <w:rPr>
          <w:rFonts w:asciiTheme="majorHAnsi" w:hAnsiTheme="majorHAnsi" w:cs="Times New Roman"/>
          <w:b/>
          <w:lang w:val="es-ES"/>
        </w:rPr>
      </w:pPr>
      <w:r w:rsidRPr="00FC4E38">
        <w:rPr>
          <w:rFonts w:asciiTheme="majorHAnsi" w:hAnsiTheme="majorHAnsi" w:cs="Times New Roman"/>
          <w:b/>
          <w:lang w:val="es-ES"/>
        </w:rPr>
        <w:lastRenderedPageBreak/>
        <w:t>14.- VALORACIÓN DE CONSTRUCCIONES</w:t>
      </w:r>
    </w:p>
    <w:p w:rsidR="00FC4E38" w:rsidRPr="00FC4E38" w:rsidRDefault="00FC4E38" w:rsidP="00FC4E38">
      <w:pPr>
        <w:spacing w:after="0"/>
        <w:ind w:firstLine="708"/>
        <w:jc w:val="both"/>
        <w:rPr>
          <w:rFonts w:asciiTheme="majorHAnsi" w:eastAsia="Times New Roman" w:hAnsiTheme="majorHAnsi" w:cs="Times New Roman"/>
          <w:b/>
          <w:lang w:val="es-ES" w:eastAsia="es-EC"/>
        </w:rPr>
      </w:pPr>
      <w:r w:rsidRPr="00FC4E38">
        <w:rPr>
          <w:rFonts w:asciiTheme="majorHAnsi" w:hAnsiTheme="majorHAnsi" w:cs="Times New Roman"/>
          <w:b/>
          <w:lang w:val="es-ES"/>
        </w:rPr>
        <w:t>1</w:t>
      </w:r>
      <w:r w:rsidRPr="00FC4E38">
        <w:rPr>
          <w:rFonts w:asciiTheme="majorHAnsi" w:eastAsia="Times New Roman" w:hAnsiTheme="majorHAnsi" w:cs="Times New Roman"/>
          <w:b/>
          <w:lang w:val="es-ES" w:eastAsia="es-EC"/>
        </w:rPr>
        <w:t>4.1.- Metodología de valoración de construcciones</w:t>
      </w:r>
      <w:r w:rsidRPr="00FC4E38">
        <w:rPr>
          <w:rFonts w:asciiTheme="majorHAnsi" w:eastAsia="Times New Roman" w:hAnsiTheme="majorHAnsi" w:cs="Times New Roman"/>
          <w:b/>
          <w:lang w:val="es-ES" w:eastAsia="es-EC"/>
        </w:rPr>
        <w:tab/>
      </w:r>
    </w:p>
    <w:p w:rsidR="00FC4E38" w:rsidRPr="00FC4E38" w:rsidRDefault="00FC4E38" w:rsidP="00FC4E38">
      <w:pPr>
        <w:spacing w:after="0"/>
        <w:ind w:firstLine="708"/>
        <w:jc w:val="both"/>
        <w:rPr>
          <w:rFonts w:asciiTheme="majorHAnsi" w:eastAsia="Times New Roman" w:hAnsiTheme="majorHAnsi" w:cs="Times New Roman"/>
          <w:b/>
          <w:lang w:val="es-ES" w:eastAsia="es-EC"/>
        </w:rPr>
      </w:pPr>
    </w:p>
    <w:p w:rsidR="00FC4E38" w:rsidRPr="00FC4E38" w:rsidRDefault="00FC4E38" w:rsidP="00FC4E38">
      <w:pPr>
        <w:autoSpaceDE w:val="0"/>
        <w:autoSpaceDN w:val="0"/>
        <w:adjustRightInd w:val="0"/>
        <w:spacing w:after="0"/>
        <w:ind w:firstLine="708"/>
        <w:jc w:val="both"/>
        <w:rPr>
          <w:rFonts w:asciiTheme="majorHAnsi" w:hAnsiTheme="majorHAnsi" w:cs="Times New Roman"/>
          <w:lang w:val="es-EC"/>
        </w:rPr>
      </w:pPr>
      <w:r w:rsidRPr="00FC4E38">
        <w:rPr>
          <w:rFonts w:asciiTheme="majorHAnsi" w:hAnsiTheme="majorHAnsi" w:cs="Times New Roman"/>
          <w:lang w:val="es-EC"/>
        </w:rPr>
        <w:t>La Valoración de edificaciones rurales se realiza utilizando  el Método de Costo Reposición, en donde se ejecuta una simulación de la construcción de la obra con costos actualizados y depreciaciones en función de la edad y la vida útil; además de su estado de conservación.</w:t>
      </w:r>
    </w:p>
    <w:p w:rsidR="00FC4E38" w:rsidRPr="00FC4E38" w:rsidRDefault="00FC4E38" w:rsidP="00FC4E38">
      <w:pPr>
        <w:autoSpaceDE w:val="0"/>
        <w:autoSpaceDN w:val="0"/>
        <w:adjustRightInd w:val="0"/>
        <w:spacing w:after="0"/>
        <w:jc w:val="both"/>
        <w:rPr>
          <w:rFonts w:asciiTheme="majorHAnsi" w:hAnsiTheme="majorHAnsi" w:cs="Times New Roman"/>
          <w:lang w:val="es-EC"/>
        </w:rPr>
      </w:pPr>
    </w:p>
    <w:p w:rsidR="00FC4E38" w:rsidRPr="00FC4E38" w:rsidRDefault="00FC4E38" w:rsidP="00FC4E38">
      <w:pPr>
        <w:pStyle w:val="Sinespaciado"/>
        <w:ind w:left="708"/>
        <w:jc w:val="both"/>
        <w:rPr>
          <w:rFonts w:asciiTheme="majorHAnsi" w:hAnsiTheme="majorHAnsi" w:cs="Times New Roman"/>
          <w:b/>
          <w:lang w:val="es-ES"/>
        </w:rPr>
      </w:pPr>
      <w:r w:rsidRPr="00FC4E38">
        <w:rPr>
          <w:rFonts w:asciiTheme="majorHAnsi" w:hAnsiTheme="majorHAnsi" w:cs="Times New Roman"/>
          <w:b/>
          <w:lang w:val="es-ES"/>
        </w:rPr>
        <w:t>14.2.- Material predominante en la categoría de estructura, pared  y cubierta</w:t>
      </w:r>
    </w:p>
    <w:p w:rsidR="00FC4E38" w:rsidRPr="00FC4E38" w:rsidRDefault="00FC4E38" w:rsidP="00FC4E38">
      <w:pPr>
        <w:autoSpaceDE w:val="0"/>
        <w:autoSpaceDN w:val="0"/>
        <w:adjustRightInd w:val="0"/>
        <w:spacing w:after="0"/>
        <w:ind w:firstLine="708"/>
        <w:jc w:val="both"/>
        <w:rPr>
          <w:rFonts w:asciiTheme="majorHAnsi" w:hAnsiTheme="majorHAnsi" w:cs="Times New Roman"/>
          <w:lang w:val="es-ES"/>
        </w:rPr>
      </w:pPr>
    </w:p>
    <w:p w:rsidR="00FC4E38" w:rsidRPr="00FC4E38" w:rsidRDefault="00FC4E38" w:rsidP="00FC4E38">
      <w:pPr>
        <w:autoSpaceDE w:val="0"/>
        <w:autoSpaceDN w:val="0"/>
        <w:adjustRightInd w:val="0"/>
        <w:spacing w:after="0"/>
        <w:ind w:firstLine="708"/>
        <w:jc w:val="both"/>
        <w:rPr>
          <w:rFonts w:asciiTheme="majorHAnsi" w:hAnsiTheme="majorHAnsi" w:cs="Times New Roman"/>
          <w:lang w:val="es-ES"/>
        </w:rPr>
      </w:pPr>
      <w:r w:rsidRPr="00FC4E38">
        <w:rPr>
          <w:rFonts w:asciiTheme="majorHAnsi" w:hAnsiTheme="majorHAnsi" w:cs="Times New Roman"/>
          <w:lang w:val="es-ES"/>
        </w:rPr>
        <w:t>En el cantón Milagro  existen 10.049 edificaciones rurales que se ha valorado en función del Material Predomínate ESTRUCTURA, PARED, CUBIERTA Y ACABADOS.</w:t>
      </w:r>
    </w:p>
    <w:p w:rsidR="00FC4E38" w:rsidRPr="00FC4E38" w:rsidRDefault="00FC4E38" w:rsidP="00FC4E38">
      <w:pPr>
        <w:autoSpaceDE w:val="0"/>
        <w:autoSpaceDN w:val="0"/>
        <w:adjustRightInd w:val="0"/>
        <w:spacing w:after="0"/>
        <w:jc w:val="both"/>
        <w:rPr>
          <w:rFonts w:asciiTheme="majorHAnsi" w:hAnsiTheme="majorHAnsi" w:cs="Times New Roman"/>
          <w:lang w:val="es-ES"/>
        </w:rPr>
      </w:pPr>
    </w:p>
    <w:p w:rsidR="00FC4E38" w:rsidRPr="00FC4E38" w:rsidRDefault="00FC4E38" w:rsidP="00FC4E38">
      <w:pPr>
        <w:autoSpaceDE w:val="0"/>
        <w:autoSpaceDN w:val="0"/>
        <w:adjustRightInd w:val="0"/>
        <w:spacing w:after="0"/>
        <w:jc w:val="both"/>
        <w:rPr>
          <w:rFonts w:asciiTheme="majorHAnsi" w:hAnsiTheme="majorHAnsi" w:cstheme="majorHAnsi"/>
          <w:sz w:val="22"/>
          <w:szCs w:val="22"/>
          <w:lang w:val="es-EC"/>
        </w:rPr>
      </w:pPr>
      <w:r w:rsidRPr="00FC4E38">
        <w:rPr>
          <w:rFonts w:asciiTheme="majorHAnsi" w:hAnsiTheme="majorHAnsi" w:cs="Times New Roman"/>
          <w:b/>
          <w:lang w:val="es-ES"/>
        </w:rPr>
        <w:t xml:space="preserve">Tabla 12.- </w:t>
      </w:r>
      <w:r w:rsidRPr="00FC4E38">
        <w:rPr>
          <w:rFonts w:asciiTheme="majorHAnsi" w:hAnsiTheme="majorHAnsi" w:cs="Times New Roman"/>
          <w:lang w:val="es-ES"/>
        </w:rPr>
        <w:t>Sistemas constructivos más representativos en el Cantón</w:t>
      </w:r>
    </w:p>
    <w:p w:rsidR="00FC4E38" w:rsidRPr="00FC4E38" w:rsidRDefault="00FC4E38" w:rsidP="00FC4E38">
      <w:pPr>
        <w:autoSpaceDE w:val="0"/>
        <w:autoSpaceDN w:val="0"/>
        <w:adjustRightInd w:val="0"/>
        <w:spacing w:after="0"/>
        <w:rPr>
          <w:rFonts w:asciiTheme="majorHAnsi" w:hAnsiTheme="majorHAnsi" w:cstheme="majorHAnsi"/>
          <w:sz w:val="22"/>
          <w:szCs w:val="22"/>
          <w:lang w:val="es-EC"/>
        </w:rPr>
      </w:pPr>
      <w:r w:rsidRPr="00FC4E38">
        <w:rPr>
          <w:rFonts w:asciiTheme="majorHAnsi" w:hAnsiTheme="majorHAnsi" w:cstheme="majorHAnsi"/>
          <w:sz w:val="22"/>
          <w:szCs w:val="22"/>
          <w:lang w:val="es-EC"/>
        </w:rPr>
        <w:t xml:space="preserve"> </w:t>
      </w:r>
    </w:p>
    <w:tbl>
      <w:tblPr>
        <w:tblW w:w="8726" w:type="dxa"/>
        <w:tblInd w:w="55" w:type="dxa"/>
        <w:tblCellMar>
          <w:left w:w="70" w:type="dxa"/>
          <w:right w:w="70" w:type="dxa"/>
        </w:tblCellMar>
        <w:tblLook w:val="04A0" w:firstRow="1" w:lastRow="0" w:firstColumn="1" w:lastColumn="0" w:noHBand="0" w:noVBand="1"/>
      </w:tblPr>
      <w:tblGrid>
        <w:gridCol w:w="373"/>
        <w:gridCol w:w="4790"/>
        <w:gridCol w:w="1989"/>
        <w:gridCol w:w="1715"/>
      </w:tblGrid>
      <w:tr w:rsidR="00FC4E38" w:rsidRPr="00FC4E38" w:rsidTr="009922C4">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rPr>
                <w:rFonts w:asciiTheme="majorHAnsi" w:eastAsia="Times New Roman" w:hAnsiTheme="majorHAnsi" w:cs="Times New Roman"/>
                <w:b/>
                <w:bCs/>
                <w:color w:val="000000"/>
                <w:lang w:val="es-EC" w:eastAsia="es-EC"/>
              </w:rPr>
            </w:pPr>
            <w:r w:rsidRPr="00FC4E38">
              <w:rPr>
                <w:rFonts w:asciiTheme="majorHAnsi" w:eastAsia="Times New Roman" w:hAnsiTheme="majorHAnsi" w:cs="Times New Roman"/>
                <w:b/>
                <w:bCs/>
                <w:color w:val="000000"/>
                <w:sz w:val="22"/>
                <w:szCs w:val="22"/>
                <w:lang w:val="es-EC" w:eastAsia="es-EC"/>
              </w:rPr>
              <w:t>N°</w:t>
            </w:r>
          </w:p>
        </w:tc>
        <w:tc>
          <w:tcPr>
            <w:tcW w:w="4790" w:type="dxa"/>
            <w:tcBorders>
              <w:top w:val="single" w:sz="4" w:space="0" w:color="auto"/>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jc w:val="center"/>
              <w:rPr>
                <w:rFonts w:asciiTheme="majorHAnsi" w:eastAsia="Times New Roman" w:hAnsiTheme="majorHAnsi" w:cs="Times New Roman"/>
                <w:b/>
                <w:bCs/>
                <w:color w:val="000000"/>
                <w:lang w:val="es-EC" w:eastAsia="es-EC"/>
              </w:rPr>
            </w:pPr>
            <w:r w:rsidRPr="00FC4E38">
              <w:rPr>
                <w:rFonts w:asciiTheme="majorHAnsi" w:eastAsia="Times New Roman" w:hAnsiTheme="majorHAnsi" w:cs="Times New Roman"/>
                <w:b/>
                <w:bCs/>
                <w:color w:val="000000"/>
                <w:sz w:val="22"/>
                <w:szCs w:val="22"/>
                <w:lang w:val="es-EC" w:eastAsia="es-EC"/>
              </w:rPr>
              <w:t>TIPOLOGIAS</w:t>
            </w:r>
          </w:p>
        </w:tc>
        <w:tc>
          <w:tcPr>
            <w:tcW w:w="1860" w:type="dxa"/>
            <w:tcBorders>
              <w:top w:val="single" w:sz="4" w:space="0" w:color="auto"/>
              <w:left w:val="nil"/>
              <w:bottom w:val="single" w:sz="4" w:space="0" w:color="auto"/>
              <w:right w:val="single" w:sz="4" w:space="0" w:color="auto"/>
            </w:tcBorders>
            <w:shd w:val="clear" w:color="auto" w:fill="auto"/>
            <w:vAlign w:val="bottom"/>
          </w:tcPr>
          <w:p w:rsidR="00FC4E38" w:rsidRPr="00FC4E38" w:rsidRDefault="00FC4E38" w:rsidP="009922C4">
            <w:pPr>
              <w:spacing w:after="0"/>
              <w:jc w:val="center"/>
              <w:rPr>
                <w:rFonts w:asciiTheme="majorHAnsi" w:eastAsia="Times New Roman" w:hAnsiTheme="majorHAnsi" w:cstheme="majorHAnsi"/>
                <w:b/>
                <w:bCs/>
                <w:color w:val="000000"/>
                <w:sz w:val="20"/>
                <w:szCs w:val="20"/>
                <w:lang w:val="es-EC" w:eastAsia="es-EC"/>
              </w:rPr>
            </w:pPr>
            <w:r w:rsidRPr="00FC4E38">
              <w:rPr>
                <w:rFonts w:asciiTheme="majorHAnsi" w:eastAsia="Times New Roman" w:hAnsiTheme="majorHAnsi" w:cstheme="majorHAnsi"/>
                <w:b/>
                <w:bCs/>
                <w:color w:val="000000"/>
                <w:sz w:val="20"/>
                <w:szCs w:val="20"/>
                <w:lang w:val="es-EC" w:eastAsia="es-EC"/>
              </w:rPr>
              <w:t>VALOR/TIPOLIOGÍA</w:t>
            </w:r>
          </w:p>
          <w:p w:rsidR="00FC4E38" w:rsidRPr="00FC4E38" w:rsidRDefault="00FC4E38" w:rsidP="009922C4">
            <w:pPr>
              <w:spacing w:after="0"/>
              <w:jc w:val="center"/>
              <w:rPr>
                <w:rFonts w:asciiTheme="majorHAnsi" w:eastAsia="Times New Roman" w:hAnsiTheme="majorHAnsi" w:cs="Times New Roman"/>
                <w:b/>
                <w:bCs/>
                <w:color w:val="000000"/>
                <w:lang w:val="es-EC" w:eastAsia="es-EC"/>
              </w:rPr>
            </w:pPr>
            <w:r w:rsidRPr="00FC4E38">
              <w:rPr>
                <w:rFonts w:asciiTheme="majorHAnsi" w:eastAsia="Times New Roman" w:hAnsiTheme="majorHAnsi" w:cstheme="majorHAnsi"/>
                <w:b/>
                <w:bCs/>
                <w:color w:val="000000"/>
                <w:sz w:val="20"/>
                <w:szCs w:val="20"/>
                <w:lang w:val="es-EC" w:eastAsia="es-EC"/>
              </w:rPr>
              <w:t>(USD$)</w:t>
            </w:r>
          </w:p>
        </w:tc>
        <w:tc>
          <w:tcPr>
            <w:tcW w:w="1715" w:type="dxa"/>
            <w:tcBorders>
              <w:top w:val="single" w:sz="4" w:space="0" w:color="auto"/>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jc w:val="center"/>
              <w:rPr>
                <w:rFonts w:asciiTheme="majorHAnsi" w:eastAsia="Times New Roman" w:hAnsiTheme="majorHAnsi" w:cs="Times New Roman"/>
                <w:b/>
                <w:bCs/>
                <w:color w:val="000000"/>
                <w:lang w:val="es-EC" w:eastAsia="es-EC"/>
              </w:rPr>
            </w:pPr>
            <w:r w:rsidRPr="00FC4E38">
              <w:rPr>
                <w:rFonts w:asciiTheme="majorHAnsi" w:eastAsia="Times New Roman" w:hAnsiTheme="majorHAnsi" w:cs="Times New Roman"/>
                <w:b/>
                <w:bCs/>
                <w:color w:val="000000"/>
                <w:sz w:val="22"/>
                <w:szCs w:val="22"/>
                <w:lang w:val="es-EC" w:eastAsia="es-EC"/>
              </w:rPr>
              <w:t>EDIFICACIONES</w:t>
            </w:r>
          </w:p>
        </w:tc>
      </w:tr>
      <w:tr w:rsidR="00FC4E38" w:rsidRPr="00FC4E38" w:rsidTr="009922C4">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FC4E38" w:rsidRPr="00FC4E38" w:rsidRDefault="00FC4E38" w:rsidP="009922C4">
            <w:pPr>
              <w:spacing w:after="0"/>
              <w:rPr>
                <w:rFonts w:asciiTheme="majorHAnsi" w:eastAsia="Times New Roman" w:hAnsiTheme="majorHAnsi" w:cs="Times New Roman"/>
                <w:b/>
                <w:bCs/>
                <w:color w:val="000000"/>
                <w:lang w:val="es-EC" w:eastAsia="es-EC"/>
              </w:rPr>
            </w:pPr>
          </w:p>
        </w:tc>
        <w:tc>
          <w:tcPr>
            <w:tcW w:w="4790" w:type="dxa"/>
            <w:tcBorders>
              <w:top w:val="single" w:sz="4" w:space="0" w:color="auto"/>
              <w:left w:val="nil"/>
              <w:bottom w:val="single" w:sz="4" w:space="0" w:color="auto"/>
              <w:right w:val="single" w:sz="4" w:space="0" w:color="auto"/>
            </w:tcBorders>
            <w:shd w:val="clear" w:color="auto" w:fill="auto"/>
            <w:noWrap/>
            <w:vAlign w:val="bottom"/>
          </w:tcPr>
          <w:p w:rsidR="00FC4E38" w:rsidRPr="00FC4E38" w:rsidRDefault="00FC4E38" w:rsidP="009922C4">
            <w:pPr>
              <w:spacing w:after="0"/>
              <w:rPr>
                <w:rFonts w:asciiTheme="majorHAnsi" w:eastAsia="Times New Roman" w:hAnsiTheme="majorHAnsi" w:cs="Times New Roman"/>
                <w:color w:val="000000"/>
                <w:lang w:val="es-EC" w:eastAsia="es-EC"/>
              </w:rPr>
            </w:pPr>
            <w:r w:rsidRPr="00FC4E38">
              <w:rPr>
                <w:rFonts w:asciiTheme="majorHAnsi" w:eastAsia="Times New Roman" w:hAnsiTheme="majorHAnsi" w:cs="Times New Roman"/>
                <w:color w:val="000000"/>
                <w:sz w:val="22"/>
                <w:szCs w:val="22"/>
                <w:lang w:val="es-EC" w:eastAsia="es-EC"/>
              </w:rPr>
              <w:t>Hormigón Armado +ladrillo o bloque + Zinc</w:t>
            </w:r>
          </w:p>
        </w:tc>
        <w:tc>
          <w:tcPr>
            <w:tcW w:w="1860" w:type="dxa"/>
            <w:tcBorders>
              <w:top w:val="single" w:sz="4" w:space="0" w:color="auto"/>
              <w:left w:val="nil"/>
              <w:bottom w:val="single" w:sz="4" w:space="0" w:color="auto"/>
              <w:right w:val="single" w:sz="4" w:space="0" w:color="auto"/>
            </w:tcBorders>
            <w:shd w:val="clear" w:color="auto" w:fill="auto"/>
            <w:vAlign w:val="bottom"/>
          </w:tcPr>
          <w:p w:rsidR="00FC4E38" w:rsidRPr="00FC4E38" w:rsidRDefault="00FC4E38" w:rsidP="009922C4">
            <w:pPr>
              <w:spacing w:after="0"/>
              <w:ind w:left="47"/>
              <w:jc w:val="right"/>
              <w:rPr>
                <w:rFonts w:asciiTheme="majorHAnsi" w:eastAsia="Times New Roman" w:hAnsiTheme="majorHAnsi" w:cs="Times New Roman"/>
                <w:color w:val="000000"/>
                <w:lang w:val="es-EC" w:eastAsia="es-EC"/>
              </w:rPr>
            </w:pPr>
            <w:r w:rsidRPr="00FC4E38">
              <w:rPr>
                <w:rFonts w:asciiTheme="majorHAnsi" w:eastAsia="Times New Roman" w:hAnsiTheme="majorHAnsi" w:cs="Times New Roman"/>
                <w:b/>
                <w:bCs/>
                <w:color w:val="000000"/>
                <w:sz w:val="22"/>
                <w:szCs w:val="22"/>
                <w:lang w:val="es-EC" w:eastAsia="es-EC"/>
              </w:rPr>
              <w:t>122,43</w:t>
            </w:r>
          </w:p>
        </w:tc>
        <w:tc>
          <w:tcPr>
            <w:tcW w:w="1715" w:type="dxa"/>
            <w:tcBorders>
              <w:top w:val="single" w:sz="4" w:space="0" w:color="auto"/>
              <w:left w:val="nil"/>
              <w:bottom w:val="single" w:sz="4" w:space="0" w:color="auto"/>
              <w:right w:val="single" w:sz="4" w:space="0" w:color="auto"/>
            </w:tcBorders>
            <w:shd w:val="clear" w:color="auto" w:fill="auto"/>
            <w:noWrap/>
            <w:vAlign w:val="bottom"/>
          </w:tcPr>
          <w:p w:rsidR="00FC4E38" w:rsidRPr="00FC4E38" w:rsidRDefault="00FC4E38" w:rsidP="009922C4">
            <w:pPr>
              <w:spacing w:after="0"/>
              <w:jc w:val="right"/>
              <w:rPr>
                <w:rFonts w:asciiTheme="majorHAnsi" w:eastAsia="Times New Roman" w:hAnsiTheme="majorHAnsi" w:cs="Times New Roman"/>
                <w:color w:val="000000"/>
                <w:lang w:val="es-EC" w:eastAsia="es-EC"/>
              </w:rPr>
            </w:pPr>
            <w:r w:rsidRPr="00FC4E38">
              <w:rPr>
                <w:rFonts w:asciiTheme="majorHAnsi" w:eastAsia="Times New Roman" w:hAnsiTheme="majorHAnsi" w:cs="Times New Roman"/>
                <w:color w:val="000000"/>
                <w:sz w:val="22"/>
                <w:szCs w:val="22"/>
                <w:lang w:val="es-EC" w:eastAsia="es-EC"/>
              </w:rPr>
              <w:t xml:space="preserve">         3. 666,00 </w:t>
            </w:r>
          </w:p>
        </w:tc>
      </w:tr>
      <w:tr w:rsidR="00FC4E38" w:rsidRPr="00FC4E38" w:rsidTr="009922C4">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FC4E38" w:rsidRPr="00FC4E38" w:rsidRDefault="00FC4E38" w:rsidP="009922C4">
            <w:pPr>
              <w:spacing w:after="0"/>
              <w:rPr>
                <w:rFonts w:asciiTheme="majorHAnsi" w:eastAsia="Times New Roman" w:hAnsiTheme="majorHAnsi" w:cs="Times New Roman"/>
                <w:b/>
                <w:bCs/>
                <w:color w:val="000000"/>
                <w:lang w:val="es-EC" w:eastAsia="es-EC"/>
              </w:rPr>
            </w:pPr>
          </w:p>
        </w:tc>
        <w:tc>
          <w:tcPr>
            <w:tcW w:w="4790" w:type="dxa"/>
            <w:tcBorders>
              <w:top w:val="single" w:sz="4" w:space="0" w:color="auto"/>
              <w:left w:val="nil"/>
              <w:bottom w:val="single" w:sz="4" w:space="0" w:color="auto"/>
              <w:right w:val="single" w:sz="4" w:space="0" w:color="auto"/>
            </w:tcBorders>
            <w:shd w:val="clear" w:color="auto" w:fill="auto"/>
            <w:noWrap/>
            <w:vAlign w:val="bottom"/>
          </w:tcPr>
          <w:p w:rsidR="00FC4E38" w:rsidRPr="00FC4E38" w:rsidRDefault="00FC4E38" w:rsidP="009922C4">
            <w:pPr>
              <w:spacing w:after="0"/>
              <w:rPr>
                <w:rFonts w:asciiTheme="majorHAnsi" w:eastAsia="Times New Roman" w:hAnsiTheme="majorHAnsi" w:cs="Times New Roman"/>
                <w:color w:val="000000"/>
                <w:lang w:val="es-EC" w:eastAsia="es-EC"/>
              </w:rPr>
            </w:pPr>
            <w:r w:rsidRPr="00FC4E38">
              <w:rPr>
                <w:rFonts w:asciiTheme="majorHAnsi" w:eastAsia="Times New Roman" w:hAnsiTheme="majorHAnsi" w:cs="Times New Roman"/>
                <w:color w:val="000000"/>
                <w:sz w:val="22"/>
                <w:szCs w:val="22"/>
                <w:lang w:val="es-EC" w:eastAsia="es-EC"/>
              </w:rPr>
              <w:t>Madera +Madera +Zinc</w:t>
            </w:r>
          </w:p>
        </w:tc>
        <w:tc>
          <w:tcPr>
            <w:tcW w:w="1860" w:type="dxa"/>
            <w:tcBorders>
              <w:top w:val="single" w:sz="4" w:space="0" w:color="auto"/>
              <w:left w:val="nil"/>
              <w:bottom w:val="single" w:sz="4" w:space="0" w:color="auto"/>
              <w:right w:val="single" w:sz="4" w:space="0" w:color="auto"/>
            </w:tcBorders>
            <w:shd w:val="clear" w:color="auto" w:fill="auto"/>
            <w:vAlign w:val="bottom"/>
          </w:tcPr>
          <w:p w:rsidR="00FC4E38" w:rsidRPr="00FC4E38" w:rsidRDefault="00FC4E38" w:rsidP="009922C4">
            <w:pPr>
              <w:spacing w:after="0"/>
              <w:ind w:left="76"/>
              <w:jc w:val="right"/>
              <w:rPr>
                <w:rFonts w:asciiTheme="majorHAnsi" w:eastAsia="Times New Roman" w:hAnsiTheme="majorHAnsi" w:cs="Times New Roman"/>
                <w:color w:val="000000"/>
                <w:lang w:val="es-EC" w:eastAsia="es-EC"/>
              </w:rPr>
            </w:pPr>
            <w:r w:rsidRPr="00FC4E38">
              <w:rPr>
                <w:rFonts w:asciiTheme="majorHAnsi" w:eastAsia="Times New Roman" w:hAnsiTheme="majorHAnsi" w:cs="Times New Roman"/>
                <w:b/>
                <w:bCs/>
                <w:color w:val="000000"/>
                <w:sz w:val="22"/>
                <w:szCs w:val="22"/>
                <w:lang w:val="es-EC" w:eastAsia="es-EC"/>
              </w:rPr>
              <w:t>96,97</w:t>
            </w:r>
          </w:p>
        </w:tc>
        <w:tc>
          <w:tcPr>
            <w:tcW w:w="1715" w:type="dxa"/>
            <w:tcBorders>
              <w:top w:val="single" w:sz="4" w:space="0" w:color="auto"/>
              <w:left w:val="nil"/>
              <w:bottom w:val="single" w:sz="4" w:space="0" w:color="auto"/>
              <w:right w:val="single" w:sz="4" w:space="0" w:color="auto"/>
            </w:tcBorders>
            <w:shd w:val="clear" w:color="auto" w:fill="auto"/>
            <w:noWrap/>
            <w:vAlign w:val="bottom"/>
          </w:tcPr>
          <w:p w:rsidR="00FC4E38" w:rsidRPr="00FC4E38" w:rsidRDefault="00FC4E38" w:rsidP="009922C4">
            <w:pPr>
              <w:spacing w:after="0"/>
              <w:jc w:val="right"/>
              <w:rPr>
                <w:rFonts w:asciiTheme="majorHAnsi" w:eastAsia="Times New Roman" w:hAnsiTheme="majorHAnsi" w:cs="Times New Roman"/>
                <w:color w:val="000000"/>
                <w:lang w:val="es-EC" w:eastAsia="es-EC"/>
              </w:rPr>
            </w:pPr>
            <w:r w:rsidRPr="00FC4E38">
              <w:rPr>
                <w:rFonts w:asciiTheme="majorHAnsi" w:eastAsia="Times New Roman" w:hAnsiTheme="majorHAnsi" w:cs="Times New Roman"/>
                <w:color w:val="000000"/>
                <w:sz w:val="22"/>
                <w:szCs w:val="22"/>
                <w:lang w:val="es-EC" w:eastAsia="es-EC"/>
              </w:rPr>
              <w:t>1780,00</w:t>
            </w:r>
          </w:p>
        </w:tc>
      </w:tr>
      <w:tr w:rsidR="00FC4E38" w:rsidRPr="00FC4E38" w:rsidTr="009922C4">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FC4E38" w:rsidRPr="00FC4E38" w:rsidRDefault="00FC4E38" w:rsidP="009922C4">
            <w:pPr>
              <w:spacing w:after="0"/>
              <w:rPr>
                <w:rFonts w:asciiTheme="majorHAnsi" w:eastAsia="Times New Roman" w:hAnsiTheme="majorHAnsi" w:cs="Times New Roman"/>
                <w:b/>
                <w:bCs/>
                <w:color w:val="000000"/>
                <w:lang w:val="es-EC" w:eastAsia="es-EC"/>
              </w:rPr>
            </w:pPr>
          </w:p>
        </w:tc>
        <w:tc>
          <w:tcPr>
            <w:tcW w:w="4790" w:type="dxa"/>
            <w:tcBorders>
              <w:top w:val="single" w:sz="4" w:space="0" w:color="auto"/>
              <w:left w:val="nil"/>
              <w:bottom w:val="single" w:sz="4" w:space="0" w:color="auto"/>
              <w:right w:val="single" w:sz="4" w:space="0" w:color="auto"/>
            </w:tcBorders>
            <w:shd w:val="clear" w:color="auto" w:fill="auto"/>
            <w:noWrap/>
            <w:vAlign w:val="bottom"/>
          </w:tcPr>
          <w:p w:rsidR="00FC4E38" w:rsidRPr="00FC4E38" w:rsidRDefault="00FC4E38" w:rsidP="009922C4">
            <w:pPr>
              <w:spacing w:after="0"/>
              <w:rPr>
                <w:rFonts w:asciiTheme="majorHAnsi" w:eastAsia="Times New Roman" w:hAnsiTheme="majorHAnsi" w:cs="Times New Roman"/>
                <w:color w:val="000000"/>
                <w:lang w:val="es-EC" w:eastAsia="es-EC"/>
              </w:rPr>
            </w:pPr>
            <w:r w:rsidRPr="00FC4E38">
              <w:rPr>
                <w:rFonts w:asciiTheme="majorHAnsi" w:eastAsia="Times New Roman" w:hAnsiTheme="majorHAnsi" w:cs="Times New Roman"/>
                <w:color w:val="000000"/>
                <w:sz w:val="18"/>
                <w:szCs w:val="18"/>
                <w:lang w:val="es-EC" w:eastAsia="es-EC"/>
              </w:rPr>
              <w:t>Pared soportante + ladrillo +Zinc</w:t>
            </w:r>
          </w:p>
        </w:tc>
        <w:tc>
          <w:tcPr>
            <w:tcW w:w="1860" w:type="dxa"/>
            <w:tcBorders>
              <w:top w:val="single" w:sz="4" w:space="0" w:color="auto"/>
              <w:left w:val="nil"/>
              <w:bottom w:val="single" w:sz="4" w:space="0" w:color="auto"/>
              <w:right w:val="single" w:sz="4" w:space="0" w:color="auto"/>
            </w:tcBorders>
            <w:shd w:val="clear" w:color="auto" w:fill="auto"/>
            <w:vAlign w:val="bottom"/>
          </w:tcPr>
          <w:p w:rsidR="00FC4E38" w:rsidRPr="00FC4E38" w:rsidRDefault="00FC4E38" w:rsidP="009922C4">
            <w:pPr>
              <w:spacing w:after="0"/>
              <w:jc w:val="right"/>
              <w:rPr>
                <w:rFonts w:asciiTheme="majorHAnsi" w:eastAsia="Times New Roman" w:hAnsiTheme="majorHAnsi" w:cs="Times New Roman"/>
                <w:color w:val="000000"/>
                <w:lang w:val="es-EC" w:eastAsia="es-EC"/>
              </w:rPr>
            </w:pPr>
            <w:r w:rsidRPr="00FC4E38">
              <w:rPr>
                <w:rFonts w:asciiTheme="majorHAnsi" w:eastAsia="Times New Roman" w:hAnsiTheme="majorHAnsi" w:cs="Times New Roman"/>
                <w:b/>
                <w:bCs/>
                <w:color w:val="000000"/>
                <w:sz w:val="22"/>
                <w:szCs w:val="22"/>
                <w:lang w:val="es-EC" w:eastAsia="es-EC"/>
              </w:rPr>
              <w:t>76,48</w:t>
            </w:r>
          </w:p>
        </w:tc>
        <w:tc>
          <w:tcPr>
            <w:tcW w:w="1715" w:type="dxa"/>
            <w:tcBorders>
              <w:top w:val="single" w:sz="4" w:space="0" w:color="auto"/>
              <w:left w:val="nil"/>
              <w:bottom w:val="single" w:sz="4" w:space="0" w:color="auto"/>
              <w:right w:val="single" w:sz="4" w:space="0" w:color="auto"/>
            </w:tcBorders>
            <w:shd w:val="clear" w:color="auto" w:fill="auto"/>
            <w:noWrap/>
            <w:vAlign w:val="bottom"/>
          </w:tcPr>
          <w:p w:rsidR="00FC4E38" w:rsidRPr="00FC4E38" w:rsidRDefault="00FC4E38" w:rsidP="009922C4">
            <w:pPr>
              <w:spacing w:after="0"/>
              <w:jc w:val="right"/>
              <w:rPr>
                <w:rFonts w:asciiTheme="majorHAnsi" w:eastAsia="Times New Roman" w:hAnsiTheme="majorHAnsi" w:cs="Times New Roman"/>
                <w:color w:val="000000"/>
                <w:lang w:val="es-EC" w:eastAsia="es-EC"/>
              </w:rPr>
            </w:pPr>
            <w:r w:rsidRPr="00FC4E38">
              <w:rPr>
                <w:rFonts w:asciiTheme="majorHAnsi" w:eastAsia="Times New Roman" w:hAnsiTheme="majorHAnsi" w:cs="Times New Roman"/>
                <w:color w:val="000000"/>
                <w:sz w:val="22"/>
                <w:szCs w:val="22"/>
                <w:lang w:val="es-EC" w:eastAsia="es-EC"/>
              </w:rPr>
              <w:t xml:space="preserve">        1.508,00 </w:t>
            </w:r>
          </w:p>
        </w:tc>
      </w:tr>
      <w:tr w:rsidR="00FC4E38" w:rsidRPr="00FC4E38" w:rsidTr="009922C4">
        <w:trPr>
          <w:trHeight w:val="288"/>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jc w:val="center"/>
              <w:rPr>
                <w:rFonts w:asciiTheme="majorHAnsi" w:eastAsia="Times New Roman" w:hAnsiTheme="majorHAnsi" w:cs="Times New Roman"/>
                <w:color w:val="000000"/>
                <w:lang w:val="es-EC" w:eastAsia="es-EC"/>
              </w:rPr>
            </w:pPr>
            <w:r w:rsidRPr="00FC4E38">
              <w:rPr>
                <w:rFonts w:asciiTheme="majorHAnsi" w:eastAsia="Times New Roman" w:hAnsiTheme="majorHAnsi" w:cs="Times New Roman"/>
                <w:color w:val="000000"/>
                <w:sz w:val="22"/>
                <w:szCs w:val="22"/>
                <w:lang w:val="es-EC" w:eastAsia="es-EC"/>
              </w:rPr>
              <w:t>7</w:t>
            </w:r>
          </w:p>
        </w:tc>
        <w:tc>
          <w:tcPr>
            <w:tcW w:w="4790"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rPr>
                <w:rFonts w:asciiTheme="majorHAnsi" w:eastAsia="Times New Roman" w:hAnsiTheme="majorHAnsi" w:cs="Times New Roman"/>
                <w:color w:val="000000"/>
                <w:lang w:val="es-EC" w:eastAsia="es-EC"/>
              </w:rPr>
            </w:pPr>
            <w:r w:rsidRPr="00FC4E38">
              <w:rPr>
                <w:rFonts w:asciiTheme="majorHAnsi" w:eastAsia="Times New Roman" w:hAnsiTheme="majorHAnsi" w:cs="Times New Roman"/>
                <w:color w:val="000000"/>
                <w:sz w:val="22"/>
                <w:szCs w:val="22"/>
                <w:lang w:val="es-EC" w:eastAsia="es-EC"/>
              </w:rPr>
              <w:t>OTRAS TIPOLOGIAS</w:t>
            </w:r>
          </w:p>
        </w:tc>
        <w:tc>
          <w:tcPr>
            <w:tcW w:w="1860" w:type="dxa"/>
            <w:tcBorders>
              <w:top w:val="nil"/>
              <w:left w:val="nil"/>
              <w:bottom w:val="single" w:sz="4" w:space="0" w:color="auto"/>
              <w:right w:val="single" w:sz="4" w:space="0" w:color="auto"/>
            </w:tcBorders>
            <w:shd w:val="clear" w:color="auto" w:fill="auto"/>
            <w:vAlign w:val="bottom"/>
          </w:tcPr>
          <w:p w:rsidR="00FC4E38" w:rsidRPr="00FC4E38" w:rsidRDefault="00FC4E38" w:rsidP="009922C4">
            <w:pPr>
              <w:spacing w:after="0"/>
              <w:jc w:val="right"/>
              <w:rPr>
                <w:rFonts w:asciiTheme="majorHAnsi" w:eastAsia="Times New Roman" w:hAnsiTheme="majorHAnsi" w:cs="Times New Roman"/>
                <w:color w:val="000000"/>
                <w:lang w:val="es-EC" w:eastAsia="es-EC"/>
              </w:rPr>
            </w:pPr>
            <w:r w:rsidRPr="00FC4E38">
              <w:rPr>
                <w:rFonts w:asciiTheme="majorHAnsi" w:eastAsia="Times New Roman" w:hAnsiTheme="majorHAnsi" w:cs="Times New Roman"/>
                <w:b/>
                <w:bCs/>
                <w:color w:val="000000"/>
                <w:sz w:val="22"/>
                <w:szCs w:val="22"/>
                <w:lang w:val="es-EC" w:eastAsia="es-EC"/>
              </w:rPr>
              <w:t>102,61</w:t>
            </w:r>
          </w:p>
        </w:tc>
        <w:tc>
          <w:tcPr>
            <w:tcW w:w="1715"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jc w:val="right"/>
              <w:rPr>
                <w:rFonts w:asciiTheme="majorHAnsi" w:eastAsia="Times New Roman" w:hAnsiTheme="majorHAnsi" w:cs="Times New Roman"/>
                <w:color w:val="000000"/>
                <w:lang w:val="es-EC" w:eastAsia="es-EC"/>
              </w:rPr>
            </w:pPr>
            <w:r w:rsidRPr="00FC4E38">
              <w:rPr>
                <w:rFonts w:asciiTheme="majorHAnsi" w:eastAsia="Times New Roman" w:hAnsiTheme="majorHAnsi" w:cs="Times New Roman"/>
                <w:color w:val="000000"/>
                <w:sz w:val="22"/>
                <w:szCs w:val="22"/>
                <w:lang w:val="es-EC" w:eastAsia="es-EC"/>
              </w:rPr>
              <w:t>3095,00</w:t>
            </w:r>
          </w:p>
        </w:tc>
      </w:tr>
      <w:tr w:rsidR="00FC4E38" w:rsidRPr="00FC4E38" w:rsidTr="009922C4">
        <w:trPr>
          <w:trHeight w:val="288"/>
        </w:trPr>
        <w:tc>
          <w:tcPr>
            <w:tcW w:w="361" w:type="dxa"/>
            <w:tcBorders>
              <w:top w:val="nil"/>
              <w:left w:val="nil"/>
              <w:bottom w:val="nil"/>
              <w:right w:val="nil"/>
            </w:tcBorders>
            <w:shd w:val="clear" w:color="auto" w:fill="auto"/>
            <w:noWrap/>
            <w:vAlign w:val="bottom"/>
            <w:hideMark/>
          </w:tcPr>
          <w:p w:rsidR="00FC4E38" w:rsidRPr="00FC4E38" w:rsidRDefault="00FC4E38" w:rsidP="009922C4">
            <w:pPr>
              <w:spacing w:after="0"/>
              <w:rPr>
                <w:rFonts w:asciiTheme="majorHAnsi" w:eastAsia="Times New Roman" w:hAnsiTheme="majorHAnsi" w:cs="Times New Roman"/>
                <w:color w:val="000000"/>
                <w:lang w:val="es-EC" w:eastAsia="es-EC"/>
              </w:rPr>
            </w:pPr>
          </w:p>
        </w:tc>
        <w:tc>
          <w:tcPr>
            <w:tcW w:w="6650" w:type="dxa"/>
            <w:gridSpan w:val="2"/>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jc w:val="center"/>
              <w:rPr>
                <w:rFonts w:asciiTheme="majorHAnsi" w:eastAsia="Times New Roman" w:hAnsiTheme="majorHAnsi" w:cs="Times New Roman"/>
                <w:b/>
                <w:bCs/>
                <w:color w:val="000000"/>
                <w:lang w:val="es-EC" w:eastAsia="es-EC"/>
              </w:rPr>
            </w:pPr>
            <w:r w:rsidRPr="00FC4E38">
              <w:rPr>
                <w:rFonts w:asciiTheme="majorHAnsi" w:eastAsia="Times New Roman" w:hAnsiTheme="majorHAnsi" w:cs="Times New Roman"/>
                <w:b/>
                <w:bCs/>
                <w:color w:val="000000"/>
                <w:sz w:val="22"/>
                <w:szCs w:val="22"/>
                <w:lang w:val="es-EC" w:eastAsia="es-EC"/>
              </w:rPr>
              <w:t>TOTAL</w:t>
            </w:r>
          </w:p>
        </w:tc>
        <w:tc>
          <w:tcPr>
            <w:tcW w:w="1715" w:type="dxa"/>
            <w:tcBorders>
              <w:top w:val="nil"/>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jc w:val="right"/>
              <w:rPr>
                <w:rFonts w:asciiTheme="majorHAnsi" w:eastAsia="Times New Roman" w:hAnsiTheme="majorHAnsi" w:cs="Times New Roman"/>
                <w:b/>
                <w:bCs/>
                <w:color w:val="000000"/>
                <w:lang w:val="es-EC" w:eastAsia="es-EC"/>
              </w:rPr>
            </w:pPr>
            <w:r w:rsidRPr="00FC4E38">
              <w:rPr>
                <w:rFonts w:asciiTheme="majorHAnsi" w:eastAsia="Times New Roman" w:hAnsiTheme="majorHAnsi" w:cs="Times New Roman"/>
                <w:b/>
                <w:bCs/>
                <w:color w:val="000000"/>
                <w:sz w:val="22"/>
                <w:szCs w:val="22"/>
                <w:lang w:val="es-EC" w:eastAsia="es-EC"/>
              </w:rPr>
              <w:t xml:space="preserve">       10.049,00 </w:t>
            </w:r>
          </w:p>
        </w:tc>
      </w:tr>
    </w:tbl>
    <w:p w:rsidR="00FC4E38" w:rsidRPr="00FC4E38" w:rsidRDefault="00FC4E38" w:rsidP="00FC4E38">
      <w:pPr>
        <w:autoSpaceDE w:val="0"/>
        <w:autoSpaceDN w:val="0"/>
        <w:adjustRightInd w:val="0"/>
        <w:spacing w:after="0"/>
        <w:rPr>
          <w:rFonts w:asciiTheme="majorHAnsi" w:hAnsiTheme="majorHAnsi" w:cstheme="majorHAnsi"/>
          <w:sz w:val="22"/>
          <w:szCs w:val="22"/>
          <w:lang w:val="es-EC"/>
        </w:rPr>
      </w:pPr>
    </w:p>
    <w:p w:rsidR="00FC4E38" w:rsidRPr="00FC4E38" w:rsidRDefault="00FC4E38" w:rsidP="00FC4E38">
      <w:pPr>
        <w:autoSpaceDE w:val="0"/>
        <w:autoSpaceDN w:val="0"/>
        <w:adjustRightInd w:val="0"/>
        <w:spacing w:after="0"/>
        <w:rPr>
          <w:rFonts w:asciiTheme="majorHAnsi" w:hAnsiTheme="majorHAnsi" w:cstheme="majorHAnsi"/>
          <w:sz w:val="22"/>
          <w:szCs w:val="22"/>
          <w:lang w:val="es-EC"/>
        </w:rPr>
      </w:pPr>
    </w:p>
    <w:p w:rsidR="00FC4E38" w:rsidRPr="00FC4E38" w:rsidRDefault="00FC4E38" w:rsidP="00FC4E38">
      <w:pPr>
        <w:pStyle w:val="Sinespaciado"/>
        <w:spacing w:line="276" w:lineRule="auto"/>
        <w:jc w:val="both"/>
        <w:rPr>
          <w:rFonts w:asciiTheme="majorHAnsi" w:hAnsiTheme="majorHAnsi" w:cstheme="majorHAnsi"/>
          <w:sz w:val="22"/>
          <w:szCs w:val="22"/>
          <w:lang w:val="es-EC"/>
        </w:rPr>
      </w:pPr>
    </w:p>
    <w:p w:rsidR="00FC4E38" w:rsidRPr="00FC4E38" w:rsidRDefault="00FC4E38" w:rsidP="00FC4E38">
      <w:pPr>
        <w:autoSpaceDE w:val="0"/>
        <w:autoSpaceDN w:val="0"/>
        <w:adjustRightInd w:val="0"/>
        <w:spacing w:after="0"/>
        <w:jc w:val="both"/>
        <w:rPr>
          <w:rFonts w:asciiTheme="majorHAnsi" w:hAnsiTheme="majorHAnsi" w:cs="Times New Roman"/>
          <w:lang w:val="es-ES"/>
        </w:rPr>
      </w:pPr>
      <w:r w:rsidRPr="00FC4E38">
        <w:rPr>
          <w:rFonts w:asciiTheme="majorHAnsi" w:hAnsiTheme="majorHAnsi" w:cs="Times New Roman"/>
          <w:b/>
          <w:lang w:val="es-ES"/>
        </w:rPr>
        <w:t xml:space="preserve">Tabla 12.1- </w:t>
      </w:r>
      <w:r w:rsidRPr="00FC4E38">
        <w:rPr>
          <w:rFonts w:asciiTheme="majorHAnsi" w:hAnsiTheme="majorHAnsi" w:cs="Times New Roman"/>
          <w:lang w:val="es-ES"/>
        </w:rPr>
        <w:t>Valoración del Cantón Edificaciones.</w:t>
      </w:r>
    </w:p>
    <w:tbl>
      <w:tblPr>
        <w:tblW w:w="3971" w:type="dxa"/>
        <w:jc w:val="center"/>
        <w:tblInd w:w="55" w:type="dxa"/>
        <w:tblCellMar>
          <w:left w:w="70" w:type="dxa"/>
          <w:right w:w="70" w:type="dxa"/>
        </w:tblCellMar>
        <w:tblLook w:val="04A0" w:firstRow="1" w:lastRow="0" w:firstColumn="1" w:lastColumn="0" w:noHBand="0" w:noVBand="1"/>
      </w:tblPr>
      <w:tblGrid>
        <w:gridCol w:w="373"/>
        <w:gridCol w:w="1525"/>
        <w:gridCol w:w="2235"/>
      </w:tblGrid>
      <w:tr w:rsidR="00FC4E38" w:rsidRPr="00FC4E38" w:rsidTr="009922C4">
        <w:trPr>
          <w:trHeight w:val="288"/>
          <w:jc w:val="center"/>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rPr>
                <w:rFonts w:asciiTheme="majorHAnsi" w:eastAsia="Times New Roman" w:hAnsiTheme="majorHAnsi" w:cs="Times New Roman"/>
                <w:b/>
                <w:bCs/>
                <w:color w:val="000000"/>
                <w:lang w:val="es-EC" w:eastAsia="es-EC"/>
              </w:rPr>
            </w:pPr>
            <w:r w:rsidRPr="00FC4E38">
              <w:rPr>
                <w:rFonts w:asciiTheme="majorHAnsi" w:eastAsia="Times New Roman" w:hAnsiTheme="majorHAnsi" w:cs="Times New Roman"/>
                <w:b/>
                <w:bCs/>
                <w:color w:val="000000"/>
                <w:sz w:val="22"/>
                <w:szCs w:val="22"/>
                <w:lang w:val="es-EC" w:eastAsia="es-EC"/>
              </w:rPr>
              <w:t>N°</w:t>
            </w:r>
          </w:p>
        </w:tc>
        <w:tc>
          <w:tcPr>
            <w:tcW w:w="1375" w:type="dxa"/>
            <w:tcBorders>
              <w:top w:val="single" w:sz="4" w:space="0" w:color="auto"/>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jc w:val="center"/>
              <w:rPr>
                <w:rFonts w:asciiTheme="majorHAnsi" w:eastAsia="Times New Roman" w:hAnsiTheme="majorHAnsi" w:cs="Times New Roman"/>
                <w:b/>
                <w:bCs/>
                <w:color w:val="000000"/>
                <w:lang w:val="es-EC" w:eastAsia="es-EC"/>
              </w:rPr>
            </w:pPr>
            <w:r w:rsidRPr="00FC4E38">
              <w:rPr>
                <w:rFonts w:asciiTheme="majorHAnsi" w:eastAsia="Times New Roman" w:hAnsiTheme="majorHAnsi" w:cs="Times New Roman"/>
                <w:b/>
                <w:bCs/>
                <w:color w:val="000000"/>
                <w:sz w:val="22"/>
                <w:szCs w:val="22"/>
                <w:lang w:val="es-EC" w:eastAsia="es-EC"/>
              </w:rPr>
              <w:t>DESCRIPCION</w:t>
            </w:r>
          </w:p>
        </w:tc>
        <w:tc>
          <w:tcPr>
            <w:tcW w:w="2235" w:type="dxa"/>
            <w:tcBorders>
              <w:top w:val="single" w:sz="4" w:space="0" w:color="auto"/>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jc w:val="center"/>
              <w:rPr>
                <w:rFonts w:asciiTheme="majorHAnsi" w:eastAsia="Times New Roman" w:hAnsiTheme="majorHAnsi" w:cs="Times New Roman"/>
                <w:b/>
                <w:bCs/>
                <w:color w:val="000000"/>
                <w:lang w:val="es-EC" w:eastAsia="es-EC"/>
              </w:rPr>
            </w:pPr>
            <w:r w:rsidRPr="00FC4E38">
              <w:rPr>
                <w:rFonts w:asciiTheme="majorHAnsi" w:eastAsia="Times New Roman" w:hAnsiTheme="majorHAnsi" w:cs="Times New Roman"/>
                <w:b/>
                <w:bCs/>
                <w:color w:val="000000"/>
                <w:sz w:val="22"/>
                <w:szCs w:val="22"/>
                <w:lang w:val="es-EC" w:eastAsia="es-EC"/>
              </w:rPr>
              <w:t>MONTO</w:t>
            </w:r>
          </w:p>
        </w:tc>
      </w:tr>
      <w:tr w:rsidR="00FC4E38" w:rsidRPr="00FC4E38" w:rsidTr="009922C4">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jc w:val="center"/>
              <w:rPr>
                <w:rFonts w:asciiTheme="majorHAnsi" w:eastAsia="Times New Roman" w:hAnsiTheme="majorHAnsi" w:cs="Times New Roman"/>
                <w:color w:val="000000"/>
                <w:lang w:val="es-EC" w:eastAsia="es-EC"/>
              </w:rPr>
            </w:pPr>
            <w:r w:rsidRPr="00FC4E38">
              <w:rPr>
                <w:rFonts w:asciiTheme="majorHAnsi" w:eastAsia="Times New Roman" w:hAnsiTheme="majorHAnsi" w:cs="Times New Roman"/>
                <w:color w:val="000000"/>
                <w:sz w:val="22"/>
                <w:szCs w:val="22"/>
                <w:lang w:val="es-EC" w:eastAsia="es-EC"/>
              </w:rPr>
              <w:t>1</w:t>
            </w:r>
          </w:p>
        </w:tc>
        <w:tc>
          <w:tcPr>
            <w:tcW w:w="1375" w:type="dxa"/>
            <w:tcBorders>
              <w:top w:val="nil"/>
              <w:left w:val="nil"/>
              <w:bottom w:val="single" w:sz="4" w:space="0" w:color="auto"/>
              <w:right w:val="single" w:sz="4" w:space="0" w:color="auto"/>
            </w:tcBorders>
            <w:shd w:val="clear" w:color="auto" w:fill="auto"/>
            <w:noWrap/>
            <w:vAlign w:val="bottom"/>
          </w:tcPr>
          <w:p w:rsidR="00FC4E38" w:rsidRPr="00FC4E38" w:rsidRDefault="00FC4E38" w:rsidP="009922C4">
            <w:pPr>
              <w:spacing w:after="0"/>
              <w:rPr>
                <w:rFonts w:asciiTheme="majorHAnsi" w:eastAsia="Times New Roman" w:hAnsiTheme="majorHAnsi" w:cs="Times New Roman"/>
                <w:color w:val="000000"/>
                <w:lang w:val="es-EC" w:eastAsia="es-EC"/>
              </w:rPr>
            </w:pPr>
            <w:r w:rsidRPr="00FC4E38">
              <w:rPr>
                <w:rFonts w:asciiTheme="majorHAnsi" w:eastAsia="Times New Roman" w:hAnsiTheme="majorHAnsi" w:cs="Times New Roman"/>
                <w:color w:val="000000"/>
                <w:sz w:val="22"/>
                <w:szCs w:val="22"/>
                <w:lang w:val="es-EC" w:eastAsia="es-EC"/>
              </w:rPr>
              <w:t>LPR Edificaciones</w:t>
            </w:r>
          </w:p>
        </w:tc>
        <w:tc>
          <w:tcPr>
            <w:tcW w:w="2235" w:type="dxa"/>
            <w:tcBorders>
              <w:top w:val="nil"/>
              <w:left w:val="nil"/>
              <w:bottom w:val="single" w:sz="4" w:space="0" w:color="auto"/>
              <w:right w:val="single" w:sz="4" w:space="0" w:color="auto"/>
            </w:tcBorders>
            <w:shd w:val="clear" w:color="auto" w:fill="auto"/>
            <w:noWrap/>
            <w:vAlign w:val="bottom"/>
          </w:tcPr>
          <w:p w:rsidR="00FC4E38" w:rsidRPr="00FC4E38" w:rsidRDefault="00FC4E38" w:rsidP="009922C4">
            <w:pPr>
              <w:jc w:val="center"/>
              <w:rPr>
                <w:rFonts w:asciiTheme="majorHAnsi" w:hAnsiTheme="majorHAnsi"/>
                <w:color w:val="000000"/>
              </w:rPr>
            </w:pPr>
            <w:r w:rsidRPr="00FC4E38">
              <w:rPr>
                <w:rFonts w:asciiTheme="majorHAnsi" w:hAnsiTheme="majorHAnsi"/>
                <w:color w:val="000000"/>
                <w:sz w:val="22"/>
                <w:szCs w:val="22"/>
              </w:rPr>
              <w:t xml:space="preserve">   54.718.846,55</w:t>
            </w:r>
          </w:p>
        </w:tc>
      </w:tr>
    </w:tbl>
    <w:p w:rsidR="00FC4E38" w:rsidRPr="00FC4E38" w:rsidRDefault="00FC4E38" w:rsidP="00FC4E38">
      <w:pPr>
        <w:autoSpaceDE w:val="0"/>
        <w:autoSpaceDN w:val="0"/>
        <w:adjustRightInd w:val="0"/>
        <w:spacing w:after="0"/>
        <w:jc w:val="both"/>
        <w:rPr>
          <w:rFonts w:asciiTheme="majorHAnsi" w:hAnsiTheme="majorHAnsi" w:cs="Times New Roman"/>
          <w:lang w:val="es-ES"/>
        </w:rPr>
      </w:pPr>
    </w:p>
    <w:p w:rsidR="00FC4E38" w:rsidRPr="00FC4E38" w:rsidRDefault="00FC4E38" w:rsidP="00FC4E38">
      <w:pPr>
        <w:autoSpaceDE w:val="0"/>
        <w:autoSpaceDN w:val="0"/>
        <w:adjustRightInd w:val="0"/>
        <w:spacing w:after="0"/>
        <w:jc w:val="both"/>
        <w:rPr>
          <w:rFonts w:asciiTheme="majorHAnsi" w:hAnsiTheme="majorHAnsi" w:cs="Times New Roman"/>
          <w:lang w:val="es-ES"/>
        </w:rPr>
      </w:pPr>
      <w:r w:rsidRPr="00FC4E38">
        <w:rPr>
          <w:rFonts w:asciiTheme="majorHAnsi" w:hAnsiTheme="majorHAnsi" w:cs="Times New Roman"/>
          <w:b/>
          <w:lang w:val="es-ES"/>
        </w:rPr>
        <w:t xml:space="preserve">Tabla 12.2- </w:t>
      </w:r>
      <w:r w:rsidRPr="00FC4E38">
        <w:rPr>
          <w:rFonts w:asciiTheme="majorHAnsi" w:hAnsiTheme="majorHAnsi" w:cs="Times New Roman"/>
          <w:lang w:val="es-ES"/>
        </w:rPr>
        <w:t>Valoración del Cantón Mejoras adheridas al predio.</w:t>
      </w:r>
    </w:p>
    <w:p w:rsidR="00FC4E38" w:rsidRPr="00FC4E38" w:rsidRDefault="00FC4E38" w:rsidP="00FC4E38">
      <w:pPr>
        <w:autoSpaceDE w:val="0"/>
        <w:autoSpaceDN w:val="0"/>
        <w:adjustRightInd w:val="0"/>
        <w:spacing w:after="0"/>
        <w:jc w:val="both"/>
        <w:rPr>
          <w:rFonts w:asciiTheme="majorHAnsi" w:hAnsiTheme="majorHAnsi" w:cstheme="majorHAnsi"/>
          <w:sz w:val="22"/>
          <w:szCs w:val="22"/>
          <w:lang w:val="es-EC"/>
        </w:rPr>
      </w:pPr>
    </w:p>
    <w:tbl>
      <w:tblPr>
        <w:tblW w:w="3971" w:type="dxa"/>
        <w:jc w:val="center"/>
        <w:tblInd w:w="55" w:type="dxa"/>
        <w:tblCellMar>
          <w:left w:w="70" w:type="dxa"/>
          <w:right w:w="70" w:type="dxa"/>
        </w:tblCellMar>
        <w:tblLook w:val="04A0" w:firstRow="1" w:lastRow="0" w:firstColumn="1" w:lastColumn="0" w:noHBand="0" w:noVBand="1"/>
      </w:tblPr>
      <w:tblGrid>
        <w:gridCol w:w="373"/>
        <w:gridCol w:w="1525"/>
        <w:gridCol w:w="2235"/>
      </w:tblGrid>
      <w:tr w:rsidR="00FC4E38" w:rsidRPr="00FC4E38" w:rsidTr="009922C4">
        <w:trPr>
          <w:trHeight w:val="288"/>
          <w:jc w:val="center"/>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Times New Roman"/>
                <w:b/>
                <w:bCs/>
                <w:color w:val="000000"/>
                <w:lang w:val="es-EC" w:eastAsia="es-EC"/>
              </w:rPr>
            </w:pPr>
            <w:r w:rsidRPr="00FC4E38">
              <w:rPr>
                <w:rFonts w:asciiTheme="majorHAnsi" w:eastAsia="Times New Roman" w:hAnsiTheme="majorHAnsi" w:cs="Times New Roman"/>
                <w:b/>
                <w:bCs/>
                <w:color w:val="000000"/>
                <w:sz w:val="22"/>
                <w:szCs w:val="22"/>
                <w:lang w:val="es-EC" w:eastAsia="es-EC"/>
              </w:rPr>
              <w:t>N°</w:t>
            </w:r>
          </w:p>
        </w:tc>
        <w:tc>
          <w:tcPr>
            <w:tcW w:w="1375" w:type="dxa"/>
            <w:tcBorders>
              <w:top w:val="single" w:sz="4" w:space="0" w:color="auto"/>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Times New Roman"/>
                <w:b/>
                <w:bCs/>
                <w:color w:val="000000"/>
                <w:lang w:val="es-EC" w:eastAsia="es-EC"/>
              </w:rPr>
            </w:pPr>
            <w:r w:rsidRPr="00FC4E38">
              <w:rPr>
                <w:rFonts w:asciiTheme="majorHAnsi" w:eastAsia="Times New Roman" w:hAnsiTheme="majorHAnsi" w:cs="Times New Roman"/>
                <w:b/>
                <w:bCs/>
                <w:color w:val="000000"/>
                <w:sz w:val="22"/>
                <w:szCs w:val="22"/>
                <w:lang w:val="es-EC" w:eastAsia="es-EC"/>
              </w:rPr>
              <w:t>DESCRIPCION</w:t>
            </w:r>
          </w:p>
        </w:tc>
        <w:tc>
          <w:tcPr>
            <w:tcW w:w="2235" w:type="dxa"/>
            <w:tcBorders>
              <w:top w:val="single" w:sz="4" w:space="0" w:color="auto"/>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Times New Roman"/>
                <w:b/>
                <w:bCs/>
                <w:color w:val="000000"/>
                <w:lang w:val="es-EC" w:eastAsia="es-EC"/>
              </w:rPr>
            </w:pPr>
            <w:r w:rsidRPr="00FC4E38">
              <w:rPr>
                <w:rFonts w:asciiTheme="majorHAnsi" w:eastAsia="Times New Roman" w:hAnsiTheme="majorHAnsi" w:cs="Times New Roman"/>
                <w:b/>
                <w:bCs/>
                <w:color w:val="000000"/>
                <w:sz w:val="22"/>
                <w:szCs w:val="22"/>
                <w:lang w:val="es-EC" w:eastAsia="es-EC"/>
              </w:rPr>
              <w:t>MONTO</w:t>
            </w:r>
          </w:p>
        </w:tc>
      </w:tr>
      <w:tr w:rsidR="00FC4E38" w:rsidRPr="00FC4E38" w:rsidTr="009922C4">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Times New Roman"/>
                <w:color w:val="000000"/>
                <w:lang w:val="es-EC" w:eastAsia="es-EC"/>
              </w:rPr>
            </w:pPr>
            <w:r w:rsidRPr="00FC4E38">
              <w:rPr>
                <w:rFonts w:asciiTheme="majorHAnsi" w:eastAsia="Times New Roman" w:hAnsiTheme="majorHAnsi" w:cs="Times New Roman"/>
                <w:color w:val="000000"/>
                <w:sz w:val="22"/>
                <w:szCs w:val="22"/>
                <w:lang w:val="es-EC" w:eastAsia="es-EC"/>
              </w:rPr>
              <w:t>1</w:t>
            </w:r>
          </w:p>
        </w:tc>
        <w:tc>
          <w:tcPr>
            <w:tcW w:w="1375" w:type="dxa"/>
            <w:tcBorders>
              <w:top w:val="nil"/>
              <w:left w:val="nil"/>
              <w:bottom w:val="single" w:sz="4" w:space="0" w:color="auto"/>
              <w:right w:val="single" w:sz="4" w:space="0" w:color="auto"/>
            </w:tcBorders>
            <w:shd w:val="clear" w:color="auto" w:fill="auto"/>
            <w:noWrap/>
            <w:vAlign w:val="center"/>
          </w:tcPr>
          <w:p w:rsidR="00FC4E38" w:rsidRPr="00FC4E38" w:rsidRDefault="00FC4E38" w:rsidP="009922C4">
            <w:pPr>
              <w:spacing w:after="0"/>
              <w:jc w:val="center"/>
              <w:rPr>
                <w:rFonts w:asciiTheme="majorHAnsi" w:eastAsia="Times New Roman" w:hAnsiTheme="majorHAnsi" w:cs="Times New Roman"/>
                <w:color w:val="000000"/>
                <w:lang w:val="es-EC" w:eastAsia="es-EC"/>
              </w:rPr>
            </w:pPr>
            <w:r w:rsidRPr="00FC4E38">
              <w:rPr>
                <w:rFonts w:asciiTheme="majorHAnsi" w:eastAsia="Times New Roman" w:hAnsiTheme="majorHAnsi" w:cs="Times New Roman"/>
                <w:color w:val="000000"/>
                <w:sz w:val="22"/>
                <w:szCs w:val="22"/>
                <w:lang w:val="es-EC" w:eastAsia="es-EC"/>
              </w:rPr>
              <w:t>LPR Mejoras</w:t>
            </w:r>
          </w:p>
        </w:tc>
        <w:tc>
          <w:tcPr>
            <w:tcW w:w="2235" w:type="dxa"/>
            <w:tcBorders>
              <w:top w:val="nil"/>
              <w:left w:val="nil"/>
              <w:bottom w:val="single" w:sz="4" w:space="0" w:color="auto"/>
              <w:right w:val="single" w:sz="4" w:space="0" w:color="auto"/>
            </w:tcBorders>
            <w:shd w:val="clear" w:color="auto" w:fill="auto"/>
            <w:noWrap/>
            <w:vAlign w:val="center"/>
          </w:tcPr>
          <w:p w:rsidR="00FC4E38" w:rsidRPr="00FC4E38" w:rsidRDefault="00FC4E38" w:rsidP="009922C4">
            <w:pPr>
              <w:jc w:val="center"/>
              <w:rPr>
                <w:rFonts w:asciiTheme="majorHAnsi" w:hAnsiTheme="majorHAnsi"/>
                <w:color w:val="000000"/>
              </w:rPr>
            </w:pPr>
            <w:r w:rsidRPr="00FC4E38">
              <w:rPr>
                <w:rFonts w:asciiTheme="majorHAnsi" w:hAnsiTheme="majorHAnsi"/>
                <w:color w:val="000000"/>
                <w:sz w:val="22"/>
                <w:szCs w:val="22"/>
              </w:rPr>
              <w:t>0,00</w:t>
            </w:r>
          </w:p>
        </w:tc>
      </w:tr>
    </w:tbl>
    <w:p w:rsidR="00FC4E38" w:rsidRPr="00FC4E38" w:rsidRDefault="00FC4E38" w:rsidP="00FC4E38">
      <w:pPr>
        <w:autoSpaceDE w:val="0"/>
        <w:autoSpaceDN w:val="0"/>
        <w:adjustRightInd w:val="0"/>
        <w:spacing w:after="0"/>
        <w:jc w:val="both"/>
        <w:rPr>
          <w:rFonts w:asciiTheme="majorHAnsi" w:hAnsiTheme="majorHAnsi" w:cstheme="majorHAnsi"/>
          <w:sz w:val="22"/>
          <w:szCs w:val="22"/>
          <w:lang w:val="es-EC"/>
        </w:rPr>
      </w:pPr>
    </w:p>
    <w:p w:rsidR="00FC4E38" w:rsidRPr="00FC4E38" w:rsidRDefault="00FC4E38" w:rsidP="00FC4E38">
      <w:pPr>
        <w:jc w:val="both"/>
        <w:rPr>
          <w:rFonts w:asciiTheme="majorHAnsi" w:eastAsia="Times New Roman" w:hAnsiTheme="majorHAnsi" w:cs="Times New Roman"/>
          <w:color w:val="000000"/>
          <w:sz w:val="22"/>
          <w:szCs w:val="22"/>
          <w:lang w:val="es-EC" w:eastAsia="es-EC"/>
        </w:rPr>
      </w:pPr>
      <w:r w:rsidRPr="00FC4E38">
        <w:rPr>
          <w:rFonts w:asciiTheme="majorHAnsi" w:eastAsia="Times New Roman" w:hAnsiTheme="majorHAnsi" w:cs="Times New Roman"/>
          <w:color w:val="000000"/>
          <w:sz w:val="22"/>
          <w:szCs w:val="22"/>
          <w:lang w:val="es-EC" w:eastAsia="es-EC"/>
        </w:rPr>
        <w:t xml:space="preserve">            </w:t>
      </w:r>
    </w:p>
    <w:p w:rsidR="00FC4E38" w:rsidRPr="00FC4E38" w:rsidRDefault="00FC4E38" w:rsidP="00FC4E38">
      <w:pPr>
        <w:pStyle w:val="Sinespaciado"/>
        <w:jc w:val="center"/>
        <w:rPr>
          <w:rFonts w:asciiTheme="majorHAnsi" w:hAnsiTheme="majorHAnsi" w:cs="Times New Roman"/>
          <w:lang w:val="es-ES"/>
        </w:rPr>
      </w:pPr>
      <w:r w:rsidRPr="00FC4E38">
        <w:rPr>
          <w:rFonts w:asciiTheme="majorHAnsi" w:hAnsiTheme="majorHAnsi" w:cs="Times New Roman"/>
          <w:b/>
          <w:lang w:val="es-ES"/>
        </w:rPr>
        <w:t>Tabla 13.-</w:t>
      </w:r>
      <w:r w:rsidRPr="00FC4E38">
        <w:rPr>
          <w:rFonts w:asciiTheme="majorHAnsi" w:hAnsiTheme="majorHAnsi" w:cs="Times New Roman"/>
          <w:lang w:val="es-ES"/>
        </w:rPr>
        <w:t xml:space="preserve"> Numero de bloques en todo el cantón</w:t>
      </w:r>
    </w:p>
    <w:p w:rsidR="00FC4E38" w:rsidRPr="00FC4E38" w:rsidRDefault="00FC4E38" w:rsidP="00FC4E38">
      <w:pPr>
        <w:pStyle w:val="Sinespaciado"/>
        <w:jc w:val="both"/>
        <w:rPr>
          <w:rFonts w:asciiTheme="majorHAnsi" w:hAnsiTheme="majorHAnsi" w:cs="Times New Roman"/>
          <w:lang w:val="es-ES"/>
        </w:rPr>
      </w:pPr>
    </w:p>
    <w:tbl>
      <w:tblPr>
        <w:tblW w:w="4413" w:type="dxa"/>
        <w:jc w:val="center"/>
        <w:tblInd w:w="55" w:type="dxa"/>
        <w:tblCellMar>
          <w:left w:w="70" w:type="dxa"/>
          <w:right w:w="70" w:type="dxa"/>
        </w:tblCellMar>
        <w:tblLook w:val="04A0" w:firstRow="1" w:lastRow="0" w:firstColumn="1" w:lastColumn="0" w:noHBand="0" w:noVBand="1"/>
      </w:tblPr>
      <w:tblGrid>
        <w:gridCol w:w="373"/>
        <w:gridCol w:w="1214"/>
        <w:gridCol w:w="2838"/>
      </w:tblGrid>
      <w:tr w:rsidR="00FC4E38" w:rsidRPr="00FC4E38" w:rsidTr="009922C4">
        <w:trPr>
          <w:trHeight w:val="288"/>
          <w:jc w:val="center"/>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rPr>
                <w:rFonts w:asciiTheme="majorHAnsi" w:eastAsia="Times New Roman" w:hAnsiTheme="majorHAnsi" w:cs="Times New Roman"/>
                <w:b/>
                <w:bCs/>
                <w:color w:val="000000"/>
                <w:lang w:val="es-EC" w:eastAsia="es-EC"/>
              </w:rPr>
            </w:pPr>
            <w:r w:rsidRPr="00FC4E38">
              <w:rPr>
                <w:rFonts w:asciiTheme="majorHAnsi" w:eastAsia="Times New Roman" w:hAnsiTheme="majorHAnsi" w:cs="Times New Roman"/>
                <w:b/>
                <w:bCs/>
                <w:color w:val="000000"/>
                <w:sz w:val="22"/>
                <w:szCs w:val="22"/>
                <w:lang w:val="es-EC" w:eastAsia="es-EC"/>
              </w:rPr>
              <w:t>N°</w:t>
            </w:r>
          </w:p>
        </w:tc>
        <w:tc>
          <w:tcPr>
            <w:tcW w:w="1214" w:type="dxa"/>
            <w:tcBorders>
              <w:top w:val="single" w:sz="4" w:space="0" w:color="auto"/>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jc w:val="center"/>
              <w:rPr>
                <w:rFonts w:asciiTheme="majorHAnsi" w:eastAsia="Times New Roman" w:hAnsiTheme="majorHAnsi" w:cs="Times New Roman"/>
                <w:b/>
                <w:bCs/>
                <w:color w:val="000000"/>
                <w:lang w:val="es-EC" w:eastAsia="es-EC"/>
              </w:rPr>
            </w:pPr>
            <w:r w:rsidRPr="00FC4E38">
              <w:rPr>
                <w:rFonts w:asciiTheme="majorHAnsi" w:eastAsia="Times New Roman" w:hAnsiTheme="majorHAnsi" w:cs="Times New Roman"/>
                <w:b/>
                <w:bCs/>
                <w:color w:val="000000"/>
                <w:sz w:val="22"/>
                <w:szCs w:val="22"/>
                <w:lang w:val="es-EC" w:eastAsia="es-EC"/>
              </w:rPr>
              <w:t>PREDIOS</w:t>
            </w:r>
          </w:p>
        </w:tc>
        <w:tc>
          <w:tcPr>
            <w:tcW w:w="2838" w:type="dxa"/>
            <w:tcBorders>
              <w:top w:val="single" w:sz="4" w:space="0" w:color="auto"/>
              <w:left w:val="nil"/>
              <w:bottom w:val="single" w:sz="4" w:space="0" w:color="auto"/>
              <w:right w:val="single" w:sz="4" w:space="0" w:color="auto"/>
            </w:tcBorders>
            <w:shd w:val="clear" w:color="auto" w:fill="auto"/>
            <w:noWrap/>
            <w:vAlign w:val="bottom"/>
            <w:hideMark/>
          </w:tcPr>
          <w:p w:rsidR="00FC4E38" w:rsidRPr="00FC4E38" w:rsidRDefault="00FC4E38" w:rsidP="009922C4">
            <w:pPr>
              <w:spacing w:after="0"/>
              <w:jc w:val="center"/>
              <w:rPr>
                <w:rFonts w:asciiTheme="majorHAnsi" w:eastAsia="Times New Roman" w:hAnsiTheme="majorHAnsi" w:cs="Times New Roman"/>
                <w:b/>
                <w:bCs/>
                <w:color w:val="000000"/>
                <w:lang w:val="es-EC" w:eastAsia="es-EC"/>
              </w:rPr>
            </w:pPr>
            <w:r w:rsidRPr="00FC4E38">
              <w:rPr>
                <w:rFonts w:asciiTheme="majorHAnsi" w:eastAsia="Times New Roman" w:hAnsiTheme="majorHAnsi" w:cs="Times New Roman"/>
                <w:b/>
                <w:bCs/>
                <w:color w:val="000000"/>
                <w:sz w:val="22"/>
                <w:szCs w:val="22"/>
                <w:lang w:val="es-EC" w:eastAsia="es-EC"/>
              </w:rPr>
              <w:t>BLOQUE DE CONSTRUCCION</w:t>
            </w:r>
          </w:p>
        </w:tc>
      </w:tr>
      <w:tr w:rsidR="00FC4E38" w:rsidRPr="00FC4E38" w:rsidTr="009922C4">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jc w:val="center"/>
              <w:rPr>
                <w:rFonts w:asciiTheme="majorHAnsi" w:eastAsia="Times New Roman" w:hAnsiTheme="majorHAnsi" w:cs="Times New Roman"/>
                <w:color w:val="000000"/>
                <w:lang w:val="es-EC" w:eastAsia="es-EC"/>
              </w:rPr>
            </w:pPr>
            <w:r w:rsidRPr="00FC4E38">
              <w:rPr>
                <w:rFonts w:asciiTheme="majorHAnsi" w:eastAsia="Times New Roman" w:hAnsiTheme="majorHAnsi" w:cs="Times New Roman"/>
                <w:color w:val="000000"/>
                <w:sz w:val="22"/>
                <w:szCs w:val="22"/>
                <w:lang w:val="es-EC" w:eastAsia="es-EC"/>
              </w:rPr>
              <w:t>1</w:t>
            </w:r>
          </w:p>
        </w:tc>
        <w:tc>
          <w:tcPr>
            <w:tcW w:w="1214" w:type="dxa"/>
            <w:tcBorders>
              <w:top w:val="nil"/>
              <w:left w:val="nil"/>
              <w:bottom w:val="single" w:sz="4" w:space="0" w:color="auto"/>
              <w:right w:val="single" w:sz="4" w:space="0" w:color="auto"/>
            </w:tcBorders>
            <w:shd w:val="clear" w:color="auto" w:fill="auto"/>
            <w:noWrap/>
            <w:vAlign w:val="bottom"/>
          </w:tcPr>
          <w:p w:rsidR="00FC4E38" w:rsidRPr="00FC4E38" w:rsidRDefault="00FC4E38" w:rsidP="009922C4">
            <w:pPr>
              <w:spacing w:after="0"/>
              <w:rPr>
                <w:rFonts w:asciiTheme="majorHAnsi" w:eastAsia="Times New Roman" w:hAnsiTheme="majorHAnsi" w:cs="Times New Roman"/>
                <w:color w:val="000000"/>
                <w:lang w:val="es-EC" w:eastAsia="es-EC"/>
              </w:rPr>
            </w:pPr>
            <w:r w:rsidRPr="00FC4E38">
              <w:rPr>
                <w:rFonts w:asciiTheme="majorHAnsi" w:eastAsia="Times New Roman" w:hAnsiTheme="majorHAnsi" w:cs="Times New Roman"/>
                <w:color w:val="000000"/>
                <w:sz w:val="22"/>
                <w:szCs w:val="22"/>
                <w:lang w:val="es-EC" w:eastAsia="es-EC"/>
              </w:rPr>
              <w:t>15901</w:t>
            </w:r>
          </w:p>
        </w:tc>
        <w:tc>
          <w:tcPr>
            <w:tcW w:w="2838" w:type="dxa"/>
            <w:tcBorders>
              <w:top w:val="nil"/>
              <w:left w:val="nil"/>
              <w:bottom w:val="single" w:sz="4" w:space="0" w:color="auto"/>
              <w:right w:val="single" w:sz="4" w:space="0" w:color="auto"/>
            </w:tcBorders>
            <w:shd w:val="clear" w:color="auto" w:fill="auto"/>
            <w:noWrap/>
            <w:vAlign w:val="bottom"/>
          </w:tcPr>
          <w:p w:rsidR="00FC4E38" w:rsidRPr="00FC4E38" w:rsidRDefault="00FC4E38" w:rsidP="009922C4">
            <w:pPr>
              <w:spacing w:after="0"/>
              <w:jc w:val="center"/>
              <w:rPr>
                <w:rFonts w:asciiTheme="majorHAnsi" w:eastAsia="Times New Roman" w:hAnsiTheme="majorHAnsi" w:cs="Times New Roman"/>
                <w:color w:val="000000"/>
                <w:lang w:val="es-EC" w:eastAsia="es-EC"/>
              </w:rPr>
            </w:pPr>
            <w:r w:rsidRPr="00FC4E38">
              <w:rPr>
                <w:rFonts w:asciiTheme="majorHAnsi" w:eastAsia="Times New Roman" w:hAnsiTheme="majorHAnsi" w:cs="Times New Roman"/>
                <w:color w:val="000000"/>
                <w:sz w:val="22"/>
                <w:szCs w:val="22"/>
                <w:lang w:val="es-EC" w:eastAsia="es-EC"/>
              </w:rPr>
              <w:t>8939</w:t>
            </w:r>
          </w:p>
        </w:tc>
      </w:tr>
      <w:tr w:rsidR="00FC4E38" w:rsidRPr="00FC4E38" w:rsidTr="009922C4">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FC4E38" w:rsidRPr="00FC4E38" w:rsidRDefault="00FC4E38" w:rsidP="009922C4">
            <w:pPr>
              <w:spacing w:after="0"/>
              <w:jc w:val="center"/>
              <w:rPr>
                <w:rFonts w:asciiTheme="majorHAnsi" w:eastAsia="Times New Roman" w:hAnsiTheme="majorHAnsi" w:cs="Times New Roman"/>
                <w:color w:val="000000"/>
                <w:lang w:val="es-EC" w:eastAsia="es-EC"/>
              </w:rPr>
            </w:pPr>
          </w:p>
        </w:tc>
        <w:tc>
          <w:tcPr>
            <w:tcW w:w="1214" w:type="dxa"/>
            <w:tcBorders>
              <w:top w:val="nil"/>
              <w:left w:val="nil"/>
              <w:bottom w:val="single" w:sz="4" w:space="0" w:color="auto"/>
              <w:right w:val="single" w:sz="4" w:space="0" w:color="auto"/>
            </w:tcBorders>
            <w:shd w:val="clear" w:color="auto" w:fill="auto"/>
            <w:noWrap/>
            <w:vAlign w:val="bottom"/>
          </w:tcPr>
          <w:p w:rsidR="00FC4E38" w:rsidRPr="00FC4E38" w:rsidRDefault="00FC4E38" w:rsidP="009922C4">
            <w:pPr>
              <w:spacing w:after="0"/>
              <w:rPr>
                <w:rFonts w:asciiTheme="majorHAnsi" w:eastAsia="Times New Roman" w:hAnsiTheme="majorHAnsi" w:cs="Times New Roman"/>
                <w:color w:val="000000"/>
                <w:lang w:val="es-EC" w:eastAsia="es-EC"/>
              </w:rPr>
            </w:pPr>
          </w:p>
        </w:tc>
        <w:tc>
          <w:tcPr>
            <w:tcW w:w="2838" w:type="dxa"/>
            <w:tcBorders>
              <w:top w:val="nil"/>
              <w:left w:val="nil"/>
              <w:bottom w:val="single" w:sz="4" w:space="0" w:color="auto"/>
              <w:right w:val="single" w:sz="4" w:space="0" w:color="auto"/>
            </w:tcBorders>
            <w:shd w:val="clear" w:color="auto" w:fill="auto"/>
            <w:noWrap/>
            <w:vAlign w:val="bottom"/>
          </w:tcPr>
          <w:p w:rsidR="00FC4E38" w:rsidRPr="00FC4E38" w:rsidRDefault="00FC4E38" w:rsidP="009922C4">
            <w:pPr>
              <w:spacing w:after="0"/>
              <w:rPr>
                <w:rFonts w:asciiTheme="majorHAnsi" w:eastAsia="Times New Roman" w:hAnsiTheme="majorHAnsi" w:cs="Times New Roman"/>
                <w:color w:val="000000"/>
                <w:lang w:val="es-EC" w:eastAsia="es-EC"/>
              </w:rPr>
            </w:pPr>
          </w:p>
        </w:tc>
      </w:tr>
    </w:tbl>
    <w:p w:rsidR="00FC4E38" w:rsidRPr="00FC4E38" w:rsidRDefault="00FC4E38" w:rsidP="00FC4E38">
      <w:pPr>
        <w:pStyle w:val="Sinespaciado"/>
        <w:spacing w:line="276" w:lineRule="auto"/>
        <w:jc w:val="center"/>
        <w:rPr>
          <w:rFonts w:asciiTheme="majorHAnsi" w:hAnsiTheme="majorHAnsi" w:cstheme="majorHAnsi"/>
          <w:sz w:val="22"/>
          <w:szCs w:val="22"/>
          <w:lang w:val="es-EC"/>
        </w:rPr>
      </w:pPr>
    </w:p>
    <w:p w:rsidR="00FC4E38" w:rsidRPr="00FC4E38" w:rsidRDefault="00FC4E38" w:rsidP="00FC4E38">
      <w:pPr>
        <w:pStyle w:val="Sinespaciado"/>
        <w:spacing w:line="276" w:lineRule="auto"/>
        <w:jc w:val="center"/>
        <w:rPr>
          <w:rFonts w:asciiTheme="majorHAnsi" w:hAnsiTheme="majorHAnsi" w:cstheme="majorHAnsi"/>
          <w:sz w:val="22"/>
          <w:szCs w:val="22"/>
          <w:lang w:val="es-EC"/>
        </w:rPr>
      </w:pPr>
    </w:p>
    <w:p w:rsidR="00FC4E38" w:rsidRPr="00FC4E38" w:rsidRDefault="00FC4E38" w:rsidP="00FC4E38">
      <w:pPr>
        <w:pStyle w:val="Sinespaciado"/>
        <w:spacing w:line="276" w:lineRule="auto"/>
        <w:jc w:val="both"/>
        <w:rPr>
          <w:rFonts w:asciiTheme="majorHAnsi" w:hAnsiTheme="majorHAnsi" w:cstheme="majorHAnsi"/>
          <w:sz w:val="22"/>
          <w:szCs w:val="22"/>
          <w:lang w:val="es-EC"/>
        </w:rPr>
      </w:pPr>
    </w:p>
    <w:p w:rsidR="00FC4E38" w:rsidRPr="00FC4E38" w:rsidRDefault="00FC4E38" w:rsidP="00FC4E38">
      <w:pPr>
        <w:pStyle w:val="Sinespaciado"/>
        <w:ind w:firstLine="708"/>
        <w:jc w:val="both"/>
        <w:rPr>
          <w:rFonts w:asciiTheme="majorHAnsi" w:hAnsiTheme="majorHAnsi" w:cs="Times New Roman"/>
          <w:b/>
          <w:lang w:val="es-ES"/>
        </w:rPr>
      </w:pPr>
      <w:r w:rsidRPr="00FC4E38">
        <w:rPr>
          <w:rFonts w:asciiTheme="majorHAnsi" w:hAnsiTheme="majorHAnsi" w:cstheme="majorHAnsi"/>
          <w:sz w:val="22"/>
          <w:szCs w:val="22"/>
          <w:lang w:val="es-EC"/>
        </w:rPr>
        <w:t xml:space="preserve"> </w:t>
      </w:r>
      <w:r w:rsidRPr="00FC4E38">
        <w:rPr>
          <w:rFonts w:asciiTheme="majorHAnsi" w:hAnsiTheme="majorHAnsi" w:cs="Times New Roman"/>
          <w:b/>
          <w:lang w:val="es-ES"/>
        </w:rPr>
        <w:t>14.3.- Costo de los Materiales</w:t>
      </w:r>
    </w:p>
    <w:p w:rsidR="00FC4E38" w:rsidRPr="00FC4E38" w:rsidRDefault="00FC4E38" w:rsidP="00FC4E38">
      <w:pPr>
        <w:pStyle w:val="Sinespaciado"/>
        <w:ind w:firstLine="708"/>
        <w:jc w:val="both"/>
        <w:rPr>
          <w:rFonts w:asciiTheme="majorHAnsi" w:hAnsiTheme="majorHAnsi" w:cs="Times New Roman"/>
          <w:lang w:val="es-ES"/>
        </w:rPr>
      </w:pPr>
    </w:p>
    <w:p w:rsidR="00FC4E38" w:rsidRPr="00FC4E38" w:rsidRDefault="00FC4E38" w:rsidP="00FC4E38">
      <w:pPr>
        <w:pStyle w:val="Sinespaciado"/>
        <w:ind w:firstLine="708"/>
        <w:jc w:val="both"/>
        <w:rPr>
          <w:rFonts w:asciiTheme="majorHAnsi" w:hAnsiTheme="majorHAnsi" w:cs="Times New Roman"/>
          <w:lang w:val="es-ES"/>
        </w:rPr>
      </w:pPr>
      <w:r w:rsidRPr="00FC4E38">
        <w:rPr>
          <w:rFonts w:asciiTheme="majorHAnsi" w:hAnsiTheme="majorHAnsi" w:cs="Times New Roman"/>
          <w:lang w:val="es-ES"/>
        </w:rPr>
        <w:t>Los costos de materiales se tomaron de la información procedente de la cámara de construcción de pichincha.</w:t>
      </w:r>
    </w:p>
    <w:p w:rsidR="00FC4E38" w:rsidRPr="00FC4E38" w:rsidRDefault="00FC4E38" w:rsidP="00FC4E38">
      <w:pPr>
        <w:pStyle w:val="Sinespaciado"/>
        <w:jc w:val="both"/>
        <w:rPr>
          <w:rFonts w:asciiTheme="majorHAnsi" w:hAnsiTheme="majorHAnsi" w:cs="Times New Roman"/>
          <w:lang w:val="es-ES"/>
        </w:rPr>
      </w:pPr>
    </w:p>
    <w:p w:rsidR="00FC4E38" w:rsidRPr="00FC4E38" w:rsidRDefault="00FC4E38" w:rsidP="00FC4E38">
      <w:pPr>
        <w:pStyle w:val="Sinespaciado"/>
        <w:jc w:val="center"/>
        <w:rPr>
          <w:rFonts w:asciiTheme="majorHAnsi" w:hAnsiTheme="majorHAnsi" w:cs="Times New Roman"/>
          <w:lang w:val="es-ES"/>
        </w:rPr>
      </w:pPr>
      <w:r w:rsidRPr="00FC4E38">
        <w:rPr>
          <w:rFonts w:asciiTheme="majorHAnsi" w:hAnsiTheme="majorHAnsi" w:cs="Times New Roman"/>
          <w:b/>
          <w:lang w:val="es-ES"/>
        </w:rPr>
        <w:t>Tabla14.-</w:t>
      </w:r>
      <w:r w:rsidRPr="00FC4E38">
        <w:rPr>
          <w:rFonts w:asciiTheme="majorHAnsi" w:hAnsiTheme="majorHAnsi" w:cs="Times New Roman"/>
          <w:lang w:val="es-ES"/>
        </w:rPr>
        <w:t xml:space="preserve"> Costo de materiales de obra</w:t>
      </w:r>
    </w:p>
    <w:p w:rsidR="00FC4E38" w:rsidRPr="00FC4E38" w:rsidRDefault="00FC4E38" w:rsidP="00FC4E38">
      <w:pPr>
        <w:jc w:val="both"/>
        <w:rPr>
          <w:rFonts w:asciiTheme="majorHAnsi" w:hAnsiTheme="majorHAnsi" w:cs="Arial"/>
          <w:b/>
        </w:rPr>
      </w:pPr>
    </w:p>
    <w:tbl>
      <w:tblPr>
        <w:tblW w:w="7111" w:type="dxa"/>
        <w:jc w:val="center"/>
        <w:tblInd w:w="47" w:type="dxa"/>
        <w:tblCellMar>
          <w:left w:w="70" w:type="dxa"/>
          <w:right w:w="70" w:type="dxa"/>
        </w:tblCellMar>
        <w:tblLook w:val="04A0" w:firstRow="1" w:lastRow="0" w:firstColumn="1" w:lastColumn="0" w:noHBand="0" w:noVBand="1"/>
      </w:tblPr>
      <w:tblGrid>
        <w:gridCol w:w="884"/>
        <w:gridCol w:w="4146"/>
        <w:gridCol w:w="902"/>
        <w:gridCol w:w="1316"/>
      </w:tblGrid>
      <w:tr w:rsidR="00FC4E38" w:rsidRPr="00FC4E38" w:rsidTr="009922C4">
        <w:trPr>
          <w:trHeight w:val="288"/>
          <w:jc w:val="center"/>
        </w:trPr>
        <w:tc>
          <w:tcPr>
            <w:tcW w:w="839" w:type="dxa"/>
            <w:vMerge w:val="restart"/>
            <w:tcBorders>
              <w:top w:val="single" w:sz="4" w:space="0" w:color="auto"/>
              <w:left w:val="double" w:sz="6" w:space="0" w:color="auto"/>
              <w:bottom w:val="double" w:sz="6" w:space="0" w:color="000000"/>
              <w:right w:val="single" w:sz="4" w:space="0" w:color="auto"/>
            </w:tcBorders>
            <w:shd w:val="clear" w:color="000000" w:fill="FFFFCC"/>
            <w:noWrap/>
            <w:vAlign w:val="center"/>
            <w:hideMark/>
          </w:tcPr>
          <w:p w:rsidR="00FC4E38" w:rsidRPr="00FC4E38" w:rsidRDefault="00FC4E38" w:rsidP="009922C4">
            <w:pPr>
              <w:spacing w:after="0"/>
              <w:jc w:val="center"/>
              <w:rPr>
                <w:rFonts w:asciiTheme="majorHAnsi" w:eastAsia="Times New Roman" w:hAnsiTheme="majorHAnsi" w:cs="Arial"/>
                <w:b/>
                <w:bCs/>
                <w:i/>
                <w:iCs/>
                <w:sz w:val="21"/>
                <w:szCs w:val="21"/>
                <w:lang w:eastAsia="es-EC"/>
              </w:rPr>
            </w:pPr>
            <w:r w:rsidRPr="00FC4E38">
              <w:rPr>
                <w:rFonts w:asciiTheme="majorHAnsi" w:eastAsia="Times New Roman" w:hAnsiTheme="majorHAnsi" w:cs="Arial"/>
                <w:b/>
                <w:bCs/>
                <w:i/>
                <w:iCs/>
                <w:sz w:val="21"/>
                <w:szCs w:val="21"/>
                <w:lang w:eastAsia="es-EC"/>
              </w:rPr>
              <w:t>CODIGO</w:t>
            </w:r>
          </w:p>
        </w:tc>
        <w:tc>
          <w:tcPr>
            <w:tcW w:w="4146" w:type="dxa"/>
            <w:vMerge w:val="restart"/>
            <w:tcBorders>
              <w:top w:val="single" w:sz="4" w:space="0" w:color="auto"/>
              <w:left w:val="single" w:sz="4" w:space="0" w:color="auto"/>
              <w:bottom w:val="double" w:sz="6" w:space="0" w:color="000000"/>
              <w:right w:val="single" w:sz="4" w:space="0" w:color="auto"/>
            </w:tcBorders>
            <w:shd w:val="clear" w:color="000000" w:fill="FFFFCC"/>
            <w:noWrap/>
            <w:vAlign w:val="center"/>
            <w:hideMark/>
          </w:tcPr>
          <w:p w:rsidR="00FC4E38" w:rsidRPr="00FC4E38" w:rsidRDefault="00FC4E38" w:rsidP="009922C4">
            <w:pPr>
              <w:spacing w:after="0"/>
              <w:jc w:val="center"/>
              <w:rPr>
                <w:rFonts w:asciiTheme="majorHAnsi" w:eastAsia="Times New Roman" w:hAnsiTheme="majorHAnsi" w:cs="Arial"/>
                <w:b/>
                <w:bCs/>
                <w:i/>
                <w:iCs/>
                <w:sz w:val="21"/>
                <w:szCs w:val="21"/>
                <w:lang w:eastAsia="es-EC"/>
              </w:rPr>
            </w:pPr>
            <w:r w:rsidRPr="00FC4E38">
              <w:rPr>
                <w:rFonts w:asciiTheme="majorHAnsi" w:eastAsia="Times New Roman" w:hAnsiTheme="majorHAnsi" w:cs="Arial"/>
                <w:b/>
                <w:bCs/>
                <w:i/>
                <w:iCs/>
                <w:sz w:val="21"/>
                <w:szCs w:val="21"/>
                <w:lang w:eastAsia="es-EC"/>
              </w:rPr>
              <w:t>DESCRIPCION</w:t>
            </w:r>
          </w:p>
        </w:tc>
        <w:tc>
          <w:tcPr>
            <w:tcW w:w="810" w:type="dxa"/>
            <w:vMerge w:val="restart"/>
            <w:tcBorders>
              <w:top w:val="single" w:sz="4" w:space="0" w:color="auto"/>
              <w:left w:val="single" w:sz="4" w:space="0" w:color="auto"/>
              <w:bottom w:val="double" w:sz="6" w:space="0" w:color="000000"/>
              <w:right w:val="single" w:sz="4" w:space="0" w:color="auto"/>
            </w:tcBorders>
            <w:shd w:val="clear" w:color="000000" w:fill="FFFFCC"/>
            <w:noWrap/>
            <w:vAlign w:val="center"/>
            <w:hideMark/>
          </w:tcPr>
          <w:p w:rsidR="00FC4E38" w:rsidRPr="00FC4E38" w:rsidRDefault="00FC4E38" w:rsidP="009922C4">
            <w:pPr>
              <w:spacing w:after="0"/>
              <w:jc w:val="center"/>
              <w:rPr>
                <w:rFonts w:asciiTheme="majorHAnsi" w:eastAsia="Times New Roman" w:hAnsiTheme="majorHAnsi" w:cs="Arial"/>
                <w:b/>
                <w:bCs/>
                <w:i/>
                <w:iCs/>
                <w:sz w:val="21"/>
                <w:szCs w:val="21"/>
                <w:lang w:eastAsia="es-EC"/>
              </w:rPr>
            </w:pPr>
            <w:r w:rsidRPr="00FC4E38">
              <w:rPr>
                <w:rFonts w:asciiTheme="majorHAnsi" w:eastAsia="Times New Roman" w:hAnsiTheme="majorHAnsi" w:cs="Arial"/>
                <w:b/>
                <w:bCs/>
                <w:i/>
                <w:iCs/>
                <w:sz w:val="21"/>
                <w:szCs w:val="21"/>
                <w:lang w:eastAsia="es-EC"/>
              </w:rPr>
              <w:t>UNIDAD</w:t>
            </w:r>
          </w:p>
        </w:tc>
        <w:tc>
          <w:tcPr>
            <w:tcW w:w="1316" w:type="dxa"/>
            <w:tcBorders>
              <w:top w:val="single" w:sz="4" w:space="0" w:color="auto"/>
              <w:left w:val="nil"/>
              <w:bottom w:val="nil"/>
              <w:right w:val="double" w:sz="6" w:space="0" w:color="auto"/>
            </w:tcBorders>
            <w:shd w:val="clear" w:color="000000" w:fill="FFFFCC"/>
            <w:noWrap/>
            <w:vAlign w:val="center"/>
            <w:hideMark/>
          </w:tcPr>
          <w:p w:rsidR="00FC4E38" w:rsidRPr="00FC4E38" w:rsidRDefault="00FC4E38" w:rsidP="009922C4">
            <w:pPr>
              <w:spacing w:after="0"/>
              <w:jc w:val="center"/>
              <w:rPr>
                <w:rFonts w:asciiTheme="majorHAnsi" w:eastAsia="Times New Roman" w:hAnsiTheme="majorHAnsi" w:cs="Arial"/>
                <w:b/>
                <w:bCs/>
                <w:i/>
                <w:iCs/>
                <w:sz w:val="21"/>
                <w:szCs w:val="21"/>
                <w:lang w:eastAsia="es-EC"/>
              </w:rPr>
            </w:pPr>
            <w:r w:rsidRPr="00FC4E38">
              <w:rPr>
                <w:rFonts w:asciiTheme="majorHAnsi" w:eastAsia="Times New Roman" w:hAnsiTheme="majorHAnsi" w:cs="Arial"/>
                <w:b/>
                <w:bCs/>
                <w:i/>
                <w:iCs/>
                <w:sz w:val="21"/>
                <w:szCs w:val="21"/>
                <w:lang w:eastAsia="es-EC"/>
              </w:rPr>
              <w:t>PRECIO</w:t>
            </w:r>
          </w:p>
        </w:tc>
      </w:tr>
      <w:tr w:rsidR="00FC4E38" w:rsidRPr="00FC4E38" w:rsidTr="009922C4">
        <w:trPr>
          <w:trHeight w:val="288"/>
          <w:jc w:val="center"/>
        </w:trPr>
        <w:tc>
          <w:tcPr>
            <w:tcW w:w="839" w:type="dxa"/>
            <w:vMerge/>
            <w:tcBorders>
              <w:top w:val="nil"/>
              <w:left w:val="double" w:sz="6" w:space="0" w:color="auto"/>
              <w:bottom w:val="double" w:sz="6" w:space="0" w:color="000000"/>
              <w:right w:val="single" w:sz="4" w:space="0" w:color="auto"/>
            </w:tcBorders>
            <w:vAlign w:val="center"/>
            <w:hideMark/>
          </w:tcPr>
          <w:p w:rsidR="00FC4E38" w:rsidRPr="00FC4E38" w:rsidRDefault="00FC4E38" w:rsidP="009922C4">
            <w:pPr>
              <w:spacing w:after="0"/>
              <w:rPr>
                <w:rFonts w:asciiTheme="majorHAnsi" w:eastAsia="Times New Roman" w:hAnsiTheme="majorHAnsi" w:cs="Arial"/>
                <w:b/>
                <w:bCs/>
                <w:i/>
                <w:iCs/>
                <w:sz w:val="21"/>
                <w:szCs w:val="21"/>
                <w:lang w:eastAsia="es-EC"/>
              </w:rPr>
            </w:pPr>
          </w:p>
        </w:tc>
        <w:tc>
          <w:tcPr>
            <w:tcW w:w="4146" w:type="dxa"/>
            <w:vMerge/>
            <w:tcBorders>
              <w:top w:val="nil"/>
              <w:left w:val="single" w:sz="4" w:space="0" w:color="auto"/>
              <w:bottom w:val="double" w:sz="6" w:space="0" w:color="000000"/>
              <w:right w:val="single" w:sz="4" w:space="0" w:color="auto"/>
            </w:tcBorders>
            <w:vAlign w:val="center"/>
            <w:hideMark/>
          </w:tcPr>
          <w:p w:rsidR="00FC4E38" w:rsidRPr="00FC4E38" w:rsidRDefault="00FC4E38" w:rsidP="009922C4">
            <w:pPr>
              <w:spacing w:after="0"/>
              <w:rPr>
                <w:rFonts w:asciiTheme="majorHAnsi" w:eastAsia="Times New Roman" w:hAnsiTheme="majorHAnsi" w:cs="Arial"/>
                <w:b/>
                <w:bCs/>
                <w:i/>
                <w:iCs/>
                <w:sz w:val="21"/>
                <w:szCs w:val="21"/>
                <w:lang w:eastAsia="es-EC"/>
              </w:rPr>
            </w:pPr>
          </w:p>
        </w:tc>
        <w:tc>
          <w:tcPr>
            <w:tcW w:w="810" w:type="dxa"/>
            <w:vMerge/>
            <w:tcBorders>
              <w:top w:val="nil"/>
              <w:left w:val="single" w:sz="4" w:space="0" w:color="auto"/>
              <w:bottom w:val="double" w:sz="6" w:space="0" w:color="000000"/>
              <w:right w:val="single" w:sz="4" w:space="0" w:color="auto"/>
            </w:tcBorders>
            <w:vAlign w:val="center"/>
            <w:hideMark/>
          </w:tcPr>
          <w:p w:rsidR="00FC4E38" w:rsidRPr="00FC4E38" w:rsidRDefault="00FC4E38" w:rsidP="009922C4">
            <w:pPr>
              <w:spacing w:after="0"/>
              <w:rPr>
                <w:rFonts w:asciiTheme="majorHAnsi" w:eastAsia="Times New Roman" w:hAnsiTheme="majorHAnsi" w:cs="Arial"/>
                <w:b/>
                <w:bCs/>
                <w:i/>
                <w:iCs/>
                <w:sz w:val="21"/>
                <w:szCs w:val="21"/>
                <w:lang w:eastAsia="es-EC"/>
              </w:rPr>
            </w:pPr>
          </w:p>
        </w:tc>
        <w:tc>
          <w:tcPr>
            <w:tcW w:w="1316" w:type="dxa"/>
            <w:tcBorders>
              <w:top w:val="nil"/>
              <w:left w:val="nil"/>
              <w:bottom w:val="double" w:sz="6" w:space="0" w:color="auto"/>
              <w:right w:val="double" w:sz="6" w:space="0" w:color="auto"/>
            </w:tcBorders>
            <w:shd w:val="clear" w:color="000000" w:fill="FFFFCC"/>
            <w:noWrap/>
            <w:vAlign w:val="center"/>
            <w:hideMark/>
          </w:tcPr>
          <w:p w:rsidR="00FC4E38" w:rsidRPr="00FC4E38" w:rsidRDefault="00FC4E38" w:rsidP="009922C4">
            <w:pPr>
              <w:spacing w:after="0"/>
              <w:jc w:val="center"/>
              <w:rPr>
                <w:rFonts w:asciiTheme="majorHAnsi" w:eastAsia="Times New Roman" w:hAnsiTheme="majorHAnsi" w:cs="Arial"/>
                <w:b/>
                <w:bCs/>
                <w:i/>
                <w:iCs/>
                <w:sz w:val="21"/>
                <w:szCs w:val="21"/>
                <w:lang w:eastAsia="es-EC"/>
              </w:rPr>
            </w:pPr>
            <w:r w:rsidRPr="00FC4E38">
              <w:rPr>
                <w:rFonts w:asciiTheme="majorHAnsi" w:eastAsia="Times New Roman" w:hAnsiTheme="majorHAnsi" w:cs="Arial"/>
                <w:b/>
                <w:bCs/>
                <w:i/>
                <w:iCs/>
                <w:sz w:val="21"/>
                <w:szCs w:val="21"/>
                <w:lang w:eastAsia="es-EC"/>
              </w:rPr>
              <w:t>UNITARIO</w:t>
            </w:r>
          </w:p>
        </w:tc>
      </w:tr>
      <w:tr w:rsidR="00FC4E38" w:rsidRPr="00FC4E38" w:rsidTr="009922C4">
        <w:trPr>
          <w:trHeight w:val="288"/>
          <w:jc w:val="center"/>
        </w:trPr>
        <w:tc>
          <w:tcPr>
            <w:tcW w:w="839" w:type="dxa"/>
            <w:tcBorders>
              <w:top w:val="single" w:sz="4" w:space="0" w:color="auto"/>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101</w:t>
            </w:r>
          </w:p>
        </w:tc>
        <w:tc>
          <w:tcPr>
            <w:tcW w:w="4146" w:type="dxa"/>
            <w:tcBorders>
              <w:top w:val="single" w:sz="4" w:space="0" w:color="auto"/>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Agua</w:t>
            </w:r>
          </w:p>
        </w:tc>
        <w:tc>
          <w:tcPr>
            <w:tcW w:w="810" w:type="dxa"/>
            <w:tcBorders>
              <w:top w:val="single" w:sz="4" w:space="0" w:color="auto"/>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m3</w:t>
            </w:r>
          </w:p>
        </w:tc>
        <w:tc>
          <w:tcPr>
            <w:tcW w:w="1316" w:type="dxa"/>
            <w:tcBorders>
              <w:top w:val="single" w:sz="4" w:space="0" w:color="auto"/>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$2,00</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103</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Cemento</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$0,14</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104</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Ripio Minado</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 xml:space="preserve"> m3 </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$13,33</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105</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Polvo de piedra</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m3</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$16,08</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111</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 xml:space="preserve">Acero de refuerzo </w:t>
            </w:r>
            <w:proofErr w:type="spellStart"/>
            <w:r w:rsidRPr="00FC4E38">
              <w:rPr>
                <w:rFonts w:asciiTheme="majorHAnsi" w:eastAsia="Times New Roman" w:hAnsiTheme="majorHAnsi" w:cs="Arial"/>
                <w:i/>
                <w:iCs/>
                <w:lang w:eastAsia="es-EC"/>
              </w:rPr>
              <w:t>f'y</w:t>
            </w:r>
            <w:proofErr w:type="spellEnd"/>
            <w:r w:rsidRPr="00FC4E38">
              <w:rPr>
                <w:rFonts w:asciiTheme="majorHAnsi" w:eastAsia="Times New Roman" w:hAnsiTheme="majorHAnsi" w:cs="Arial"/>
                <w:i/>
                <w:iCs/>
                <w:lang w:eastAsia="es-EC"/>
              </w:rPr>
              <w:t xml:space="preserve"> = 4200 Kg/cm2</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$0,99</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125</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Piedra Molón</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m3</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$5,50</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132</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Clavos</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$2,00</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142</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Pared Prefabricada e=8 cm, Malla 5.15</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$16,00</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148</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Columna, viga de madera rustica</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M</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$4,50</w:t>
            </w:r>
          </w:p>
        </w:tc>
      </w:tr>
      <w:tr w:rsidR="00FC4E38" w:rsidRPr="00FC4E38" w:rsidTr="009922C4">
        <w:trPr>
          <w:trHeight w:val="279"/>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149</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Columna de caña guadua</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M</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$1,50</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152</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Pared de madera rustica</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$8,00</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154</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Mampara de Aluminio y Vidrio</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$100,00</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155</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Zinc</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$2,45</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156</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proofErr w:type="spellStart"/>
            <w:r w:rsidRPr="00FC4E38">
              <w:rPr>
                <w:rFonts w:asciiTheme="majorHAnsi" w:eastAsia="Times New Roman" w:hAnsiTheme="majorHAnsi" w:cs="Arial"/>
                <w:i/>
                <w:iCs/>
                <w:lang w:eastAsia="es-EC"/>
              </w:rPr>
              <w:t>Galvalumen</w:t>
            </w:r>
            <w:proofErr w:type="spellEnd"/>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$13,40</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157</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Steel Panel</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$4,83</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158</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Adobe común</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$0,60</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159</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 xml:space="preserve">Tapial e=0.40 </w:t>
            </w:r>
            <w:proofErr w:type="spellStart"/>
            <w:r w:rsidRPr="00FC4E38">
              <w:rPr>
                <w:rFonts w:asciiTheme="majorHAnsi" w:eastAsia="Times New Roman" w:hAnsiTheme="majorHAnsi" w:cs="Arial"/>
                <w:i/>
                <w:iCs/>
                <w:lang w:eastAsia="es-EC"/>
              </w:rPr>
              <w:t>incl</w:t>
            </w:r>
            <w:proofErr w:type="spellEnd"/>
            <w:r w:rsidRPr="00FC4E38">
              <w:rPr>
                <w:rFonts w:asciiTheme="majorHAnsi" w:eastAsia="Times New Roman" w:hAnsiTheme="majorHAnsi" w:cs="Arial"/>
                <w:i/>
                <w:iCs/>
                <w:lang w:eastAsia="es-EC"/>
              </w:rPr>
              <w:t xml:space="preserve"> encofrado</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$9,00</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161</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Arena Fina</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m3</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$11,67</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163</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Bloque 15 x 20 x 40 Liviano</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$0,40</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165</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proofErr w:type="spellStart"/>
            <w:r w:rsidRPr="00FC4E38">
              <w:rPr>
                <w:rFonts w:asciiTheme="majorHAnsi" w:eastAsia="Times New Roman" w:hAnsiTheme="majorHAnsi" w:cs="Arial"/>
                <w:i/>
                <w:iCs/>
                <w:lang w:eastAsia="es-EC"/>
              </w:rPr>
              <w:t>Eternit</w:t>
            </w:r>
            <w:proofErr w:type="spellEnd"/>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$7,94</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166</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proofErr w:type="spellStart"/>
            <w:r w:rsidRPr="00FC4E38">
              <w:rPr>
                <w:rFonts w:asciiTheme="majorHAnsi" w:eastAsia="Times New Roman" w:hAnsiTheme="majorHAnsi" w:cs="Arial"/>
                <w:i/>
                <w:iCs/>
                <w:lang w:eastAsia="es-EC"/>
              </w:rPr>
              <w:t>Ardex</w:t>
            </w:r>
            <w:proofErr w:type="spellEnd"/>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$3,64</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167</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proofErr w:type="spellStart"/>
            <w:r w:rsidRPr="00FC4E38">
              <w:rPr>
                <w:rFonts w:asciiTheme="majorHAnsi" w:eastAsia="Times New Roman" w:hAnsiTheme="majorHAnsi" w:cs="Arial"/>
                <w:i/>
                <w:iCs/>
                <w:lang w:eastAsia="es-EC"/>
              </w:rPr>
              <w:t>Duratecho</w:t>
            </w:r>
            <w:proofErr w:type="spellEnd"/>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$6,65</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170</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Palma incluye alambre de amarre</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$6,00</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171</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Paja incluye alambre de amarre</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$5,00</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172</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proofErr w:type="spellStart"/>
            <w:r w:rsidRPr="00FC4E38">
              <w:rPr>
                <w:rFonts w:asciiTheme="majorHAnsi" w:eastAsia="Times New Roman" w:hAnsiTheme="majorHAnsi" w:cs="Arial"/>
                <w:i/>
                <w:iCs/>
                <w:lang w:eastAsia="es-EC"/>
              </w:rPr>
              <w:t>Plastico</w:t>
            </w:r>
            <w:proofErr w:type="spellEnd"/>
            <w:r w:rsidRPr="00FC4E38">
              <w:rPr>
                <w:rFonts w:asciiTheme="majorHAnsi" w:eastAsia="Times New Roman" w:hAnsiTheme="majorHAnsi" w:cs="Arial"/>
                <w:i/>
                <w:iCs/>
                <w:lang w:eastAsia="es-EC"/>
              </w:rPr>
              <w:t xml:space="preserve"> Reforzado</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$3,20</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173</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Policarbonato</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$10,00</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176</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Bahareque</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$4,00</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177</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Latilla de caña</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$2,20</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196</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Correa tipo G200x50x15x3mm</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$1,00</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209</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proofErr w:type="spellStart"/>
            <w:r w:rsidRPr="00FC4E38">
              <w:rPr>
                <w:rFonts w:asciiTheme="majorHAnsi" w:eastAsia="Times New Roman" w:hAnsiTheme="majorHAnsi" w:cs="Arial"/>
                <w:i/>
                <w:iCs/>
                <w:lang w:eastAsia="es-EC"/>
              </w:rPr>
              <w:t>Alfajia</w:t>
            </w:r>
            <w:proofErr w:type="spellEnd"/>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m</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$1,50</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211</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Correa tipo G150x50x15x3mm</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$1,00</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213</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Correa tipo G100x50x3mm</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$1,00</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214</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Teja Lojana o Cuencana</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$0,49</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215</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Tira eucalipto</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$0,60</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lastRenderedPageBreak/>
              <w:t>216</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Tirafondo</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$0,50</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240</w:t>
            </w:r>
          </w:p>
        </w:tc>
        <w:tc>
          <w:tcPr>
            <w:tcW w:w="414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Ladrillo Jaboncillo</w:t>
            </w:r>
          </w:p>
        </w:tc>
        <w:tc>
          <w:tcPr>
            <w:tcW w:w="810"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$0,38</w:t>
            </w:r>
          </w:p>
        </w:tc>
      </w:tr>
      <w:tr w:rsidR="00FC4E38" w:rsidRPr="00FC4E38" w:rsidTr="009922C4">
        <w:trPr>
          <w:trHeight w:val="276"/>
          <w:jc w:val="center"/>
        </w:trPr>
        <w:tc>
          <w:tcPr>
            <w:tcW w:w="839" w:type="dxa"/>
            <w:tcBorders>
              <w:top w:val="nil"/>
              <w:left w:val="double" w:sz="6" w:space="0" w:color="auto"/>
              <w:bottom w:val="nil"/>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252</w:t>
            </w:r>
          </w:p>
        </w:tc>
        <w:tc>
          <w:tcPr>
            <w:tcW w:w="4146" w:type="dxa"/>
            <w:tcBorders>
              <w:top w:val="nil"/>
              <w:left w:val="nil"/>
              <w:bottom w:val="nil"/>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Perfil Aluminio tipo O,4"x4"x 3mm x 6,00 m</w:t>
            </w:r>
          </w:p>
        </w:tc>
        <w:tc>
          <w:tcPr>
            <w:tcW w:w="810" w:type="dxa"/>
            <w:tcBorders>
              <w:top w:val="nil"/>
              <w:left w:val="nil"/>
              <w:bottom w:val="nil"/>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m</w:t>
            </w:r>
          </w:p>
        </w:tc>
        <w:tc>
          <w:tcPr>
            <w:tcW w:w="1316" w:type="dxa"/>
            <w:tcBorders>
              <w:top w:val="nil"/>
              <w:left w:val="nil"/>
              <w:bottom w:val="nil"/>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$41,50</w:t>
            </w:r>
          </w:p>
        </w:tc>
      </w:tr>
      <w:tr w:rsidR="00FC4E38" w:rsidRPr="00FC4E38" w:rsidTr="009922C4">
        <w:trPr>
          <w:trHeight w:val="288"/>
          <w:jc w:val="center"/>
        </w:trPr>
        <w:tc>
          <w:tcPr>
            <w:tcW w:w="839" w:type="dxa"/>
            <w:tcBorders>
              <w:top w:val="single" w:sz="4" w:space="0" w:color="auto"/>
              <w:left w:val="double" w:sz="6" w:space="0" w:color="auto"/>
              <w:bottom w:val="double" w:sz="6"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249</w:t>
            </w:r>
          </w:p>
        </w:tc>
        <w:tc>
          <w:tcPr>
            <w:tcW w:w="4146" w:type="dxa"/>
            <w:tcBorders>
              <w:top w:val="single" w:sz="4" w:space="0" w:color="auto"/>
              <w:left w:val="nil"/>
              <w:bottom w:val="double" w:sz="6"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proofErr w:type="spellStart"/>
            <w:r w:rsidRPr="00FC4E38">
              <w:rPr>
                <w:rFonts w:asciiTheme="majorHAnsi" w:eastAsia="Times New Roman" w:hAnsiTheme="majorHAnsi" w:cs="Arial"/>
                <w:i/>
                <w:iCs/>
                <w:lang w:eastAsia="es-EC"/>
              </w:rPr>
              <w:t>Geomembrana</w:t>
            </w:r>
            <w:proofErr w:type="spellEnd"/>
            <w:r w:rsidRPr="00FC4E38">
              <w:rPr>
                <w:rFonts w:asciiTheme="majorHAnsi" w:eastAsia="Times New Roman" w:hAnsiTheme="majorHAnsi" w:cs="Arial"/>
                <w:i/>
                <w:iCs/>
                <w:lang w:eastAsia="es-EC"/>
              </w:rPr>
              <w:t xml:space="preserve"> HDPE 1000</w:t>
            </w:r>
          </w:p>
        </w:tc>
        <w:tc>
          <w:tcPr>
            <w:tcW w:w="810" w:type="dxa"/>
            <w:tcBorders>
              <w:top w:val="single" w:sz="4" w:space="0" w:color="auto"/>
              <w:left w:val="nil"/>
              <w:bottom w:val="double" w:sz="6"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m2</w:t>
            </w:r>
          </w:p>
        </w:tc>
        <w:tc>
          <w:tcPr>
            <w:tcW w:w="1316" w:type="dxa"/>
            <w:tcBorders>
              <w:top w:val="single" w:sz="4" w:space="0" w:color="auto"/>
              <w:left w:val="nil"/>
              <w:bottom w:val="double" w:sz="6"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$4,94</w:t>
            </w:r>
          </w:p>
        </w:tc>
      </w:tr>
    </w:tbl>
    <w:p w:rsidR="00FC4E38" w:rsidRPr="00FC4E38" w:rsidRDefault="00FC4E38" w:rsidP="00FC4E38">
      <w:pPr>
        <w:spacing w:after="0"/>
        <w:rPr>
          <w:rFonts w:asciiTheme="majorHAnsi" w:hAnsiTheme="majorHAnsi" w:cs="Arial"/>
        </w:rPr>
      </w:pPr>
    </w:p>
    <w:p w:rsidR="00FC4E38" w:rsidRPr="00FC4E38" w:rsidRDefault="00FC4E38" w:rsidP="00FC4E38">
      <w:pPr>
        <w:pStyle w:val="Sinespaciado"/>
        <w:jc w:val="both"/>
        <w:rPr>
          <w:rFonts w:asciiTheme="majorHAnsi" w:hAnsiTheme="majorHAnsi" w:cs="Times New Roman"/>
          <w:lang w:val="es-ES"/>
        </w:rPr>
      </w:pPr>
      <w:r w:rsidRPr="00FC4E38">
        <w:rPr>
          <w:rFonts w:asciiTheme="majorHAnsi" w:hAnsiTheme="majorHAnsi" w:cs="Times New Roman"/>
          <w:b/>
          <w:lang w:val="es-ES"/>
        </w:rPr>
        <w:t>Tabla15.-</w:t>
      </w:r>
      <w:r w:rsidRPr="00FC4E38">
        <w:rPr>
          <w:rFonts w:asciiTheme="majorHAnsi" w:hAnsiTheme="majorHAnsi" w:cs="Times New Roman"/>
          <w:lang w:val="es-ES"/>
        </w:rPr>
        <w:t xml:space="preserve"> Costo de Mano De Obra</w:t>
      </w:r>
    </w:p>
    <w:p w:rsidR="00FC4E38" w:rsidRPr="00FC4E38" w:rsidRDefault="00FC4E38" w:rsidP="00FC4E38">
      <w:pPr>
        <w:pStyle w:val="Sinespaciado"/>
        <w:jc w:val="both"/>
        <w:rPr>
          <w:rFonts w:asciiTheme="majorHAnsi" w:hAnsiTheme="majorHAnsi" w:cs="Times New Roman"/>
          <w:lang w:val="es-ES"/>
        </w:rPr>
      </w:pPr>
    </w:p>
    <w:tbl>
      <w:tblPr>
        <w:tblW w:w="4924" w:type="dxa"/>
        <w:jc w:val="center"/>
        <w:tblInd w:w="47" w:type="dxa"/>
        <w:tblCellMar>
          <w:left w:w="70" w:type="dxa"/>
          <w:right w:w="70" w:type="dxa"/>
        </w:tblCellMar>
        <w:tblLook w:val="04A0" w:firstRow="1" w:lastRow="0" w:firstColumn="1" w:lastColumn="0" w:noHBand="0" w:noVBand="1"/>
      </w:tblPr>
      <w:tblGrid>
        <w:gridCol w:w="884"/>
        <w:gridCol w:w="2985"/>
        <w:gridCol w:w="1100"/>
      </w:tblGrid>
      <w:tr w:rsidR="00FC4E38" w:rsidRPr="00FC4E38" w:rsidTr="009922C4">
        <w:trPr>
          <w:trHeight w:val="288"/>
          <w:jc w:val="center"/>
        </w:trPr>
        <w:tc>
          <w:tcPr>
            <w:tcW w:w="839" w:type="dxa"/>
            <w:vMerge w:val="restart"/>
            <w:tcBorders>
              <w:top w:val="single" w:sz="4" w:space="0" w:color="auto"/>
              <w:left w:val="double" w:sz="6" w:space="0" w:color="auto"/>
              <w:bottom w:val="double" w:sz="6" w:space="0" w:color="000000"/>
              <w:right w:val="single" w:sz="4" w:space="0" w:color="auto"/>
            </w:tcBorders>
            <w:shd w:val="clear" w:color="000000" w:fill="CCFFCC"/>
            <w:noWrap/>
            <w:vAlign w:val="center"/>
            <w:hideMark/>
          </w:tcPr>
          <w:p w:rsidR="00FC4E38" w:rsidRPr="00FC4E38" w:rsidRDefault="00FC4E38" w:rsidP="009922C4">
            <w:pPr>
              <w:spacing w:after="0"/>
              <w:jc w:val="center"/>
              <w:rPr>
                <w:rFonts w:asciiTheme="majorHAnsi" w:eastAsia="Times New Roman" w:hAnsiTheme="majorHAnsi" w:cs="Arial"/>
                <w:b/>
                <w:bCs/>
                <w:i/>
                <w:iCs/>
                <w:sz w:val="21"/>
                <w:szCs w:val="21"/>
                <w:lang w:eastAsia="es-EC"/>
              </w:rPr>
            </w:pPr>
            <w:r w:rsidRPr="00FC4E38">
              <w:rPr>
                <w:rFonts w:asciiTheme="majorHAnsi" w:eastAsia="Times New Roman" w:hAnsiTheme="majorHAnsi" w:cs="Arial"/>
                <w:b/>
                <w:bCs/>
                <w:i/>
                <w:iCs/>
                <w:sz w:val="21"/>
                <w:szCs w:val="21"/>
                <w:lang w:eastAsia="es-EC"/>
              </w:rPr>
              <w:t>CODIGO</w:t>
            </w:r>
          </w:p>
        </w:tc>
        <w:tc>
          <w:tcPr>
            <w:tcW w:w="2985" w:type="dxa"/>
            <w:vMerge w:val="restart"/>
            <w:tcBorders>
              <w:top w:val="single" w:sz="4" w:space="0" w:color="auto"/>
              <w:left w:val="single" w:sz="4" w:space="0" w:color="auto"/>
              <w:bottom w:val="double" w:sz="6" w:space="0" w:color="000000"/>
              <w:right w:val="single" w:sz="4" w:space="0" w:color="auto"/>
            </w:tcBorders>
            <w:shd w:val="clear" w:color="000000" w:fill="CCFFCC"/>
            <w:noWrap/>
            <w:vAlign w:val="center"/>
            <w:hideMark/>
          </w:tcPr>
          <w:p w:rsidR="00FC4E38" w:rsidRPr="00FC4E38" w:rsidRDefault="00FC4E38" w:rsidP="009922C4">
            <w:pPr>
              <w:spacing w:after="0"/>
              <w:jc w:val="center"/>
              <w:rPr>
                <w:rFonts w:asciiTheme="majorHAnsi" w:eastAsia="Times New Roman" w:hAnsiTheme="majorHAnsi" w:cs="Arial"/>
                <w:b/>
                <w:bCs/>
                <w:i/>
                <w:iCs/>
                <w:sz w:val="21"/>
                <w:szCs w:val="21"/>
                <w:lang w:eastAsia="es-EC"/>
              </w:rPr>
            </w:pPr>
            <w:r w:rsidRPr="00FC4E38">
              <w:rPr>
                <w:rFonts w:asciiTheme="majorHAnsi" w:eastAsia="Times New Roman" w:hAnsiTheme="majorHAnsi" w:cs="Arial"/>
                <w:b/>
                <w:bCs/>
                <w:i/>
                <w:iCs/>
                <w:sz w:val="21"/>
                <w:szCs w:val="21"/>
                <w:lang w:eastAsia="es-EC"/>
              </w:rPr>
              <w:t>TRABAJADOR</w:t>
            </w:r>
          </w:p>
        </w:tc>
        <w:tc>
          <w:tcPr>
            <w:tcW w:w="1100" w:type="dxa"/>
            <w:vMerge w:val="restart"/>
            <w:tcBorders>
              <w:top w:val="single" w:sz="4" w:space="0" w:color="auto"/>
              <w:left w:val="single" w:sz="4" w:space="0" w:color="auto"/>
              <w:bottom w:val="double" w:sz="6" w:space="0" w:color="000000"/>
              <w:right w:val="double" w:sz="6" w:space="0" w:color="auto"/>
            </w:tcBorders>
            <w:shd w:val="clear" w:color="000000" w:fill="CCFFCC"/>
            <w:vAlign w:val="center"/>
            <w:hideMark/>
          </w:tcPr>
          <w:p w:rsidR="00FC4E38" w:rsidRPr="00FC4E38" w:rsidRDefault="00FC4E38" w:rsidP="009922C4">
            <w:pPr>
              <w:spacing w:after="0"/>
              <w:jc w:val="center"/>
              <w:rPr>
                <w:rFonts w:asciiTheme="majorHAnsi" w:eastAsia="Times New Roman" w:hAnsiTheme="majorHAnsi" w:cs="Arial"/>
                <w:b/>
                <w:bCs/>
                <w:i/>
                <w:iCs/>
                <w:sz w:val="21"/>
                <w:szCs w:val="21"/>
                <w:lang w:eastAsia="es-EC"/>
              </w:rPr>
            </w:pPr>
            <w:r w:rsidRPr="00FC4E38">
              <w:rPr>
                <w:rFonts w:asciiTheme="majorHAnsi" w:eastAsia="Times New Roman" w:hAnsiTheme="majorHAnsi" w:cs="Arial"/>
                <w:b/>
                <w:bCs/>
                <w:i/>
                <w:iCs/>
                <w:sz w:val="21"/>
                <w:szCs w:val="21"/>
                <w:lang w:eastAsia="es-EC"/>
              </w:rPr>
              <w:t>JORNAL REAL</w:t>
            </w:r>
          </w:p>
        </w:tc>
      </w:tr>
      <w:tr w:rsidR="00FC4E38" w:rsidRPr="00FC4E38" w:rsidTr="009922C4">
        <w:trPr>
          <w:trHeight w:val="288"/>
          <w:jc w:val="center"/>
        </w:trPr>
        <w:tc>
          <w:tcPr>
            <w:tcW w:w="839" w:type="dxa"/>
            <w:vMerge/>
            <w:tcBorders>
              <w:top w:val="single" w:sz="4" w:space="0" w:color="auto"/>
              <w:left w:val="double" w:sz="6" w:space="0" w:color="auto"/>
              <w:bottom w:val="double" w:sz="6" w:space="0" w:color="000000"/>
              <w:right w:val="single" w:sz="4" w:space="0" w:color="auto"/>
            </w:tcBorders>
            <w:vAlign w:val="center"/>
            <w:hideMark/>
          </w:tcPr>
          <w:p w:rsidR="00FC4E38" w:rsidRPr="00FC4E38" w:rsidRDefault="00FC4E38" w:rsidP="009922C4">
            <w:pPr>
              <w:spacing w:after="0"/>
              <w:rPr>
                <w:rFonts w:asciiTheme="majorHAnsi" w:eastAsia="Times New Roman" w:hAnsiTheme="majorHAnsi" w:cs="Arial"/>
                <w:b/>
                <w:bCs/>
                <w:i/>
                <w:iCs/>
                <w:sz w:val="21"/>
                <w:szCs w:val="21"/>
                <w:lang w:eastAsia="es-EC"/>
              </w:rPr>
            </w:pPr>
          </w:p>
        </w:tc>
        <w:tc>
          <w:tcPr>
            <w:tcW w:w="2985" w:type="dxa"/>
            <w:vMerge/>
            <w:tcBorders>
              <w:top w:val="single" w:sz="4" w:space="0" w:color="auto"/>
              <w:left w:val="single" w:sz="4" w:space="0" w:color="auto"/>
              <w:bottom w:val="double" w:sz="6" w:space="0" w:color="000000"/>
              <w:right w:val="single" w:sz="4" w:space="0" w:color="auto"/>
            </w:tcBorders>
            <w:vAlign w:val="center"/>
            <w:hideMark/>
          </w:tcPr>
          <w:p w:rsidR="00FC4E38" w:rsidRPr="00FC4E38" w:rsidRDefault="00FC4E38" w:rsidP="009922C4">
            <w:pPr>
              <w:spacing w:after="0"/>
              <w:rPr>
                <w:rFonts w:asciiTheme="majorHAnsi" w:eastAsia="Times New Roman" w:hAnsiTheme="majorHAnsi" w:cs="Arial"/>
                <w:b/>
                <w:bCs/>
                <w:i/>
                <w:iCs/>
                <w:sz w:val="21"/>
                <w:szCs w:val="21"/>
                <w:lang w:eastAsia="es-EC"/>
              </w:rPr>
            </w:pPr>
          </w:p>
        </w:tc>
        <w:tc>
          <w:tcPr>
            <w:tcW w:w="1100" w:type="dxa"/>
            <w:vMerge/>
            <w:tcBorders>
              <w:top w:val="single" w:sz="4" w:space="0" w:color="auto"/>
              <w:left w:val="single" w:sz="4" w:space="0" w:color="auto"/>
              <w:bottom w:val="double" w:sz="6" w:space="0" w:color="000000"/>
              <w:right w:val="double" w:sz="6" w:space="0" w:color="auto"/>
            </w:tcBorders>
            <w:vAlign w:val="center"/>
            <w:hideMark/>
          </w:tcPr>
          <w:p w:rsidR="00FC4E38" w:rsidRPr="00FC4E38" w:rsidRDefault="00FC4E38" w:rsidP="009922C4">
            <w:pPr>
              <w:spacing w:after="0"/>
              <w:rPr>
                <w:rFonts w:asciiTheme="majorHAnsi" w:eastAsia="Times New Roman" w:hAnsiTheme="majorHAnsi" w:cs="Arial"/>
                <w:b/>
                <w:bCs/>
                <w:i/>
                <w:iCs/>
                <w:sz w:val="21"/>
                <w:szCs w:val="21"/>
                <w:lang w:eastAsia="es-EC"/>
              </w:rPr>
            </w:pPr>
          </w:p>
        </w:tc>
      </w:tr>
      <w:tr w:rsidR="00FC4E38" w:rsidRPr="00FC4E38" w:rsidTr="009922C4">
        <w:trPr>
          <w:trHeight w:val="288"/>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1000</w:t>
            </w:r>
          </w:p>
        </w:tc>
        <w:tc>
          <w:tcPr>
            <w:tcW w:w="2985"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Peón</w:t>
            </w:r>
          </w:p>
        </w:tc>
        <w:tc>
          <w:tcPr>
            <w:tcW w:w="1100"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3,18</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1004</w:t>
            </w:r>
          </w:p>
        </w:tc>
        <w:tc>
          <w:tcPr>
            <w:tcW w:w="2985"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 xml:space="preserve">Ay. de </w:t>
            </w:r>
            <w:proofErr w:type="spellStart"/>
            <w:r w:rsidRPr="00FC4E38">
              <w:rPr>
                <w:rFonts w:asciiTheme="majorHAnsi" w:eastAsia="Times New Roman" w:hAnsiTheme="majorHAnsi" w:cs="Arial"/>
                <w:i/>
                <w:iCs/>
                <w:lang w:eastAsia="es-EC"/>
              </w:rPr>
              <w:t>fierrero</w:t>
            </w:r>
            <w:proofErr w:type="spellEnd"/>
          </w:p>
        </w:tc>
        <w:tc>
          <w:tcPr>
            <w:tcW w:w="1100"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3,22</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1005</w:t>
            </w:r>
          </w:p>
        </w:tc>
        <w:tc>
          <w:tcPr>
            <w:tcW w:w="2985"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Ay. de carpintero</w:t>
            </w:r>
          </w:p>
        </w:tc>
        <w:tc>
          <w:tcPr>
            <w:tcW w:w="1100"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3,22</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1011</w:t>
            </w:r>
          </w:p>
        </w:tc>
        <w:tc>
          <w:tcPr>
            <w:tcW w:w="2985"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Albañil</w:t>
            </w:r>
          </w:p>
        </w:tc>
        <w:tc>
          <w:tcPr>
            <w:tcW w:w="1100"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3,22</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1014</w:t>
            </w:r>
          </w:p>
        </w:tc>
        <w:tc>
          <w:tcPr>
            <w:tcW w:w="2985"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proofErr w:type="spellStart"/>
            <w:r w:rsidRPr="00FC4E38">
              <w:rPr>
                <w:rFonts w:asciiTheme="majorHAnsi" w:eastAsia="Times New Roman" w:hAnsiTheme="majorHAnsi" w:cs="Arial"/>
                <w:i/>
                <w:iCs/>
                <w:lang w:eastAsia="es-EC"/>
              </w:rPr>
              <w:t>Fierrero</w:t>
            </w:r>
            <w:proofErr w:type="spellEnd"/>
          </w:p>
        </w:tc>
        <w:tc>
          <w:tcPr>
            <w:tcW w:w="1100"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3,22</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1023</w:t>
            </w:r>
          </w:p>
        </w:tc>
        <w:tc>
          <w:tcPr>
            <w:tcW w:w="2985"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Maestro de obra</w:t>
            </w:r>
          </w:p>
        </w:tc>
        <w:tc>
          <w:tcPr>
            <w:tcW w:w="1100"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3,57</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1024</w:t>
            </w:r>
          </w:p>
        </w:tc>
        <w:tc>
          <w:tcPr>
            <w:tcW w:w="2985"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Chofer tipo D</w:t>
            </w:r>
          </w:p>
        </w:tc>
        <w:tc>
          <w:tcPr>
            <w:tcW w:w="1100"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4,67</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1028</w:t>
            </w:r>
          </w:p>
        </w:tc>
        <w:tc>
          <w:tcPr>
            <w:tcW w:w="2985"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Carpintero</w:t>
            </w:r>
          </w:p>
        </w:tc>
        <w:tc>
          <w:tcPr>
            <w:tcW w:w="1100"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3,39</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1037</w:t>
            </w:r>
          </w:p>
        </w:tc>
        <w:tc>
          <w:tcPr>
            <w:tcW w:w="2985"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Ay. De soldador</w:t>
            </w:r>
          </w:p>
        </w:tc>
        <w:tc>
          <w:tcPr>
            <w:tcW w:w="1100"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3,22</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1038</w:t>
            </w:r>
          </w:p>
        </w:tc>
        <w:tc>
          <w:tcPr>
            <w:tcW w:w="2985"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Operador de Retroexcavadora</w:t>
            </w:r>
          </w:p>
        </w:tc>
        <w:tc>
          <w:tcPr>
            <w:tcW w:w="1100" w:type="dxa"/>
            <w:tcBorders>
              <w:top w:val="nil"/>
              <w:left w:val="single" w:sz="4" w:space="0" w:color="auto"/>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3,57</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1051</w:t>
            </w:r>
          </w:p>
        </w:tc>
        <w:tc>
          <w:tcPr>
            <w:tcW w:w="2985"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Maestro estructura especializado</w:t>
            </w:r>
          </w:p>
        </w:tc>
        <w:tc>
          <w:tcPr>
            <w:tcW w:w="1100"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3,57</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1056</w:t>
            </w:r>
          </w:p>
        </w:tc>
        <w:tc>
          <w:tcPr>
            <w:tcW w:w="2985"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Maestro Soldador</w:t>
            </w:r>
          </w:p>
        </w:tc>
        <w:tc>
          <w:tcPr>
            <w:tcW w:w="1100"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3,57</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1057</w:t>
            </w:r>
          </w:p>
        </w:tc>
        <w:tc>
          <w:tcPr>
            <w:tcW w:w="2985"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 xml:space="preserve">Maestro </w:t>
            </w:r>
            <w:proofErr w:type="spellStart"/>
            <w:r w:rsidRPr="00FC4E38">
              <w:rPr>
                <w:rFonts w:asciiTheme="majorHAnsi" w:eastAsia="Times New Roman" w:hAnsiTheme="majorHAnsi" w:cs="Arial"/>
                <w:i/>
                <w:iCs/>
                <w:lang w:eastAsia="es-EC"/>
              </w:rPr>
              <w:t>Aluminero</w:t>
            </w:r>
            <w:proofErr w:type="spellEnd"/>
          </w:p>
        </w:tc>
        <w:tc>
          <w:tcPr>
            <w:tcW w:w="1100" w:type="dxa"/>
            <w:tcBorders>
              <w:top w:val="nil"/>
              <w:left w:val="nil"/>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3,57</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1058</w:t>
            </w:r>
          </w:p>
        </w:tc>
        <w:tc>
          <w:tcPr>
            <w:tcW w:w="2985"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 xml:space="preserve">Ay. </w:t>
            </w:r>
            <w:proofErr w:type="spellStart"/>
            <w:r w:rsidRPr="00FC4E38">
              <w:rPr>
                <w:rFonts w:asciiTheme="majorHAnsi" w:eastAsia="Times New Roman" w:hAnsiTheme="majorHAnsi" w:cs="Arial"/>
                <w:i/>
                <w:iCs/>
                <w:lang w:eastAsia="es-EC"/>
              </w:rPr>
              <w:t>Aluminero</w:t>
            </w:r>
            <w:proofErr w:type="spellEnd"/>
          </w:p>
        </w:tc>
        <w:tc>
          <w:tcPr>
            <w:tcW w:w="1100" w:type="dxa"/>
            <w:tcBorders>
              <w:top w:val="nil"/>
              <w:left w:val="single" w:sz="4" w:space="0" w:color="auto"/>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3,39</w:t>
            </w:r>
          </w:p>
        </w:tc>
      </w:tr>
      <w:tr w:rsidR="00FC4E38" w:rsidRPr="00FC4E38" w:rsidTr="009922C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1062</w:t>
            </w:r>
          </w:p>
        </w:tc>
        <w:tc>
          <w:tcPr>
            <w:tcW w:w="2985"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Ay. Especializado</w:t>
            </w:r>
          </w:p>
        </w:tc>
        <w:tc>
          <w:tcPr>
            <w:tcW w:w="1100" w:type="dxa"/>
            <w:tcBorders>
              <w:top w:val="nil"/>
              <w:left w:val="single" w:sz="4" w:space="0" w:color="auto"/>
              <w:bottom w:val="single" w:sz="4"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3,39</w:t>
            </w:r>
          </w:p>
        </w:tc>
      </w:tr>
      <w:tr w:rsidR="00FC4E38" w:rsidRPr="00FC4E38" w:rsidTr="009922C4">
        <w:trPr>
          <w:trHeight w:val="288"/>
          <w:jc w:val="center"/>
        </w:trPr>
        <w:tc>
          <w:tcPr>
            <w:tcW w:w="839" w:type="dxa"/>
            <w:tcBorders>
              <w:top w:val="nil"/>
              <w:left w:val="double" w:sz="6" w:space="0" w:color="auto"/>
              <w:bottom w:val="double" w:sz="6"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1065</w:t>
            </w:r>
          </w:p>
        </w:tc>
        <w:tc>
          <w:tcPr>
            <w:tcW w:w="2985" w:type="dxa"/>
            <w:tcBorders>
              <w:top w:val="nil"/>
              <w:left w:val="nil"/>
              <w:bottom w:val="double" w:sz="6"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 xml:space="preserve">Instalador de </w:t>
            </w:r>
            <w:proofErr w:type="spellStart"/>
            <w:r w:rsidRPr="00FC4E38">
              <w:rPr>
                <w:rFonts w:asciiTheme="majorHAnsi" w:eastAsia="Times New Roman" w:hAnsiTheme="majorHAnsi" w:cs="Arial"/>
                <w:i/>
                <w:iCs/>
                <w:lang w:eastAsia="es-EC"/>
              </w:rPr>
              <w:t>perfileria</w:t>
            </w:r>
            <w:proofErr w:type="spellEnd"/>
            <w:r w:rsidRPr="00FC4E38">
              <w:rPr>
                <w:rFonts w:asciiTheme="majorHAnsi" w:eastAsia="Times New Roman" w:hAnsiTheme="majorHAnsi" w:cs="Arial"/>
                <w:i/>
                <w:iCs/>
                <w:lang w:eastAsia="es-EC"/>
              </w:rPr>
              <w:t xml:space="preserve"> aluminio</w:t>
            </w:r>
          </w:p>
        </w:tc>
        <w:tc>
          <w:tcPr>
            <w:tcW w:w="1100" w:type="dxa"/>
            <w:tcBorders>
              <w:top w:val="nil"/>
              <w:left w:val="single" w:sz="4" w:space="0" w:color="auto"/>
              <w:bottom w:val="double" w:sz="6" w:space="0" w:color="auto"/>
              <w:right w:val="double" w:sz="6"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3,39</w:t>
            </w:r>
          </w:p>
        </w:tc>
      </w:tr>
    </w:tbl>
    <w:p w:rsidR="00FC4E38" w:rsidRPr="00FC4E38" w:rsidRDefault="00FC4E38" w:rsidP="00FC4E38">
      <w:pPr>
        <w:spacing w:after="0"/>
        <w:rPr>
          <w:rFonts w:asciiTheme="majorHAnsi" w:hAnsiTheme="majorHAnsi" w:cs="Arial"/>
        </w:rPr>
      </w:pPr>
    </w:p>
    <w:p w:rsidR="00FC4E38" w:rsidRPr="00FC4E38" w:rsidRDefault="00FC4E38" w:rsidP="00FC4E38">
      <w:pPr>
        <w:rPr>
          <w:rFonts w:asciiTheme="majorHAnsi" w:hAnsiTheme="majorHAnsi"/>
        </w:rPr>
      </w:pPr>
    </w:p>
    <w:p w:rsidR="00FC4E38" w:rsidRPr="00FC4E38" w:rsidRDefault="00FC4E38" w:rsidP="00FC4E38">
      <w:pPr>
        <w:rPr>
          <w:rFonts w:asciiTheme="majorHAnsi" w:hAnsiTheme="majorHAnsi"/>
        </w:rPr>
      </w:pPr>
      <w:r w:rsidRPr="00FC4E38">
        <w:rPr>
          <w:rFonts w:asciiTheme="majorHAnsi" w:hAnsiTheme="majorHAnsi" w:cs="Times New Roman"/>
          <w:b/>
          <w:lang w:val="es-ES"/>
        </w:rPr>
        <w:t>Tabla16.-</w:t>
      </w:r>
      <w:r w:rsidRPr="00FC4E38">
        <w:rPr>
          <w:rFonts w:asciiTheme="majorHAnsi" w:hAnsiTheme="majorHAnsi" w:cs="Times New Roman"/>
          <w:lang w:val="es-ES"/>
        </w:rPr>
        <w:t xml:space="preserve"> Costo de Equipo y maquinaria</w:t>
      </w:r>
    </w:p>
    <w:tbl>
      <w:tblPr>
        <w:tblW w:w="4962" w:type="dxa"/>
        <w:jc w:val="center"/>
        <w:tblInd w:w="55" w:type="dxa"/>
        <w:tblCellMar>
          <w:left w:w="70" w:type="dxa"/>
          <w:right w:w="70" w:type="dxa"/>
        </w:tblCellMar>
        <w:tblLook w:val="04A0" w:firstRow="1" w:lastRow="0" w:firstColumn="1" w:lastColumn="0" w:noHBand="0" w:noVBand="1"/>
      </w:tblPr>
      <w:tblGrid>
        <w:gridCol w:w="983"/>
        <w:gridCol w:w="2923"/>
        <w:gridCol w:w="1056"/>
      </w:tblGrid>
      <w:tr w:rsidR="00FC4E38" w:rsidRPr="00FC4E38" w:rsidTr="009922C4">
        <w:trPr>
          <w:trHeight w:val="288"/>
          <w:jc w:val="center"/>
        </w:trPr>
        <w:tc>
          <w:tcPr>
            <w:tcW w:w="983" w:type="dxa"/>
            <w:vMerge w:val="restart"/>
            <w:tcBorders>
              <w:top w:val="single" w:sz="4" w:space="0" w:color="auto"/>
              <w:left w:val="single" w:sz="4" w:space="0" w:color="auto"/>
              <w:bottom w:val="nil"/>
              <w:right w:val="single" w:sz="4" w:space="0" w:color="auto"/>
            </w:tcBorders>
            <w:shd w:val="clear" w:color="000000" w:fill="66CCFF"/>
            <w:noWrap/>
            <w:vAlign w:val="center"/>
            <w:hideMark/>
          </w:tcPr>
          <w:p w:rsidR="00FC4E38" w:rsidRPr="00FC4E38" w:rsidRDefault="00FC4E38" w:rsidP="009922C4">
            <w:pPr>
              <w:spacing w:after="0"/>
              <w:jc w:val="center"/>
              <w:rPr>
                <w:rFonts w:asciiTheme="majorHAnsi" w:eastAsia="Times New Roman" w:hAnsiTheme="majorHAnsi" w:cs="Arial"/>
                <w:b/>
                <w:bCs/>
                <w:i/>
                <w:iCs/>
                <w:sz w:val="21"/>
                <w:szCs w:val="21"/>
                <w:lang w:eastAsia="es-EC"/>
              </w:rPr>
            </w:pPr>
            <w:r w:rsidRPr="00FC4E38">
              <w:rPr>
                <w:rFonts w:asciiTheme="majorHAnsi" w:eastAsia="Times New Roman" w:hAnsiTheme="majorHAnsi" w:cs="Arial"/>
                <w:b/>
                <w:bCs/>
                <w:i/>
                <w:iCs/>
                <w:sz w:val="21"/>
                <w:szCs w:val="21"/>
                <w:lang w:eastAsia="es-EC"/>
              </w:rPr>
              <w:t>CODIGO</w:t>
            </w:r>
          </w:p>
        </w:tc>
        <w:tc>
          <w:tcPr>
            <w:tcW w:w="2923" w:type="dxa"/>
            <w:vMerge w:val="restart"/>
            <w:tcBorders>
              <w:top w:val="single" w:sz="4" w:space="0" w:color="auto"/>
              <w:left w:val="single" w:sz="4" w:space="0" w:color="auto"/>
              <w:bottom w:val="nil"/>
              <w:right w:val="single" w:sz="4" w:space="0" w:color="auto"/>
            </w:tcBorders>
            <w:shd w:val="clear" w:color="000000" w:fill="66CCFF"/>
            <w:noWrap/>
            <w:vAlign w:val="center"/>
            <w:hideMark/>
          </w:tcPr>
          <w:p w:rsidR="00FC4E38" w:rsidRPr="00FC4E38" w:rsidRDefault="00FC4E38" w:rsidP="009922C4">
            <w:pPr>
              <w:spacing w:after="0"/>
              <w:jc w:val="center"/>
              <w:rPr>
                <w:rFonts w:asciiTheme="majorHAnsi" w:eastAsia="Times New Roman" w:hAnsiTheme="majorHAnsi" w:cs="Arial"/>
                <w:b/>
                <w:bCs/>
                <w:i/>
                <w:iCs/>
                <w:sz w:val="21"/>
                <w:szCs w:val="21"/>
                <w:lang w:eastAsia="es-EC"/>
              </w:rPr>
            </w:pPr>
            <w:r w:rsidRPr="00FC4E38">
              <w:rPr>
                <w:rFonts w:asciiTheme="majorHAnsi" w:eastAsia="Times New Roman" w:hAnsiTheme="majorHAnsi" w:cs="Arial"/>
                <w:b/>
                <w:bCs/>
                <w:i/>
                <w:iCs/>
                <w:sz w:val="21"/>
                <w:szCs w:val="21"/>
                <w:lang w:eastAsia="es-EC"/>
              </w:rPr>
              <w:t>DESCRIPCION</w:t>
            </w:r>
          </w:p>
        </w:tc>
        <w:tc>
          <w:tcPr>
            <w:tcW w:w="1056" w:type="dxa"/>
            <w:tcBorders>
              <w:top w:val="single" w:sz="4" w:space="0" w:color="auto"/>
              <w:left w:val="nil"/>
              <w:bottom w:val="nil"/>
              <w:right w:val="single" w:sz="4" w:space="0" w:color="auto"/>
            </w:tcBorders>
            <w:shd w:val="clear" w:color="000000" w:fill="66CCFF"/>
            <w:noWrap/>
            <w:vAlign w:val="center"/>
            <w:hideMark/>
          </w:tcPr>
          <w:p w:rsidR="00FC4E38" w:rsidRPr="00FC4E38" w:rsidRDefault="00FC4E38" w:rsidP="009922C4">
            <w:pPr>
              <w:spacing w:after="0"/>
              <w:jc w:val="center"/>
              <w:rPr>
                <w:rFonts w:asciiTheme="majorHAnsi" w:eastAsia="Times New Roman" w:hAnsiTheme="majorHAnsi" w:cs="Arial"/>
                <w:b/>
                <w:bCs/>
                <w:i/>
                <w:iCs/>
                <w:sz w:val="21"/>
                <w:szCs w:val="21"/>
                <w:lang w:eastAsia="es-EC"/>
              </w:rPr>
            </w:pPr>
            <w:r w:rsidRPr="00FC4E38">
              <w:rPr>
                <w:rFonts w:asciiTheme="majorHAnsi" w:eastAsia="Times New Roman" w:hAnsiTheme="majorHAnsi" w:cs="Arial"/>
                <w:b/>
                <w:bCs/>
                <w:i/>
                <w:iCs/>
                <w:sz w:val="21"/>
                <w:szCs w:val="21"/>
                <w:lang w:eastAsia="es-EC"/>
              </w:rPr>
              <w:t>COSTO</w:t>
            </w:r>
          </w:p>
        </w:tc>
      </w:tr>
      <w:tr w:rsidR="00FC4E38" w:rsidRPr="00FC4E38" w:rsidTr="009922C4">
        <w:trPr>
          <w:trHeight w:val="276"/>
          <w:jc w:val="center"/>
        </w:trPr>
        <w:tc>
          <w:tcPr>
            <w:tcW w:w="983" w:type="dxa"/>
            <w:vMerge/>
            <w:tcBorders>
              <w:top w:val="single" w:sz="4" w:space="0" w:color="auto"/>
              <w:left w:val="single" w:sz="4" w:space="0" w:color="auto"/>
              <w:bottom w:val="nil"/>
              <w:right w:val="single" w:sz="4" w:space="0" w:color="auto"/>
            </w:tcBorders>
            <w:vAlign w:val="center"/>
            <w:hideMark/>
          </w:tcPr>
          <w:p w:rsidR="00FC4E38" w:rsidRPr="00FC4E38" w:rsidRDefault="00FC4E38" w:rsidP="009922C4">
            <w:pPr>
              <w:spacing w:after="0"/>
              <w:rPr>
                <w:rFonts w:asciiTheme="majorHAnsi" w:eastAsia="Times New Roman" w:hAnsiTheme="majorHAnsi" w:cs="Arial"/>
                <w:b/>
                <w:bCs/>
                <w:i/>
                <w:iCs/>
                <w:sz w:val="21"/>
                <w:szCs w:val="21"/>
                <w:lang w:eastAsia="es-EC"/>
              </w:rPr>
            </w:pPr>
          </w:p>
        </w:tc>
        <w:tc>
          <w:tcPr>
            <w:tcW w:w="2923" w:type="dxa"/>
            <w:vMerge/>
            <w:tcBorders>
              <w:top w:val="single" w:sz="4" w:space="0" w:color="auto"/>
              <w:left w:val="single" w:sz="4" w:space="0" w:color="auto"/>
              <w:bottom w:val="nil"/>
              <w:right w:val="single" w:sz="4" w:space="0" w:color="auto"/>
            </w:tcBorders>
            <w:vAlign w:val="center"/>
            <w:hideMark/>
          </w:tcPr>
          <w:p w:rsidR="00FC4E38" w:rsidRPr="00FC4E38" w:rsidRDefault="00FC4E38" w:rsidP="009922C4">
            <w:pPr>
              <w:spacing w:after="0"/>
              <w:rPr>
                <w:rFonts w:asciiTheme="majorHAnsi" w:eastAsia="Times New Roman" w:hAnsiTheme="majorHAnsi" w:cs="Arial"/>
                <w:b/>
                <w:bCs/>
                <w:i/>
                <w:iCs/>
                <w:sz w:val="21"/>
                <w:szCs w:val="21"/>
                <w:lang w:eastAsia="es-EC"/>
              </w:rPr>
            </w:pPr>
          </w:p>
        </w:tc>
        <w:tc>
          <w:tcPr>
            <w:tcW w:w="1056" w:type="dxa"/>
            <w:tcBorders>
              <w:top w:val="nil"/>
              <w:left w:val="nil"/>
              <w:bottom w:val="nil"/>
              <w:right w:val="single" w:sz="4" w:space="0" w:color="auto"/>
            </w:tcBorders>
            <w:shd w:val="clear" w:color="000000" w:fill="66CCFF"/>
            <w:noWrap/>
            <w:vAlign w:val="center"/>
            <w:hideMark/>
          </w:tcPr>
          <w:p w:rsidR="00FC4E38" w:rsidRPr="00FC4E38" w:rsidRDefault="00FC4E38" w:rsidP="009922C4">
            <w:pPr>
              <w:spacing w:after="0"/>
              <w:jc w:val="center"/>
              <w:rPr>
                <w:rFonts w:asciiTheme="majorHAnsi" w:eastAsia="Times New Roman" w:hAnsiTheme="majorHAnsi" w:cs="Arial"/>
                <w:b/>
                <w:bCs/>
                <w:i/>
                <w:iCs/>
                <w:sz w:val="21"/>
                <w:szCs w:val="21"/>
                <w:lang w:eastAsia="es-EC"/>
              </w:rPr>
            </w:pPr>
            <w:r w:rsidRPr="00FC4E38">
              <w:rPr>
                <w:rFonts w:asciiTheme="majorHAnsi" w:eastAsia="Times New Roman" w:hAnsiTheme="majorHAnsi" w:cs="Arial"/>
                <w:b/>
                <w:bCs/>
                <w:i/>
                <w:iCs/>
                <w:sz w:val="21"/>
                <w:szCs w:val="21"/>
                <w:lang w:eastAsia="es-EC"/>
              </w:rPr>
              <w:t>HORA</w:t>
            </w:r>
          </w:p>
        </w:tc>
      </w:tr>
      <w:tr w:rsidR="00FC4E38" w:rsidRPr="00FC4E38" w:rsidTr="009922C4">
        <w:trPr>
          <w:trHeight w:val="276"/>
          <w:jc w:val="center"/>
        </w:trPr>
        <w:tc>
          <w:tcPr>
            <w:tcW w:w="9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2000</w:t>
            </w:r>
          </w:p>
        </w:tc>
        <w:tc>
          <w:tcPr>
            <w:tcW w:w="2923" w:type="dxa"/>
            <w:tcBorders>
              <w:top w:val="single" w:sz="4" w:space="0" w:color="auto"/>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Herramienta menor</w:t>
            </w:r>
          </w:p>
        </w:tc>
        <w:tc>
          <w:tcPr>
            <w:tcW w:w="1056" w:type="dxa"/>
            <w:tcBorders>
              <w:top w:val="single" w:sz="4" w:space="0" w:color="auto"/>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 xml:space="preserve"> $     0,50 </w:t>
            </w:r>
          </w:p>
        </w:tc>
      </w:tr>
      <w:tr w:rsidR="00FC4E38" w:rsidRPr="00FC4E38" w:rsidTr="009922C4">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2001</w:t>
            </w:r>
          </w:p>
        </w:tc>
        <w:tc>
          <w:tcPr>
            <w:tcW w:w="2923"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Compactador mecánico</w:t>
            </w:r>
          </w:p>
        </w:tc>
        <w:tc>
          <w:tcPr>
            <w:tcW w:w="1056" w:type="dxa"/>
            <w:tcBorders>
              <w:top w:val="nil"/>
              <w:left w:val="single" w:sz="4"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 xml:space="preserve"> $     5,00 </w:t>
            </w:r>
          </w:p>
        </w:tc>
      </w:tr>
      <w:tr w:rsidR="00FC4E38" w:rsidRPr="00FC4E38" w:rsidTr="009922C4">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2002</w:t>
            </w:r>
          </w:p>
        </w:tc>
        <w:tc>
          <w:tcPr>
            <w:tcW w:w="2923"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Volqueta 12 m3</w:t>
            </w:r>
          </w:p>
        </w:tc>
        <w:tc>
          <w:tcPr>
            <w:tcW w:w="105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 xml:space="preserve"> $   25,00 </w:t>
            </w:r>
          </w:p>
        </w:tc>
      </w:tr>
      <w:tr w:rsidR="00FC4E38" w:rsidRPr="00FC4E38" w:rsidTr="009922C4">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2003</w:t>
            </w:r>
          </w:p>
        </w:tc>
        <w:tc>
          <w:tcPr>
            <w:tcW w:w="2923"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proofErr w:type="spellStart"/>
            <w:r w:rsidRPr="00FC4E38">
              <w:rPr>
                <w:rFonts w:asciiTheme="majorHAnsi" w:eastAsia="Times New Roman" w:hAnsiTheme="majorHAnsi" w:cs="Arial"/>
                <w:i/>
                <w:iCs/>
                <w:lang w:eastAsia="es-EC"/>
              </w:rPr>
              <w:t>Concretera</w:t>
            </w:r>
            <w:proofErr w:type="spellEnd"/>
            <w:r w:rsidRPr="00FC4E38">
              <w:rPr>
                <w:rFonts w:asciiTheme="majorHAnsi" w:eastAsia="Times New Roman" w:hAnsiTheme="majorHAnsi" w:cs="Arial"/>
                <w:i/>
                <w:iCs/>
                <w:lang w:eastAsia="es-EC"/>
              </w:rPr>
              <w:t xml:space="preserve"> 1 Saco</w:t>
            </w:r>
          </w:p>
        </w:tc>
        <w:tc>
          <w:tcPr>
            <w:tcW w:w="105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 xml:space="preserve"> $     5,00 </w:t>
            </w:r>
          </w:p>
        </w:tc>
      </w:tr>
      <w:tr w:rsidR="00FC4E38" w:rsidRPr="00FC4E38" w:rsidTr="009922C4">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2006</w:t>
            </w:r>
          </w:p>
        </w:tc>
        <w:tc>
          <w:tcPr>
            <w:tcW w:w="2923"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Vibrador</w:t>
            </w:r>
          </w:p>
        </w:tc>
        <w:tc>
          <w:tcPr>
            <w:tcW w:w="105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 xml:space="preserve"> $     4,00 </w:t>
            </w:r>
          </w:p>
        </w:tc>
      </w:tr>
      <w:tr w:rsidR="00FC4E38" w:rsidRPr="00FC4E38" w:rsidTr="009922C4">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2010</w:t>
            </w:r>
          </w:p>
        </w:tc>
        <w:tc>
          <w:tcPr>
            <w:tcW w:w="2923"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Andamios</w:t>
            </w:r>
          </w:p>
        </w:tc>
        <w:tc>
          <w:tcPr>
            <w:tcW w:w="105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 xml:space="preserve"> $     2,00 </w:t>
            </w:r>
          </w:p>
        </w:tc>
      </w:tr>
      <w:tr w:rsidR="00FC4E38" w:rsidRPr="00FC4E38" w:rsidTr="009922C4">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2013</w:t>
            </w:r>
          </w:p>
        </w:tc>
        <w:tc>
          <w:tcPr>
            <w:tcW w:w="2923"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Retroexcavadora</w:t>
            </w:r>
          </w:p>
        </w:tc>
        <w:tc>
          <w:tcPr>
            <w:tcW w:w="105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 xml:space="preserve"> $   25,00 </w:t>
            </w:r>
          </w:p>
        </w:tc>
      </w:tr>
      <w:tr w:rsidR="00FC4E38" w:rsidRPr="00FC4E38" w:rsidTr="009922C4">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2043</w:t>
            </w:r>
          </w:p>
        </w:tc>
        <w:tc>
          <w:tcPr>
            <w:tcW w:w="2923"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 xml:space="preserve"> Soldadora Eléctrica 300 A </w:t>
            </w:r>
          </w:p>
        </w:tc>
        <w:tc>
          <w:tcPr>
            <w:tcW w:w="105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 xml:space="preserve"> $     2,00 </w:t>
            </w:r>
          </w:p>
        </w:tc>
      </w:tr>
      <w:tr w:rsidR="00FC4E38" w:rsidRPr="00FC4E38" w:rsidTr="009922C4">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2055</w:t>
            </w:r>
          </w:p>
        </w:tc>
        <w:tc>
          <w:tcPr>
            <w:tcW w:w="2923"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 xml:space="preserve"> Taladro </w:t>
            </w:r>
            <w:proofErr w:type="spellStart"/>
            <w:r w:rsidRPr="00FC4E38">
              <w:rPr>
                <w:rFonts w:asciiTheme="majorHAnsi" w:eastAsia="Times New Roman" w:hAnsiTheme="majorHAnsi" w:cs="Arial"/>
                <w:i/>
                <w:iCs/>
                <w:lang w:eastAsia="es-EC"/>
              </w:rPr>
              <w:t>Peq</w:t>
            </w:r>
            <w:proofErr w:type="spellEnd"/>
            <w:r w:rsidRPr="00FC4E38">
              <w:rPr>
                <w:rFonts w:asciiTheme="majorHAnsi" w:eastAsia="Times New Roman" w:hAnsiTheme="majorHAnsi" w:cs="Arial"/>
                <w:i/>
                <w:iCs/>
                <w:lang w:eastAsia="es-EC"/>
              </w:rPr>
              <w:t xml:space="preserve">. </w:t>
            </w:r>
          </w:p>
        </w:tc>
        <w:tc>
          <w:tcPr>
            <w:tcW w:w="1056" w:type="dxa"/>
            <w:tcBorders>
              <w:top w:val="nil"/>
              <w:left w:val="single" w:sz="4"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 xml:space="preserve"> $     1,50 </w:t>
            </w:r>
          </w:p>
        </w:tc>
      </w:tr>
      <w:tr w:rsidR="00FC4E38" w:rsidRPr="00FC4E38" w:rsidTr="009922C4">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2058</w:t>
            </w:r>
          </w:p>
        </w:tc>
        <w:tc>
          <w:tcPr>
            <w:tcW w:w="2923"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lang w:eastAsia="es-EC"/>
              </w:rPr>
            </w:pPr>
            <w:r w:rsidRPr="00FC4E38">
              <w:rPr>
                <w:rFonts w:asciiTheme="majorHAnsi" w:eastAsia="Times New Roman" w:hAnsiTheme="majorHAnsi" w:cs="Arial"/>
                <w:i/>
                <w:iCs/>
                <w:lang w:eastAsia="es-EC"/>
              </w:rPr>
              <w:t xml:space="preserve"> Camión </w:t>
            </w:r>
            <w:proofErr w:type="spellStart"/>
            <w:r w:rsidRPr="00FC4E38">
              <w:rPr>
                <w:rFonts w:asciiTheme="majorHAnsi" w:eastAsia="Times New Roman" w:hAnsiTheme="majorHAnsi" w:cs="Arial"/>
                <w:i/>
                <w:iCs/>
                <w:lang w:eastAsia="es-EC"/>
              </w:rPr>
              <w:t>Grua</w:t>
            </w:r>
            <w:proofErr w:type="spellEnd"/>
            <w:r w:rsidRPr="00FC4E38">
              <w:rPr>
                <w:rFonts w:asciiTheme="majorHAnsi" w:eastAsia="Times New Roman" w:hAnsiTheme="majorHAnsi" w:cs="Arial"/>
                <w:i/>
                <w:iCs/>
                <w:lang w:eastAsia="es-EC"/>
              </w:rPr>
              <w:t xml:space="preserve"> </w:t>
            </w:r>
          </w:p>
        </w:tc>
        <w:tc>
          <w:tcPr>
            <w:tcW w:w="1056"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lang w:eastAsia="es-EC"/>
              </w:rPr>
            </w:pPr>
            <w:r w:rsidRPr="00FC4E38">
              <w:rPr>
                <w:rFonts w:asciiTheme="majorHAnsi" w:eastAsia="Times New Roman" w:hAnsiTheme="majorHAnsi" w:cs="Arial"/>
                <w:i/>
                <w:iCs/>
                <w:lang w:eastAsia="es-EC"/>
              </w:rPr>
              <w:t xml:space="preserve"> $   20,00 </w:t>
            </w:r>
          </w:p>
        </w:tc>
      </w:tr>
    </w:tbl>
    <w:p w:rsidR="00FC4E38" w:rsidRPr="00FC4E38" w:rsidRDefault="00FC4E38" w:rsidP="00FC4E38">
      <w:pPr>
        <w:rPr>
          <w:rFonts w:asciiTheme="majorHAnsi" w:hAnsiTheme="majorHAnsi"/>
        </w:rPr>
      </w:pPr>
    </w:p>
    <w:p w:rsidR="00FC4E38" w:rsidRPr="00FC4E38" w:rsidRDefault="00FC4E38" w:rsidP="00FC4E38">
      <w:pPr>
        <w:spacing w:after="0"/>
        <w:ind w:firstLine="708"/>
        <w:jc w:val="both"/>
        <w:rPr>
          <w:rFonts w:asciiTheme="majorHAnsi" w:eastAsia="Times New Roman" w:hAnsiTheme="majorHAnsi" w:cs="Times New Roman"/>
          <w:b/>
          <w:lang w:val="es-ES" w:eastAsia="es-EC"/>
        </w:rPr>
      </w:pPr>
      <w:r w:rsidRPr="00FC4E38">
        <w:rPr>
          <w:rFonts w:asciiTheme="majorHAnsi" w:eastAsia="Times New Roman" w:hAnsiTheme="majorHAnsi" w:cs="Times New Roman"/>
          <w:b/>
          <w:lang w:val="es-ES" w:eastAsia="es-EC"/>
        </w:rPr>
        <w:t>14.4.- Factores aplicados a la valoración de construcciones</w:t>
      </w:r>
    </w:p>
    <w:p w:rsidR="00FC4E38" w:rsidRPr="00FC4E38" w:rsidRDefault="00FC4E38" w:rsidP="00FC4E38">
      <w:pPr>
        <w:spacing w:after="0"/>
        <w:jc w:val="both"/>
        <w:rPr>
          <w:rFonts w:asciiTheme="majorHAnsi" w:eastAsia="Times New Roman" w:hAnsiTheme="majorHAnsi" w:cs="Times New Roman"/>
          <w:b/>
          <w:lang w:val="es-ES" w:eastAsia="es-EC"/>
        </w:rPr>
      </w:pPr>
    </w:p>
    <w:p w:rsidR="00FC4E38" w:rsidRPr="00FC4E38" w:rsidRDefault="00FC4E38" w:rsidP="00FC4E38">
      <w:pPr>
        <w:spacing w:after="0"/>
        <w:ind w:left="708" w:firstLine="708"/>
        <w:jc w:val="both"/>
        <w:rPr>
          <w:rFonts w:asciiTheme="majorHAnsi" w:eastAsia="Times New Roman" w:hAnsiTheme="majorHAnsi" w:cs="Times New Roman"/>
          <w:b/>
          <w:lang w:val="es-ES" w:eastAsia="es-EC"/>
        </w:rPr>
      </w:pPr>
      <w:r w:rsidRPr="00FC4E38">
        <w:rPr>
          <w:rFonts w:asciiTheme="majorHAnsi" w:eastAsia="Times New Roman" w:hAnsiTheme="majorHAnsi" w:cs="Times New Roman"/>
          <w:b/>
          <w:lang w:val="es-ES" w:eastAsia="es-EC"/>
        </w:rPr>
        <w:t>14.4.1.- Uso</w:t>
      </w:r>
    </w:p>
    <w:p w:rsidR="00FC4E38" w:rsidRPr="00FC4E38" w:rsidRDefault="00FC4E38" w:rsidP="00FC4E38">
      <w:pPr>
        <w:pStyle w:val="Sinespaciado"/>
        <w:jc w:val="both"/>
        <w:rPr>
          <w:rFonts w:asciiTheme="majorHAnsi" w:hAnsiTheme="majorHAnsi" w:cs="Times New Roman"/>
          <w:b/>
          <w:lang w:val="es-ES"/>
        </w:rPr>
      </w:pPr>
    </w:p>
    <w:p w:rsidR="00FC4E38" w:rsidRPr="00FC4E38" w:rsidRDefault="00FC4E38" w:rsidP="00FC4E38">
      <w:pPr>
        <w:pStyle w:val="Standard"/>
        <w:spacing w:line="360" w:lineRule="auto"/>
        <w:jc w:val="both"/>
        <w:rPr>
          <w:rFonts w:asciiTheme="majorHAnsi" w:hAnsiTheme="majorHAnsi" w:cs="Times New Roman"/>
        </w:rPr>
      </w:pPr>
      <w:r w:rsidRPr="00FC4E38">
        <w:rPr>
          <w:rFonts w:asciiTheme="majorHAnsi" w:hAnsiTheme="majorHAnsi" w:cs="Times New Roman"/>
          <w:b/>
        </w:rPr>
        <w:t>Tabla17.-</w:t>
      </w:r>
      <w:r w:rsidRPr="00FC4E38">
        <w:rPr>
          <w:rFonts w:asciiTheme="majorHAnsi" w:hAnsiTheme="majorHAnsi" w:cs="Times New Roman"/>
        </w:rPr>
        <w:t xml:space="preserve"> Factor uso aplicado a las construcciones</w:t>
      </w:r>
    </w:p>
    <w:tbl>
      <w:tblPr>
        <w:tblW w:w="6283" w:type="dxa"/>
        <w:tblInd w:w="1644" w:type="dxa"/>
        <w:tblLayout w:type="fixed"/>
        <w:tblCellMar>
          <w:left w:w="10" w:type="dxa"/>
          <w:right w:w="10" w:type="dxa"/>
        </w:tblCellMar>
        <w:tblLook w:val="0000" w:firstRow="0" w:lastRow="0" w:firstColumn="0" w:lastColumn="0" w:noHBand="0" w:noVBand="0"/>
      </w:tblPr>
      <w:tblGrid>
        <w:gridCol w:w="1265"/>
        <w:gridCol w:w="3026"/>
        <w:gridCol w:w="1992"/>
      </w:tblGrid>
      <w:tr w:rsidR="00FC4E38" w:rsidRPr="00FC4E38" w:rsidTr="009922C4">
        <w:trPr>
          <w:trHeight w:val="630"/>
        </w:trPr>
        <w:tc>
          <w:tcPr>
            <w:tcW w:w="1265" w:type="dxa"/>
            <w:tcBorders>
              <w:top w:val="single" w:sz="4" w:space="0" w:color="00000A"/>
              <w:left w:val="single" w:sz="4" w:space="0" w:color="00000A"/>
              <w:bottom w:val="single" w:sz="4" w:space="0" w:color="00000A"/>
              <w:right w:val="single" w:sz="4" w:space="0" w:color="00000A"/>
            </w:tcBorders>
            <w:shd w:val="clear" w:color="auto" w:fill="DBE5F1" w:themeFill="accent1" w:themeFillTint="33"/>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b/>
                <w:bCs/>
                <w:color w:val="000000"/>
                <w:sz w:val="22"/>
                <w:szCs w:val="22"/>
                <w:lang w:eastAsia="es-EC"/>
              </w:rPr>
            </w:pPr>
            <w:r w:rsidRPr="00FC4E38">
              <w:rPr>
                <w:rFonts w:asciiTheme="majorHAnsi" w:eastAsia="Times New Roman" w:hAnsiTheme="majorHAnsi" w:cs="Arial"/>
                <w:b/>
                <w:bCs/>
                <w:color w:val="000000"/>
                <w:sz w:val="22"/>
                <w:szCs w:val="22"/>
                <w:lang w:eastAsia="es-EC"/>
              </w:rPr>
              <w:t>CÓDIGO</w:t>
            </w:r>
          </w:p>
        </w:tc>
        <w:tc>
          <w:tcPr>
            <w:tcW w:w="3026" w:type="dxa"/>
            <w:tcBorders>
              <w:top w:val="single" w:sz="4" w:space="0" w:color="00000A"/>
              <w:bottom w:val="single" w:sz="4" w:space="0" w:color="00000A"/>
              <w:right w:val="single" w:sz="4" w:space="0" w:color="00000A"/>
            </w:tcBorders>
            <w:shd w:val="clear" w:color="auto" w:fill="DBE5F1" w:themeFill="accent1" w:themeFillTint="33"/>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b/>
                <w:bCs/>
                <w:color w:val="000000"/>
                <w:sz w:val="22"/>
                <w:szCs w:val="22"/>
                <w:lang w:eastAsia="es-EC"/>
              </w:rPr>
            </w:pPr>
            <w:r w:rsidRPr="00FC4E38">
              <w:rPr>
                <w:rFonts w:asciiTheme="majorHAnsi" w:eastAsia="Times New Roman" w:hAnsiTheme="majorHAnsi" w:cs="Arial"/>
                <w:b/>
                <w:bCs/>
                <w:color w:val="000000"/>
                <w:sz w:val="22"/>
                <w:szCs w:val="22"/>
                <w:lang w:eastAsia="es-EC"/>
              </w:rPr>
              <w:t>CALIFICACIÓN</w:t>
            </w:r>
          </w:p>
        </w:tc>
        <w:tc>
          <w:tcPr>
            <w:tcW w:w="1992" w:type="dxa"/>
            <w:tcBorders>
              <w:top w:val="single" w:sz="4" w:space="0" w:color="00000A"/>
              <w:bottom w:val="single" w:sz="4" w:space="0" w:color="00000A"/>
              <w:right w:val="single" w:sz="4" w:space="0" w:color="00000A"/>
            </w:tcBorders>
            <w:shd w:val="clear" w:color="auto" w:fill="DBE5F1" w:themeFill="accent1" w:themeFillTint="33"/>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b/>
                <w:bCs/>
                <w:color w:val="000000"/>
                <w:sz w:val="22"/>
                <w:szCs w:val="22"/>
                <w:lang w:eastAsia="es-EC"/>
              </w:rPr>
            </w:pPr>
            <w:r w:rsidRPr="00FC4E38">
              <w:rPr>
                <w:rFonts w:asciiTheme="majorHAnsi" w:eastAsia="Times New Roman" w:hAnsiTheme="majorHAnsi" w:cs="Arial"/>
                <w:b/>
                <w:bCs/>
                <w:color w:val="000000"/>
                <w:sz w:val="22"/>
                <w:szCs w:val="22"/>
                <w:lang w:eastAsia="es-EC"/>
              </w:rPr>
              <w:t>FACTOR POR USO</w:t>
            </w:r>
          </w:p>
        </w:tc>
      </w:tr>
      <w:tr w:rsidR="00FC4E38" w:rsidRPr="00FC4E38" w:rsidTr="009922C4">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right"/>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0</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Sin uso</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1</w:t>
            </w:r>
          </w:p>
        </w:tc>
      </w:tr>
      <w:tr w:rsidR="00FC4E38" w:rsidRPr="00FC4E38" w:rsidTr="009922C4">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right"/>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1</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Bodega/almacenamiento</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0,95</w:t>
            </w:r>
          </w:p>
        </w:tc>
      </w:tr>
      <w:tr w:rsidR="00FC4E38" w:rsidRPr="00FC4E38" w:rsidTr="009922C4">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right"/>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2</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Garaje</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0,975</w:t>
            </w:r>
          </w:p>
        </w:tc>
      </w:tr>
      <w:tr w:rsidR="00FC4E38" w:rsidRPr="00FC4E38" w:rsidTr="009922C4">
        <w:trPr>
          <w:trHeight w:val="60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right"/>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3</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Sala de máquinas o equipos</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0,9</w:t>
            </w:r>
          </w:p>
        </w:tc>
      </w:tr>
      <w:tr w:rsidR="00FC4E38" w:rsidRPr="00FC4E38" w:rsidTr="009922C4">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right"/>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4</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 xml:space="preserve">Salas de </w:t>
            </w:r>
            <w:proofErr w:type="spellStart"/>
            <w:r w:rsidRPr="00FC4E38">
              <w:rPr>
                <w:rFonts w:asciiTheme="majorHAnsi" w:eastAsia="Times New Roman" w:hAnsiTheme="majorHAnsi" w:cs="Arial"/>
                <w:color w:val="000000"/>
                <w:sz w:val="22"/>
                <w:szCs w:val="22"/>
                <w:lang w:eastAsia="es-EC"/>
              </w:rPr>
              <w:t>postcosecha</w:t>
            </w:r>
            <w:proofErr w:type="spellEnd"/>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0,9</w:t>
            </w:r>
          </w:p>
        </w:tc>
      </w:tr>
      <w:tr w:rsidR="00FC4E38" w:rsidRPr="00FC4E38" w:rsidTr="009922C4">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right"/>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5</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Administración</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0,975</w:t>
            </w:r>
          </w:p>
        </w:tc>
      </w:tr>
      <w:tr w:rsidR="00FC4E38" w:rsidRPr="00FC4E38" w:rsidTr="009922C4">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right"/>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6</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Industria</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0,9</w:t>
            </w:r>
          </w:p>
        </w:tc>
      </w:tr>
      <w:tr w:rsidR="00FC4E38" w:rsidRPr="00FC4E38" w:rsidTr="009922C4">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right"/>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7</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Artesanía, mecánica</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0,95</w:t>
            </w:r>
          </w:p>
        </w:tc>
      </w:tr>
      <w:tr w:rsidR="00FC4E38" w:rsidRPr="00FC4E38" w:rsidTr="009922C4">
        <w:trPr>
          <w:trHeight w:val="60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right"/>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8</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Comercio o servicios privados</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0,975</w:t>
            </w:r>
          </w:p>
        </w:tc>
      </w:tr>
      <w:tr w:rsidR="00FC4E38" w:rsidRPr="00FC4E38" w:rsidTr="009922C4">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right"/>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9</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Turismo</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0,975</w:t>
            </w:r>
          </w:p>
        </w:tc>
      </w:tr>
      <w:tr w:rsidR="00FC4E38" w:rsidRPr="00FC4E38" w:rsidTr="009922C4">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right"/>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10</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Culto</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0,975</w:t>
            </w:r>
          </w:p>
        </w:tc>
      </w:tr>
      <w:tr w:rsidR="00FC4E38" w:rsidRPr="00FC4E38" w:rsidTr="009922C4">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right"/>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11</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Organización social</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0,975</w:t>
            </w:r>
          </w:p>
        </w:tc>
      </w:tr>
      <w:tr w:rsidR="00FC4E38" w:rsidRPr="00FC4E38" w:rsidTr="009922C4">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right"/>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12</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Educación</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0,9</w:t>
            </w:r>
          </w:p>
        </w:tc>
      </w:tr>
      <w:tr w:rsidR="00FC4E38" w:rsidRPr="00FC4E38" w:rsidTr="009922C4">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right"/>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13</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Cultura</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0,975</w:t>
            </w:r>
          </w:p>
        </w:tc>
      </w:tr>
      <w:tr w:rsidR="00FC4E38" w:rsidRPr="00FC4E38" w:rsidTr="009922C4">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right"/>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14</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Salud</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0,95</w:t>
            </w:r>
          </w:p>
        </w:tc>
      </w:tr>
      <w:tr w:rsidR="00FC4E38" w:rsidRPr="00FC4E38" w:rsidTr="009922C4">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right"/>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15</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Deportes y recreación</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0,95</w:t>
            </w:r>
          </w:p>
        </w:tc>
      </w:tr>
      <w:tr w:rsidR="00FC4E38" w:rsidRPr="00FC4E38" w:rsidTr="009922C4">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right"/>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16</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Vivienda particular</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0,975</w:t>
            </w:r>
          </w:p>
        </w:tc>
      </w:tr>
      <w:tr w:rsidR="00FC4E38" w:rsidRPr="00FC4E38" w:rsidTr="009922C4">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right"/>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17</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Vivienda colectiva</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0,975</w:t>
            </w:r>
          </w:p>
        </w:tc>
      </w:tr>
      <w:tr w:rsidR="00FC4E38" w:rsidRPr="00FC4E38" w:rsidTr="009922C4">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right"/>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99</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Indefinido/otro</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FC4E38" w:rsidRPr="00FC4E38" w:rsidRDefault="00FC4E38" w:rsidP="009922C4">
            <w:pPr>
              <w:pStyle w:val="Standard"/>
              <w:jc w:val="center"/>
              <w:rPr>
                <w:rFonts w:asciiTheme="majorHAnsi" w:eastAsia="Times New Roman" w:hAnsiTheme="majorHAnsi" w:cs="Arial"/>
                <w:color w:val="000000"/>
                <w:sz w:val="22"/>
                <w:szCs w:val="22"/>
                <w:lang w:eastAsia="es-EC"/>
              </w:rPr>
            </w:pPr>
            <w:r w:rsidRPr="00FC4E38">
              <w:rPr>
                <w:rFonts w:asciiTheme="majorHAnsi" w:eastAsia="Times New Roman" w:hAnsiTheme="majorHAnsi" w:cs="Arial"/>
                <w:color w:val="000000"/>
                <w:sz w:val="22"/>
                <w:szCs w:val="22"/>
                <w:lang w:eastAsia="es-EC"/>
              </w:rPr>
              <w:t>0,95</w:t>
            </w:r>
          </w:p>
        </w:tc>
      </w:tr>
    </w:tbl>
    <w:p w:rsidR="00FC4E38" w:rsidRPr="00FC4E38" w:rsidRDefault="00FC4E38" w:rsidP="00FC4E38">
      <w:pPr>
        <w:pStyle w:val="Standard"/>
        <w:spacing w:line="360" w:lineRule="auto"/>
        <w:jc w:val="both"/>
        <w:rPr>
          <w:rFonts w:asciiTheme="majorHAnsi" w:hAnsiTheme="majorHAnsi" w:cs="Arial"/>
          <w:sz w:val="22"/>
          <w:szCs w:val="22"/>
          <w:lang w:val="es-MX"/>
        </w:rPr>
      </w:pPr>
    </w:p>
    <w:p w:rsidR="00FC4E38" w:rsidRPr="00FC4E38" w:rsidRDefault="00FC4E38" w:rsidP="00FC4E38">
      <w:pPr>
        <w:spacing w:after="0"/>
        <w:ind w:left="708" w:firstLine="708"/>
        <w:jc w:val="both"/>
        <w:rPr>
          <w:rFonts w:asciiTheme="majorHAnsi" w:eastAsia="Times New Roman" w:hAnsiTheme="majorHAnsi" w:cs="Times New Roman"/>
          <w:b/>
          <w:lang w:val="es-ES" w:eastAsia="es-EC"/>
        </w:rPr>
      </w:pPr>
      <w:r w:rsidRPr="00FC4E38">
        <w:rPr>
          <w:rFonts w:asciiTheme="majorHAnsi" w:eastAsia="Times New Roman" w:hAnsiTheme="majorHAnsi" w:cs="Times New Roman"/>
          <w:b/>
          <w:lang w:val="es-ES" w:eastAsia="es-EC"/>
        </w:rPr>
        <w:t>14.4.2.- Estado</w:t>
      </w:r>
    </w:p>
    <w:p w:rsidR="00FC4E38" w:rsidRPr="00FC4E38" w:rsidRDefault="00FC4E38" w:rsidP="00FC4E38">
      <w:pPr>
        <w:pStyle w:val="Standard"/>
        <w:ind w:left="708" w:firstLine="708"/>
        <w:jc w:val="both"/>
        <w:rPr>
          <w:rFonts w:asciiTheme="majorHAnsi" w:hAnsiTheme="majorHAnsi" w:cs="Times New Roman"/>
        </w:rPr>
      </w:pPr>
      <w:r w:rsidRPr="00FC4E38">
        <w:rPr>
          <w:rFonts w:asciiTheme="majorHAnsi" w:hAnsiTheme="majorHAnsi" w:cs="Times New Roman"/>
        </w:rPr>
        <w:t>El factor estado de conservación de construcción se califica en función de la información ingresada de la Ficha Predial Rural de la siguiente manera:</w:t>
      </w:r>
    </w:p>
    <w:p w:rsidR="00FC4E38" w:rsidRPr="00FC4E38" w:rsidRDefault="00FC4E38" w:rsidP="00FC4E38">
      <w:pPr>
        <w:tabs>
          <w:tab w:val="left" w:pos="2196"/>
        </w:tabs>
        <w:spacing w:after="0"/>
        <w:jc w:val="both"/>
        <w:rPr>
          <w:rFonts w:asciiTheme="majorHAnsi" w:eastAsia="Times New Roman" w:hAnsiTheme="majorHAnsi" w:cs="Times New Roman"/>
          <w:b/>
          <w:lang w:val="es-ES" w:eastAsia="es-EC"/>
        </w:rPr>
      </w:pPr>
      <w:r w:rsidRPr="00FC4E38">
        <w:rPr>
          <w:rFonts w:asciiTheme="majorHAnsi" w:eastAsia="Times New Roman" w:hAnsiTheme="majorHAnsi" w:cs="Times New Roman"/>
          <w:b/>
          <w:lang w:val="es-ES" w:eastAsia="es-EC"/>
        </w:rPr>
        <w:tab/>
      </w:r>
    </w:p>
    <w:p w:rsidR="00FC4E38" w:rsidRPr="00FC4E38" w:rsidRDefault="00FC4E38" w:rsidP="00FC4E38">
      <w:pPr>
        <w:pStyle w:val="Sinespaciado"/>
        <w:jc w:val="center"/>
        <w:rPr>
          <w:rFonts w:asciiTheme="majorHAnsi" w:hAnsiTheme="majorHAnsi" w:cs="Times New Roman"/>
          <w:lang w:val="es-ES"/>
        </w:rPr>
      </w:pPr>
      <w:r w:rsidRPr="00FC4E38">
        <w:rPr>
          <w:rFonts w:asciiTheme="majorHAnsi" w:hAnsiTheme="majorHAnsi" w:cs="Times New Roman"/>
          <w:b/>
          <w:lang w:val="es-ES"/>
        </w:rPr>
        <w:t>Tabla 18.-</w:t>
      </w:r>
      <w:r w:rsidRPr="00FC4E38">
        <w:rPr>
          <w:rFonts w:asciiTheme="majorHAnsi" w:hAnsiTheme="majorHAnsi" w:cs="Times New Roman"/>
          <w:lang w:val="es-ES"/>
        </w:rPr>
        <w:t xml:space="preserve"> Factor estado aplicado a las construcciones</w:t>
      </w:r>
    </w:p>
    <w:p w:rsidR="00FC4E38" w:rsidRPr="00FC4E38" w:rsidRDefault="00FC4E38" w:rsidP="00FC4E38">
      <w:pPr>
        <w:spacing w:after="0"/>
        <w:jc w:val="both"/>
        <w:rPr>
          <w:rFonts w:asciiTheme="majorHAnsi" w:eastAsia="Times New Roman" w:hAnsiTheme="majorHAnsi" w:cs="Times New Roman"/>
          <w:b/>
          <w:lang w:val="es-ES" w:eastAsia="es-EC"/>
        </w:rPr>
      </w:pPr>
    </w:p>
    <w:tbl>
      <w:tblPr>
        <w:tblStyle w:val="Tablaconcuadrcula"/>
        <w:tblW w:w="0" w:type="auto"/>
        <w:jc w:val="center"/>
        <w:tblLook w:val="04A0" w:firstRow="1" w:lastRow="0" w:firstColumn="1" w:lastColumn="0" w:noHBand="0" w:noVBand="1"/>
      </w:tblPr>
      <w:tblGrid>
        <w:gridCol w:w="1023"/>
        <w:gridCol w:w="1148"/>
        <w:gridCol w:w="5681"/>
        <w:gridCol w:w="749"/>
      </w:tblGrid>
      <w:tr w:rsidR="00FC4E38" w:rsidRPr="00FC4E38" w:rsidTr="009922C4">
        <w:trPr>
          <w:trHeight w:val="315"/>
          <w:jc w:val="center"/>
        </w:trPr>
        <w:tc>
          <w:tcPr>
            <w:tcW w:w="0" w:type="auto"/>
            <w:noWrap/>
            <w:hideMark/>
          </w:tcPr>
          <w:p w:rsidR="00FC4E38" w:rsidRPr="00FC4E38" w:rsidRDefault="00FC4E38" w:rsidP="009922C4">
            <w:pPr>
              <w:jc w:val="both"/>
              <w:rPr>
                <w:rFonts w:asciiTheme="majorHAnsi" w:eastAsia="Times New Roman" w:hAnsiTheme="majorHAnsi" w:cs="Times New Roman"/>
                <w:b/>
                <w:bCs/>
                <w:lang w:val="es-ES" w:eastAsia="es-EC"/>
              </w:rPr>
            </w:pPr>
            <w:r w:rsidRPr="00FC4E38">
              <w:rPr>
                <w:rFonts w:asciiTheme="majorHAnsi" w:eastAsia="Times New Roman" w:hAnsiTheme="majorHAnsi" w:cs="Times New Roman"/>
                <w:b/>
                <w:bCs/>
                <w:lang w:val="es-ES" w:eastAsia="es-EC"/>
              </w:rPr>
              <w:t>CODIGO</w:t>
            </w:r>
          </w:p>
        </w:tc>
        <w:tc>
          <w:tcPr>
            <w:tcW w:w="0" w:type="auto"/>
            <w:noWrap/>
            <w:hideMark/>
          </w:tcPr>
          <w:p w:rsidR="00FC4E38" w:rsidRPr="00FC4E38" w:rsidRDefault="00FC4E38" w:rsidP="009922C4">
            <w:pPr>
              <w:jc w:val="both"/>
              <w:rPr>
                <w:rFonts w:asciiTheme="majorHAnsi" w:eastAsia="Times New Roman" w:hAnsiTheme="majorHAnsi" w:cs="Times New Roman"/>
                <w:b/>
                <w:bCs/>
                <w:lang w:val="es-ES" w:eastAsia="es-EC"/>
              </w:rPr>
            </w:pPr>
            <w:r w:rsidRPr="00FC4E38">
              <w:rPr>
                <w:rFonts w:asciiTheme="majorHAnsi" w:eastAsia="Times New Roman" w:hAnsiTheme="majorHAnsi" w:cs="Times New Roman"/>
                <w:b/>
                <w:bCs/>
                <w:lang w:val="es-ES" w:eastAsia="es-EC"/>
              </w:rPr>
              <w:t>Estado</w:t>
            </w:r>
          </w:p>
        </w:tc>
        <w:tc>
          <w:tcPr>
            <w:tcW w:w="0" w:type="auto"/>
            <w:hideMark/>
          </w:tcPr>
          <w:p w:rsidR="00FC4E38" w:rsidRPr="00FC4E38" w:rsidRDefault="00FC4E38" w:rsidP="009922C4">
            <w:pPr>
              <w:jc w:val="both"/>
              <w:rPr>
                <w:rFonts w:asciiTheme="majorHAnsi" w:eastAsia="Times New Roman" w:hAnsiTheme="majorHAnsi" w:cs="Times New Roman"/>
                <w:b/>
                <w:bCs/>
                <w:lang w:val="es-ES" w:eastAsia="es-EC"/>
              </w:rPr>
            </w:pPr>
            <w:r w:rsidRPr="00FC4E38">
              <w:rPr>
                <w:rFonts w:asciiTheme="majorHAnsi" w:eastAsia="Times New Roman" w:hAnsiTheme="majorHAnsi" w:cs="Times New Roman"/>
                <w:b/>
                <w:bCs/>
                <w:lang w:val="es-ES" w:eastAsia="es-EC"/>
              </w:rPr>
              <w:t>Descripción</w:t>
            </w:r>
          </w:p>
        </w:tc>
        <w:tc>
          <w:tcPr>
            <w:tcW w:w="0" w:type="auto"/>
            <w:hideMark/>
          </w:tcPr>
          <w:p w:rsidR="00FC4E38" w:rsidRPr="00FC4E38" w:rsidRDefault="00FC4E38" w:rsidP="009922C4">
            <w:pPr>
              <w:jc w:val="both"/>
              <w:rPr>
                <w:rFonts w:asciiTheme="majorHAnsi" w:eastAsia="Times New Roman" w:hAnsiTheme="majorHAnsi" w:cs="Times New Roman"/>
                <w:b/>
                <w:bCs/>
                <w:lang w:val="es-ES" w:eastAsia="es-EC"/>
              </w:rPr>
            </w:pPr>
            <w:r w:rsidRPr="00FC4E38">
              <w:rPr>
                <w:rFonts w:asciiTheme="majorHAnsi" w:eastAsia="Times New Roman" w:hAnsiTheme="majorHAnsi" w:cs="Times New Roman"/>
                <w:b/>
                <w:bCs/>
                <w:lang w:val="es-ES" w:eastAsia="es-EC"/>
              </w:rPr>
              <w:t>Ch</w:t>
            </w:r>
          </w:p>
        </w:tc>
      </w:tr>
      <w:tr w:rsidR="00FC4E38" w:rsidRPr="00FC4E38" w:rsidTr="009922C4">
        <w:trPr>
          <w:trHeight w:val="600"/>
          <w:jc w:val="center"/>
        </w:trPr>
        <w:tc>
          <w:tcPr>
            <w:tcW w:w="0" w:type="auto"/>
            <w:noWrap/>
            <w:hideMark/>
          </w:tcPr>
          <w:p w:rsidR="00FC4E38" w:rsidRPr="00FC4E38" w:rsidRDefault="00FC4E38" w:rsidP="009922C4">
            <w:pPr>
              <w:jc w:val="both"/>
              <w:rPr>
                <w:rFonts w:asciiTheme="majorHAnsi" w:eastAsia="Times New Roman" w:hAnsiTheme="majorHAnsi" w:cs="Times New Roman"/>
                <w:lang w:val="es-ES" w:eastAsia="es-EC"/>
              </w:rPr>
            </w:pPr>
            <w:r w:rsidRPr="00FC4E38">
              <w:rPr>
                <w:rFonts w:asciiTheme="majorHAnsi" w:eastAsia="Times New Roman" w:hAnsiTheme="majorHAnsi" w:cs="Times New Roman"/>
                <w:lang w:val="es-ES" w:eastAsia="es-EC"/>
              </w:rPr>
              <w:t>1</w:t>
            </w:r>
          </w:p>
        </w:tc>
        <w:tc>
          <w:tcPr>
            <w:tcW w:w="0" w:type="auto"/>
            <w:noWrap/>
            <w:hideMark/>
          </w:tcPr>
          <w:p w:rsidR="00FC4E38" w:rsidRPr="00FC4E38" w:rsidRDefault="00FC4E38" w:rsidP="009922C4">
            <w:pPr>
              <w:jc w:val="both"/>
              <w:rPr>
                <w:rFonts w:asciiTheme="majorHAnsi" w:eastAsia="Times New Roman" w:hAnsiTheme="majorHAnsi" w:cs="Times New Roman"/>
                <w:lang w:val="es-ES" w:eastAsia="es-EC"/>
              </w:rPr>
            </w:pPr>
            <w:r w:rsidRPr="00FC4E38">
              <w:rPr>
                <w:rFonts w:asciiTheme="majorHAnsi" w:eastAsia="Times New Roman" w:hAnsiTheme="majorHAnsi" w:cs="Times New Roman"/>
                <w:lang w:val="es-ES" w:eastAsia="es-EC"/>
              </w:rPr>
              <w:t>BUENO</w:t>
            </w:r>
          </w:p>
        </w:tc>
        <w:tc>
          <w:tcPr>
            <w:tcW w:w="0" w:type="auto"/>
            <w:hideMark/>
          </w:tcPr>
          <w:p w:rsidR="00FC4E38" w:rsidRPr="00FC4E38" w:rsidRDefault="00FC4E38" w:rsidP="009922C4">
            <w:pPr>
              <w:jc w:val="both"/>
              <w:rPr>
                <w:rFonts w:asciiTheme="majorHAnsi" w:eastAsia="Times New Roman" w:hAnsiTheme="majorHAnsi" w:cs="Times New Roman"/>
                <w:lang w:val="es-ES" w:eastAsia="es-EC"/>
              </w:rPr>
            </w:pPr>
            <w:r w:rsidRPr="00FC4E38">
              <w:rPr>
                <w:rFonts w:asciiTheme="majorHAnsi" w:eastAsia="Times New Roman" w:hAnsiTheme="majorHAnsi" w:cs="Times New Roman"/>
                <w:lang w:val="es-ES" w:eastAsia="es-EC"/>
              </w:rPr>
              <w:t>Las condiciones físicas son buenas e indican un estado de conservación adecuado. No requiere reparación</w:t>
            </w:r>
          </w:p>
        </w:tc>
        <w:tc>
          <w:tcPr>
            <w:tcW w:w="0" w:type="auto"/>
            <w:hideMark/>
          </w:tcPr>
          <w:p w:rsidR="00FC4E38" w:rsidRPr="00FC4E38" w:rsidRDefault="00FC4E38" w:rsidP="009922C4">
            <w:pPr>
              <w:jc w:val="both"/>
              <w:rPr>
                <w:rFonts w:asciiTheme="majorHAnsi" w:eastAsia="Times New Roman" w:hAnsiTheme="majorHAnsi" w:cs="Times New Roman"/>
                <w:lang w:val="es-ES" w:eastAsia="es-EC"/>
              </w:rPr>
            </w:pPr>
            <w:r w:rsidRPr="00FC4E38">
              <w:rPr>
                <w:rFonts w:asciiTheme="majorHAnsi" w:eastAsia="Times New Roman" w:hAnsiTheme="majorHAnsi" w:cs="Times New Roman"/>
                <w:lang w:val="es-ES" w:eastAsia="es-EC"/>
              </w:rPr>
              <w:t>1</w:t>
            </w:r>
          </w:p>
        </w:tc>
      </w:tr>
      <w:tr w:rsidR="00FC4E38" w:rsidRPr="00FC4E38" w:rsidTr="009922C4">
        <w:trPr>
          <w:trHeight w:val="900"/>
          <w:jc w:val="center"/>
        </w:trPr>
        <w:tc>
          <w:tcPr>
            <w:tcW w:w="0" w:type="auto"/>
            <w:noWrap/>
            <w:hideMark/>
          </w:tcPr>
          <w:p w:rsidR="00FC4E38" w:rsidRPr="00FC4E38" w:rsidRDefault="00FC4E38" w:rsidP="009922C4">
            <w:pPr>
              <w:jc w:val="both"/>
              <w:rPr>
                <w:rFonts w:asciiTheme="majorHAnsi" w:eastAsia="Times New Roman" w:hAnsiTheme="majorHAnsi" w:cs="Times New Roman"/>
                <w:lang w:val="es-ES" w:eastAsia="es-EC"/>
              </w:rPr>
            </w:pPr>
            <w:r w:rsidRPr="00FC4E38">
              <w:rPr>
                <w:rFonts w:asciiTheme="majorHAnsi" w:eastAsia="Times New Roman" w:hAnsiTheme="majorHAnsi" w:cs="Times New Roman"/>
                <w:lang w:val="es-ES" w:eastAsia="es-EC"/>
              </w:rPr>
              <w:lastRenderedPageBreak/>
              <w:t>2</w:t>
            </w:r>
          </w:p>
        </w:tc>
        <w:tc>
          <w:tcPr>
            <w:tcW w:w="0" w:type="auto"/>
            <w:noWrap/>
            <w:hideMark/>
          </w:tcPr>
          <w:p w:rsidR="00FC4E38" w:rsidRPr="00FC4E38" w:rsidRDefault="00FC4E38" w:rsidP="009922C4">
            <w:pPr>
              <w:jc w:val="both"/>
              <w:rPr>
                <w:rFonts w:asciiTheme="majorHAnsi" w:eastAsia="Times New Roman" w:hAnsiTheme="majorHAnsi" w:cs="Times New Roman"/>
                <w:lang w:val="es-ES" w:eastAsia="es-EC"/>
              </w:rPr>
            </w:pPr>
            <w:r w:rsidRPr="00FC4E38">
              <w:rPr>
                <w:rFonts w:asciiTheme="majorHAnsi" w:eastAsia="Times New Roman" w:hAnsiTheme="majorHAnsi" w:cs="Times New Roman"/>
                <w:lang w:val="es-ES" w:eastAsia="es-EC"/>
              </w:rPr>
              <w:t>REGULAR</w:t>
            </w:r>
          </w:p>
        </w:tc>
        <w:tc>
          <w:tcPr>
            <w:tcW w:w="0" w:type="auto"/>
            <w:hideMark/>
          </w:tcPr>
          <w:p w:rsidR="00FC4E38" w:rsidRPr="00FC4E38" w:rsidRDefault="00FC4E38" w:rsidP="009922C4">
            <w:pPr>
              <w:jc w:val="both"/>
              <w:rPr>
                <w:rFonts w:asciiTheme="majorHAnsi" w:eastAsia="Times New Roman" w:hAnsiTheme="majorHAnsi" w:cs="Times New Roman"/>
                <w:lang w:val="es-ES" w:eastAsia="es-EC"/>
              </w:rPr>
            </w:pPr>
            <w:r w:rsidRPr="00FC4E38">
              <w:rPr>
                <w:rFonts w:asciiTheme="majorHAnsi" w:eastAsia="Times New Roman" w:hAnsiTheme="majorHAnsi" w:cs="Times New Roman"/>
                <w:lang w:val="es-ES" w:eastAsia="es-EC"/>
              </w:rPr>
              <w:t>Se puede observar señales de deterioro, se puede utilizar adecuadamente y requiere ser reparado o recuperado. Reparaciones medianas: cambio parcial de instalaciones hidráulicas, sanitarias o eléctricas, cambio de pisos, sanitarios, manchas importantes de humedad</w:t>
            </w:r>
          </w:p>
        </w:tc>
        <w:tc>
          <w:tcPr>
            <w:tcW w:w="0" w:type="auto"/>
            <w:hideMark/>
          </w:tcPr>
          <w:p w:rsidR="00FC4E38" w:rsidRPr="00FC4E38" w:rsidRDefault="00FC4E38" w:rsidP="009922C4">
            <w:pPr>
              <w:jc w:val="both"/>
              <w:rPr>
                <w:rFonts w:asciiTheme="majorHAnsi" w:eastAsia="Times New Roman" w:hAnsiTheme="majorHAnsi" w:cs="Times New Roman"/>
                <w:lang w:val="es-ES" w:eastAsia="es-EC"/>
              </w:rPr>
            </w:pPr>
            <w:r w:rsidRPr="00FC4E38">
              <w:rPr>
                <w:rFonts w:asciiTheme="majorHAnsi" w:eastAsia="Times New Roman" w:hAnsiTheme="majorHAnsi" w:cs="Times New Roman"/>
                <w:lang w:val="es-ES" w:eastAsia="es-EC"/>
              </w:rPr>
              <w:t>0,819</w:t>
            </w:r>
          </w:p>
        </w:tc>
      </w:tr>
      <w:tr w:rsidR="00FC4E38" w:rsidRPr="00FC4E38" w:rsidTr="009922C4">
        <w:trPr>
          <w:trHeight w:val="900"/>
          <w:jc w:val="center"/>
        </w:trPr>
        <w:tc>
          <w:tcPr>
            <w:tcW w:w="0" w:type="auto"/>
            <w:noWrap/>
            <w:hideMark/>
          </w:tcPr>
          <w:p w:rsidR="00FC4E38" w:rsidRPr="00FC4E38" w:rsidRDefault="00FC4E38" w:rsidP="009922C4">
            <w:pPr>
              <w:jc w:val="both"/>
              <w:rPr>
                <w:rFonts w:asciiTheme="majorHAnsi" w:eastAsia="Times New Roman" w:hAnsiTheme="majorHAnsi" w:cs="Times New Roman"/>
                <w:lang w:val="es-ES" w:eastAsia="es-EC"/>
              </w:rPr>
            </w:pPr>
            <w:r w:rsidRPr="00FC4E38">
              <w:rPr>
                <w:rFonts w:asciiTheme="majorHAnsi" w:eastAsia="Times New Roman" w:hAnsiTheme="majorHAnsi" w:cs="Times New Roman"/>
                <w:lang w:val="es-ES" w:eastAsia="es-EC"/>
              </w:rPr>
              <w:t>3</w:t>
            </w:r>
          </w:p>
        </w:tc>
        <w:tc>
          <w:tcPr>
            <w:tcW w:w="0" w:type="auto"/>
            <w:noWrap/>
            <w:hideMark/>
          </w:tcPr>
          <w:p w:rsidR="00FC4E38" w:rsidRPr="00FC4E38" w:rsidRDefault="00FC4E38" w:rsidP="009922C4">
            <w:pPr>
              <w:jc w:val="both"/>
              <w:rPr>
                <w:rFonts w:asciiTheme="majorHAnsi" w:eastAsia="Times New Roman" w:hAnsiTheme="majorHAnsi" w:cs="Times New Roman"/>
                <w:lang w:val="es-ES" w:eastAsia="es-EC"/>
              </w:rPr>
            </w:pPr>
            <w:r w:rsidRPr="00FC4E38">
              <w:rPr>
                <w:rFonts w:asciiTheme="majorHAnsi" w:eastAsia="Times New Roman" w:hAnsiTheme="majorHAnsi" w:cs="Times New Roman"/>
                <w:lang w:val="es-ES" w:eastAsia="es-EC"/>
              </w:rPr>
              <w:t>MALO</w:t>
            </w:r>
          </w:p>
        </w:tc>
        <w:tc>
          <w:tcPr>
            <w:tcW w:w="0" w:type="auto"/>
            <w:hideMark/>
          </w:tcPr>
          <w:p w:rsidR="00FC4E38" w:rsidRPr="00FC4E38" w:rsidRDefault="00FC4E38" w:rsidP="009922C4">
            <w:pPr>
              <w:jc w:val="both"/>
              <w:rPr>
                <w:rFonts w:asciiTheme="majorHAnsi" w:eastAsia="Times New Roman" w:hAnsiTheme="majorHAnsi" w:cs="Times New Roman"/>
                <w:lang w:val="es-ES" w:eastAsia="es-EC"/>
              </w:rPr>
            </w:pPr>
            <w:r w:rsidRPr="00FC4E38">
              <w:rPr>
                <w:rFonts w:asciiTheme="majorHAnsi" w:eastAsia="Times New Roman" w:hAnsiTheme="majorHAnsi" w:cs="Times New Roman"/>
                <w:lang w:val="es-ES" w:eastAsia="es-EC"/>
              </w:rPr>
              <w:t>Se observa un deterioro significativo y resulta difícil su utilización y recuperación: Reparaciones grandes: rehacer mampostería, cambio total de instalaciones hidráulicas, sanitarias o eléctricas, daños en la cubierta, deterioro de la estructura</w:t>
            </w:r>
          </w:p>
        </w:tc>
        <w:tc>
          <w:tcPr>
            <w:tcW w:w="0" w:type="auto"/>
            <w:hideMark/>
          </w:tcPr>
          <w:p w:rsidR="00FC4E38" w:rsidRPr="00FC4E38" w:rsidRDefault="00FC4E38" w:rsidP="009922C4">
            <w:pPr>
              <w:jc w:val="both"/>
              <w:rPr>
                <w:rFonts w:asciiTheme="majorHAnsi" w:eastAsia="Times New Roman" w:hAnsiTheme="majorHAnsi" w:cs="Times New Roman"/>
                <w:lang w:val="es-ES" w:eastAsia="es-EC"/>
              </w:rPr>
            </w:pPr>
            <w:r w:rsidRPr="00FC4E38">
              <w:rPr>
                <w:rFonts w:asciiTheme="majorHAnsi" w:eastAsia="Times New Roman" w:hAnsiTheme="majorHAnsi" w:cs="Times New Roman"/>
                <w:lang w:val="es-ES" w:eastAsia="es-EC"/>
              </w:rPr>
              <w:t>0,474</w:t>
            </w:r>
          </w:p>
        </w:tc>
      </w:tr>
    </w:tbl>
    <w:p w:rsidR="00FC4E38" w:rsidRPr="00FC4E38" w:rsidRDefault="00FC4E38" w:rsidP="00FC4E38">
      <w:pPr>
        <w:pStyle w:val="Standard"/>
        <w:spacing w:line="360" w:lineRule="auto"/>
        <w:jc w:val="both"/>
        <w:rPr>
          <w:rFonts w:asciiTheme="majorHAnsi" w:hAnsiTheme="majorHAnsi" w:cs="Arial"/>
          <w:sz w:val="22"/>
          <w:szCs w:val="22"/>
          <w:lang w:val="es-MX"/>
        </w:rPr>
      </w:pPr>
    </w:p>
    <w:p w:rsidR="00FC4E38" w:rsidRPr="00FC4E38" w:rsidRDefault="00FC4E38" w:rsidP="00FC4E38">
      <w:pPr>
        <w:pStyle w:val="Standard"/>
        <w:spacing w:line="276" w:lineRule="auto"/>
        <w:jc w:val="both"/>
        <w:rPr>
          <w:rFonts w:asciiTheme="majorHAnsi" w:hAnsiTheme="majorHAnsi" w:cs="Arial"/>
          <w:sz w:val="22"/>
          <w:szCs w:val="22"/>
        </w:rPr>
      </w:pPr>
    </w:p>
    <w:p w:rsidR="00FC4E38" w:rsidRPr="00FC4E38" w:rsidRDefault="00FC4E38" w:rsidP="00FC4E38">
      <w:pPr>
        <w:spacing w:after="0"/>
        <w:ind w:left="708" w:firstLine="708"/>
        <w:jc w:val="both"/>
        <w:rPr>
          <w:rFonts w:asciiTheme="majorHAnsi" w:eastAsia="Times New Roman" w:hAnsiTheme="majorHAnsi" w:cs="Times New Roman"/>
          <w:b/>
          <w:lang w:val="es-ES" w:eastAsia="es-EC"/>
        </w:rPr>
      </w:pPr>
      <w:r w:rsidRPr="00FC4E38">
        <w:rPr>
          <w:rFonts w:asciiTheme="majorHAnsi" w:eastAsia="Times New Roman" w:hAnsiTheme="majorHAnsi" w:cs="Times New Roman"/>
          <w:b/>
          <w:lang w:val="es-ES" w:eastAsia="es-EC"/>
        </w:rPr>
        <w:t>14.4.3.- Factor de depreciación</w:t>
      </w:r>
    </w:p>
    <w:p w:rsidR="00FC4E38" w:rsidRPr="00FC4E38" w:rsidRDefault="00FC4E38" w:rsidP="00FC4E38">
      <w:pPr>
        <w:pStyle w:val="Standard"/>
        <w:spacing w:line="360" w:lineRule="auto"/>
        <w:jc w:val="both"/>
        <w:rPr>
          <w:rFonts w:asciiTheme="majorHAnsi" w:hAnsiTheme="majorHAnsi" w:cs="Arial"/>
          <w:sz w:val="22"/>
          <w:szCs w:val="22"/>
          <w:lang w:val="es-MX"/>
        </w:rPr>
      </w:pPr>
    </w:p>
    <w:p w:rsidR="00FC4E38" w:rsidRPr="00FC4E38" w:rsidRDefault="00FC4E38" w:rsidP="00FC4E38">
      <w:pPr>
        <w:pStyle w:val="Standard"/>
        <w:spacing w:line="360" w:lineRule="auto"/>
        <w:jc w:val="both"/>
        <w:rPr>
          <w:rFonts w:asciiTheme="majorHAnsi" w:hAnsiTheme="majorHAnsi" w:cs="Arial"/>
          <w:sz w:val="22"/>
          <w:szCs w:val="22"/>
          <w:lang w:val="es-MX"/>
        </w:rPr>
      </w:pPr>
      <w:r w:rsidRPr="00FC4E38">
        <w:rPr>
          <w:rFonts w:asciiTheme="majorHAnsi" w:hAnsiTheme="majorHAnsi" w:cs="Arial"/>
          <w:sz w:val="22"/>
          <w:szCs w:val="22"/>
          <w:lang w:val="es-MX"/>
        </w:rPr>
        <w:t>La depreciación se calculará aplicando el método de Ross determinado en función de la antigüedad y su vida útil estimada para cada material predominante empleado en la estructura; además, se considerará el factor de estado de conservación relacionado con el mantenimiento de la edificación. Para obtener el factor total de depreciación se empleará la siguiente fórmula:</w:t>
      </w:r>
    </w:p>
    <w:p w:rsidR="00FC4E38" w:rsidRPr="00FC4E38" w:rsidRDefault="00FC4E38" w:rsidP="00FC4E38">
      <w:pPr>
        <w:pStyle w:val="Standard"/>
        <w:spacing w:line="276" w:lineRule="auto"/>
        <w:jc w:val="both"/>
        <w:rPr>
          <w:rFonts w:asciiTheme="majorHAnsi" w:hAnsiTheme="majorHAnsi" w:cs="Arial"/>
          <w:sz w:val="22"/>
          <w:szCs w:val="22"/>
          <w:lang w:val="es-MX"/>
        </w:rPr>
      </w:pPr>
    </w:p>
    <w:p w:rsidR="00FC4E38" w:rsidRPr="00FC4E38" w:rsidRDefault="00FC4E38" w:rsidP="00FC4E38">
      <w:pPr>
        <w:pStyle w:val="Standard"/>
        <w:jc w:val="center"/>
        <w:rPr>
          <w:rFonts w:asciiTheme="majorHAnsi" w:hAnsiTheme="majorHAnsi" w:cs="Cambria Math"/>
          <w:sz w:val="22"/>
          <w:szCs w:val="22"/>
        </w:rPr>
      </w:pPr>
      <w:r w:rsidRPr="00FC4E38">
        <w:rPr>
          <w:rFonts w:ascii="Cambria Math" w:hAnsi="Cambria Math" w:cs="Cambria Math"/>
          <w:sz w:val="22"/>
          <w:szCs w:val="22"/>
        </w:rPr>
        <w:t>𝑓𝑑</w:t>
      </w:r>
      <w:r w:rsidRPr="00FC4E38">
        <w:rPr>
          <w:rFonts w:asciiTheme="majorHAnsi" w:hAnsiTheme="majorHAnsi" w:cs="Arial"/>
          <w:sz w:val="22"/>
          <w:szCs w:val="22"/>
        </w:rPr>
        <w:t>=[1−((</w:t>
      </w:r>
      <w:r w:rsidRPr="00FC4E38">
        <w:rPr>
          <w:rFonts w:ascii="Cambria Math" w:hAnsi="Cambria Math" w:cs="Cambria Math"/>
          <w:sz w:val="22"/>
          <w:szCs w:val="22"/>
        </w:rPr>
        <w:t>𝐸</w:t>
      </w:r>
      <w:r w:rsidRPr="00FC4E38">
        <w:rPr>
          <w:rFonts w:asciiTheme="majorHAnsi" w:hAnsiTheme="majorHAnsi" w:cs="Cambria Math"/>
          <w:sz w:val="22"/>
          <w:szCs w:val="22"/>
        </w:rPr>
        <w:t>/</w:t>
      </w:r>
      <w:proofErr w:type="spellStart"/>
      <w:r w:rsidRPr="00FC4E38">
        <w:rPr>
          <w:rFonts w:asciiTheme="majorHAnsi" w:hAnsiTheme="majorHAnsi" w:cs="Cambria Math"/>
          <w:sz w:val="22"/>
          <w:szCs w:val="22"/>
        </w:rPr>
        <w:t>Vt</w:t>
      </w:r>
      <w:proofErr w:type="spellEnd"/>
      <w:r w:rsidRPr="00FC4E38">
        <w:rPr>
          <w:rFonts w:asciiTheme="majorHAnsi" w:hAnsiTheme="majorHAnsi" w:cs="Arial"/>
          <w:sz w:val="22"/>
          <w:szCs w:val="22"/>
        </w:rPr>
        <w:t>)+(</w:t>
      </w:r>
      <w:r w:rsidRPr="00FC4E38">
        <w:rPr>
          <w:rFonts w:ascii="Cambria Math" w:hAnsi="Cambria Math" w:cs="Cambria Math"/>
          <w:sz w:val="22"/>
          <w:szCs w:val="22"/>
        </w:rPr>
        <w:t>𝐸</w:t>
      </w:r>
      <w:r w:rsidRPr="00FC4E38">
        <w:rPr>
          <w:rFonts w:asciiTheme="majorHAnsi" w:hAnsiTheme="majorHAnsi" w:cs="Cambria Math"/>
          <w:sz w:val="22"/>
          <w:szCs w:val="22"/>
        </w:rPr>
        <w:t>/</w:t>
      </w:r>
      <w:r w:rsidRPr="00FC4E38">
        <w:rPr>
          <w:rFonts w:ascii="Cambria Math" w:hAnsi="Cambria Math" w:cs="Cambria Math"/>
          <w:sz w:val="22"/>
          <w:szCs w:val="22"/>
        </w:rPr>
        <w:t>𝑉𝑡</w:t>
      </w:r>
      <w:r w:rsidRPr="00FC4E38">
        <w:rPr>
          <w:rFonts w:asciiTheme="majorHAnsi" w:hAnsiTheme="majorHAnsi" w:cs="Arial"/>
          <w:sz w:val="22"/>
          <w:szCs w:val="22"/>
        </w:rPr>
        <w:t>)²)×0.50]×</w:t>
      </w:r>
      <w:r w:rsidRPr="00FC4E38">
        <w:rPr>
          <w:rFonts w:ascii="Cambria Math" w:hAnsi="Cambria Math" w:cs="Cambria Math"/>
          <w:sz w:val="22"/>
          <w:szCs w:val="22"/>
        </w:rPr>
        <w:t>𝐶ℎ</w:t>
      </w:r>
    </w:p>
    <w:p w:rsidR="00FC4E38" w:rsidRPr="00FC4E38" w:rsidRDefault="00FC4E38" w:rsidP="00FC4E38">
      <w:pPr>
        <w:pStyle w:val="Standard"/>
        <w:rPr>
          <w:rFonts w:asciiTheme="majorHAnsi" w:hAnsiTheme="majorHAnsi" w:cs="Arial"/>
          <w:sz w:val="22"/>
          <w:szCs w:val="22"/>
        </w:rPr>
      </w:pPr>
    </w:p>
    <w:p w:rsidR="00FC4E38" w:rsidRPr="00FC4E38" w:rsidRDefault="00FC4E38" w:rsidP="00FC4E38">
      <w:pPr>
        <w:pStyle w:val="Standard"/>
        <w:spacing w:line="360" w:lineRule="auto"/>
        <w:rPr>
          <w:rFonts w:asciiTheme="majorHAnsi" w:hAnsiTheme="majorHAnsi" w:cs="Arial"/>
          <w:sz w:val="22"/>
          <w:szCs w:val="22"/>
        </w:rPr>
      </w:pPr>
      <w:proofErr w:type="spellStart"/>
      <w:r w:rsidRPr="00FC4E38">
        <w:rPr>
          <w:rFonts w:asciiTheme="majorHAnsi" w:hAnsiTheme="majorHAnsi" w:cs="Arial"/>
          <w:sz w:val="22"/>
          <w:szCs w:val="22"/>
        </w:rPr>
        <w:t>Donde</w:t>
      </w:r>
      <w:proofErr w:type="spellEnd"/>
      <w:r w:rsidRPr="00FC4E38">
        <w:rPr>
          <w:rFonts w:asciiTheme="majorHAnsi" w:hAnsiTheme="majorHAnsi" w:cs="Arial"/>
          <w:sz w:val="22"/>
          <w:szCs w:val="22"/>
        </w:rPr>
        <w:t>:</w:t>
      </w:r>
    </w:p>
    <w:p w:rsidR="00FC4E38" w:rsidRPr="00FC4E38" w:rsidRDefault="00FC4E38" w:rsidP="00FC4E38">
      <w:pPr>
        <w:pStyle w:val="Standard"/>
        <w:spacing w:line="360" w:lineRule="auto"/>
        <w:rPr>
          <w:rFonts w:asciiTheme="majorHAnsi" w:hAnsiTheme="majorHAnsi" w:cs="Arial"/>
          <w:sz w:val="22"/>
          <w:szCs w:val="22"/>
        </w:rPr>
      </w:pPr>
      <w:r w:rsidRPr="00FC4E38">
        <w:rPr>
          <w:rFonts w:ascii="Cambria Math" w:hAnsi="Cambria Math" w:cs="Cambria Math"/>
          <w:sz w:val="22"/>
          <w:szCs w:val="22"/>
        </w:rPr>
        <w:t>𝑓𝑑</w:t>
      </w:r>
      <w:r w:rsidRPr="00FC4E38">
        <w:rPr>
          <w:rFonts w:asciiTheme="majorHAnsi" w:hAnsiTheme="majorHAnsi" w:cs="Arial"/>
          <w:sz w:val="22"/>
          <w:szCs w:val="22"/>
        </w:rPr>
        <w:t xml:space="preserve"> = Factor depreciación</w:t>
      </w:r>
    </w:p>
    <w:p w:rsidR="00FC4E38" w:rsidRPr="00FC4E38" w:rsidRDefault="00FC4E38" w:rsidP="00FC4E38">
      <w:pPr>
        <w:pStyle w:val="Standard"/>
        <w:spacing w:line="360" w:lineRule="auto"/>
        <w:rPr>
          <w:rFonts w:asciiTheme="majorHAnsi" w:hAnsiTheme="majorHAnsi" w:cs="Arial"/>
          <w:sz w:val="22"/>
          <w:szCs w:val="22"/>
        </w:rPr>
      </w:pPr>
      <w:r w:rsidRPr="00FC4E38">
        <w:rPr>
          <w:rFonts w:ascii="Cambria Math" w:hAnsi="Cambria Math" w:cs="Cambria Math"/>
          <w:sz w:val="22"/>
          <w:szCs w:val="22"/>
        </w:rPr>
        <w:t>𝐸</w:t>
      </w:r>
      <w:r w:rsidRPr="00FC4E38">
        <w:rPr>
          <w:rFonts w:asciiTheme="majorHAnsi" w:hAnsiTheme="majorHAnsi" w:cs="Arial"/>
          <w:sz w:val="22"/>
          <w:szCs w:val="22"/>
        </w:rPr>
        <w:t xml:space="preserve"> = Edad de la estructura</w:t>
      </w:r>
    </w:p>
    <w:p w:rsidR="00FC4E38" w:rsidRPr="00FC4E38" w:rsidRDefault="00FC4E38" w:rsidP="00FC4E38">
      <w:pPr>
        <w:pStyle w:val="Standard"/>
        <w:spacing w:line="360" w:lineRule="auto"/>
        <w:rPr>
          <w:rFonts w:asciiTheme="majorHAnsi" w:hAnsiTheme="majorHAnsi" w:cs="Arial"/>
          <w:sz w:val="22"/>
          <w:szCs w:val="22"/>
        </w:rPr>
      </w:pPr>
      <w:r w:rsidRPr="00FC4E38">
        <w:rPr>
          <w:rFonts w:ascii="Cambria Math" w:hAnsi="Cambria Math" w:cs="Cambria Math"/>
          <w:sz w:val="22"/>
          <w:szCs w:val="22"/>
        </w:rPr>
        <w:t>𝑉𝑡</w:t>
      </w:r>
      <w:r w:rsidRPr="00FC4E38">
        <w:rPr>
          <w:rFonts w:asciiTheme="majorHAnsi" w:hAnsiTheme="majorHAnsi" w:cs="Arial"/>
          <w:sz w:val="22"/>
          <w:szCs w:val="22"/>
        </w:rPr>
        <w:t xml:space="preserve"> = Vida útil del material predominante de la estructura</w:t>
      </w:r>
    </w:p>
    <w:p w:rsidR="00FC4E38" w:rsidRPr="00FC4E38" w:rsidRDefault="00FC4E38" w:rsidP="00FC4E38">
      <w:pPr>
        <w:pStyle w:val="Standard"/>
        <w:spacing w:line="360" w:lineRule="auto"/>
        <w:rPr>
          <w:rFonts w:asciiTheme="majorHAnsi" w:hAnsiTheme="majorHAnsi" w:cs="Arial"/>
          <w:sz w:val="22"/>
          <w:szCs w:val="22"/>
        </w:rPr>
      </w:pPr>
      <w:r w:rsidRPr="00FC4E38">
        <w:rPr>
          <w:rFonts w:ascii="Cambria Math" w:hAnsi="Cambria Math" w:cs="Cambria Math"/>
          <w:sz w:val="22"/>
          <w:szCs w:val="22"/>
        </w:rPr>
        <w:t>𝐶ℎ</w:t>
      </w:r>
      <w:r w:rsidRPr="00FC4E38">
        <w:rPr>
          <w:rFonts w:asciiTheme="majorHAnsi" w:hAnsiTheme="majorHAnsi" w:cs="Arial"/>
          <w:sz w:val="22"/>
          <w:szCs w:val="22"/>
        </w:rPr>
        <w:t xml:space="preserve"> = Factor de estado de conservación de la estructura</w:t>
      </w:r>
    </w:p>
    <w:p w:rsidR="00FC4E38" w:rsidRPr="00FC4E38" w:rsidRDefault="00FC4E38" w:rsidP="00FC4E38">
      <w:pPr>
        <w:pStyle w:val="Standard"/>
        <w:spacing w:line="360" w:lineRule="auto"/>
        <w:rPr>
          <w:rFonts w:asciiTheme="majorHAnsi" w:hAnsiTheme="majorHAnsi" w:cs="Arial"/>
          <w:sz w:val="22"/>
          <w:szCs w:val="22"/>
        </w:rPr>
      </w:pPr>
    </w:p>
    <w:p w:rsidR="00FC4E38" w:rsidRPr="00FC4E38" w:rsidRDefault="00FC4E38" w:rsidP="00FC4E38">
      <w:pPr>
        <w:pStyle w:val="Standard"/>
        <w:spacing w:line="360" w:lineRule="auto"/>
        <w:jc w:val="both"/>
        <w:rPr>
          <w:rFonts w:asciiTheme="majorHAnsi" w:hAnsiTheme="majorHAnsi" w:cs="Arial"/>
          <w:sz w:val="22"/>
          <w:szCs w:val="22"/>
          <w:lang w:val="es-MX"/>
        </w:rPr>
      </w:pPr>
      <w:r w:rsidRPr="00FC4E38">
        <w:rPr>
          <w:rFonts w:asciiTheme="majorHAnsi" w:hAnsiTheme="majorHAnsi" w:cs="Arial"/>
          <w:sz w:val="22"/>
          <w:szCs w:val="22"/>
          <w:lang w:val="es-MX"/>
        </w:rPr>
        <w:t>Se aplicará la fórmula cuando la edad de la construcción sea menor al tiempo de vida útil, caso contrario se aplicará el valor del 40% del valor residual.</w:t>
      </w:r>
    </w:p>
    <w:p w:rsidR="00FC4E38" w:rsidRPr="00FC4E38" w:rsidRDefault="00FC4E38" w:rsidP="00FC4E38">
      <w:pPr>
        <w:pStyle w:val="Standard"/>
        <w:spacing w:line="360" w:lineRule="auto"/>
        <w:jc w:val="both"/>
        <w:rPr>
          <w:rFonts w:asciiTheme="majorHAnsi" w:hAnsiTheme="majorHAnsi" w:cs="Arial"/>
          <w:sz w:val="22"/>
          <w:szCs w:val="22"/>
          <w:lang w:val="es-MX"/>
        </w:rPr>
      </w:pPr>
    </w:p>
    <w:p w:rsidR="00FC4E38" w:rsidRPr="00FC4E38" w:rsidRDefault="00FC4E38" w:rsidP="00FC4E38">
      <w:pPr>
        <w:pStyle w:val="Standard"/>
        <w:spacing w:line="360" w:lineRule="auto"/>
        <w:jc w:val="both"/>
        <w:rPr>
          <w:rFonts w:asciiTheme="majorHAnsi" w:hAnsiTheme="majorHAnsi" w:cs="Arial"/>
          <w:sz w:val="22"/>
          <w:szCs w:val="22"/>
          <w:lang w:val="es-MX"/>
        </w:rPr>
      </w:pPr>
      <w:r w:rsidRPr="00FC4E38">
        <w:rPr>
          <w:rFonts w:asciiTheme="majorHAnsi" w:hAnsiTheme="majorHAnsi" w:cs="Arial"/>
          <w:sz w:val="22"/>
          <w:szCs w:val="22"/>
          <w:lang w:val="es-MX"/>
        </w:rPr>
        <w:t>El factor estado de conservación de construcción se califica en función de la información ingresada de la Ficha Predial Rural de la siguiente manera:</w:t>
      </w:r>
    </w:p>
    <w:p w:rsidR="00FC4E38" w:rsidRPr="00FC4E38" w:rsidRDefault="00FC4E38" w:rsidP="00FC4E38">
      <w:pPr>
        <w:pStyle w:val="Standard"/>
        <w:jc w:val="center"/>
        <w:rPr>
          <w:rFonts w:asciiTheme="majorHAnsi" w:hAnsiTheme="majorHAnsi" w:cs="Arial"/>
          <w:sz w:val="22"/>
          <w:szCs w:val="22"/>
        </w:rPr>
      </w:pPr>
    </w:p>
    <w:p w:rsidR="00FC4E38" w:rsidRPr="00FC4E38" w:rsidRDefault="00FC4E38" w:rsidP="00FC4E38">
      <w:pPr>
        <w:pStyle w:val="Standard"/>
        <w:rPr>
          <w:rFonts w:asciiTheme="majorHAnsi" w:hAnsiTheme="majorHAnsi" w:cs="Arial"/>
          <w:bCs/>
          <w:sz w:val="22"/>
          <w:szCs w:val="22"/>
        </w:rPr>
      </w:pPr>
      <w:r w:rsidRPr="00FC4E38">
        <w:rPr>
          <w:rFonts w:asciiTheme="majorHAnsi" w:hAnsiTheme="majorHAnsi" w:cs="Arial"/>
          <w:b/>
          <w:bCs/>
          <w:sz w:val="22"/>
          <w:szCs w:val="22"/>
        </w:rPr>
        <w:t xml:space="preserve"> </w:t>
      </w:r>
    </w:p>
    <w:p w:rsidR="00FC4E38" w:rsidRPr="00FC4E38" w:rsidRDefault="00FC4E38" w:rsidP="00FC4E38">
      <w:pPr>
        <w:pStyle w:val="Standard"/>
        <w:rPr>
          <w:rFonts w:asciiTheme="majorHAnsi" w:hAnsiTheme="majorHAnsi" w:cs="Times New Roman"/>
        </w:rPr>
      </w:pPr>
      <w:r w:rsidRPr="00FC4E38">
        <w:rPr>
          <w:rFonts w:asciiTheme="majorHAnsi" w:hAnsiTheme="majorHAnsi" w:cs="Times New Roman"/>
          <w:b/>
        </w:rPr>
        <w:t>Tabla 19.-</w:t>
      </w:r>
      <w:r w:rsidRPr="00FC4E38">
        <w:rPr>
          <w:rFonts w:asciiTheme="majorHAnsi" w:hAnsiTheme="majorHAnsi" w:cs="Times New Roman"/>
        </w:rPr>
        <w:t xml:space="preserve"> Vida útil de los materiales predominantes en Estructura</w:t>
      </w:r>
    </w:p>
    <w:p w:rsidR="00FC4E38" w:rsidRPr="00FC4E38" w:rsidRDefault="00FC4E38" w:rsidP="00FC4E38">
      <w:pPr>
        <w:pStyle w:val="Standard"/>
        <w:rPr>
          <w:rFonts w:asciiTheme="majorHAnsi" w:hAnsiTheme="majorHAnsi" w:cs="Arial"/>
          <w:sz w:val="22"/>
          <w:szCs w:val="22"/>
        </w:rPr>
      </w:pPr>
    </w:p>
    <w:tbl>
      <w:tblPr>
        <w:tblW w:w="9180" w:type="dxa"/>
        <w:tblInd w:w="-11" w:type="dxa"/>
        <w:tblCellMar>
          <w:left w:w="0" w:type="dxa"/>
          <w:right w:w="0" w:type="dxa"/>
        </w:tblCellMar>
        <w:tblLook w:val="04A0" w:firstRow="1" w:lastRow="0" w:firstColumn="1" w:lastColumn="0" w:noHBand="0" w:noVBand="1"/>
      </w:tblPr>
      <w:tblGrid>
        <w:gridCol w:w="1130"/>
        <w:gridCol w:w="4679"/>
        <w:gridCol w:w="1071"/>
        <w:gridCol w:w="1008"/>
        <w:gridCol w:w="1292"/>
      </w:tblGrid>
      <w:tr w:rsidR="00FC4E38" w:rsidRPr="00FC4E38" w:rsidTr="009922C4">
        <w:trPr>
          <w:trHeight w:val="276"/>
        </w:trPr>
        <w:tc>
          <w:tcPr>
            <w:tcW w:w="9180" w:type="dxa"/>
            <w:gridSpan w:val="5"/>
            <w:tcBorders>
              <w:top w:val="single" w:sz="8" w:space="0" w:color="auto"/>
              <w:left w:val="single" w:sz="8" w:space="0" w:color="auto"/>
              <w:bottom w:val="single" w:sz="8" w:space="0" w:color="auto"/>
              <w:right w:val="single" w:sz="8" w:space="0" w:color="auto"/>
            </w:tcBorders>
            <w:shd w:val="clear" w:color="auto" w:fill="DBE5F1" w:themeFill="accent1" w:themeFillTint="33"/>
            <w:noWrap/>
            <w:tcMar>
              <w:top w:w="0" w:type="dxa"/>
              <w:left w:w="70" w:type="dxa"/>
              <w:bottom w:w="0" w:type="dxa"/>
              <w:right w:w="70" w:type="dxa"/>
            </w:tcMar>
            <w:vAlign w:val="center"/>
            <w:hideMark/>
          </w:tcPr>
          <w:p w:rsidR="00FC4E38" w:rsidRPr="00FC4E38" w:rsidRDefault="00FC4E38" w:rsidP="009922C4">
            <w:pPr>
              <w:jc w:val="center"/>
              <w:rPr>
                <w:rFonts w:asciiTheme="majorHAnsi" w:hAnsiTheme="majorHAnsi" w:cs="Arial"/>
                <w:b/>
                <w:bCs/>
                <w:lang w:eastAsia="es-EC"/>
              </w:rPr>
            </w:pPr>
            <w:r w:rsidRPr="00FC4E38">
              <w:rPr>
                <w:rFonts w:asciiTheme="majorHAnsi" w:hAnsiTheme="majorHAnsi" w:cs="Arial"/>
                <w:b/>
                <w:bCs/>
                <w:sz w:val="22"/>
                <w:szCs w:val="22"/>
                <w:lang w:eastAsia="es-EC"/>
              </w:rPr>
              <w:t>VIDA UTIL (AÑOS)</w:t>
            </w:r>
          </w:p>
        </w:tc>
      </w:tr>
      <w:tr w:rsidR="00FC4E38" w:rsidRPr="00FC4E38" w:rsidTr="009922C4">
        <w:trPr>
          <w:trHeight w:val="276"/>
        </w:trPr>
        <w:tc>
          <w:tcPr>
            <w:tcW w:w="1130" w:type="dxa"/>
            <w:vMerge w:val="restart"/>
            <w:tcBorders>
              <w:top w:val="nil"/>
              <w:left w:val="single" w:sz="8" w:space="0" w:color="auto"/>
              <w:bottom w:val="single" w:sz="8" w:space="0" w:color="000000"/>
              <w:right w:val="single" w:sz="8" w:space="0" w:color="auto"/>
            </w:tcBorders>
            <w:noWrap/>
            <w:tcMar>
              <w:top w:w="0" w:type="dxa"/>
              <w:left w:w="70" w:type="dxa"/>
              <w:bottom w:w="0" w:type="dxa"/>
              <w:right w:w="70" w:type="dxa"/>
            </w:tcMar>
            <w:vAlign w:val="center"/>
            <w:hideMark/>
          </w:tcPr>
          <w:p w:rsidR="00FC4E38" w:rsidRPr="00FC4E38" w:rsidRDefault="00FC4E38" w:rsidP="009922C4">
            <w:pPr>
              <w:jc w:val="center"/>
              <w:rPr>
                <w:rFonts w:asciiTheme="majorHAnsi" w:hAnsiTheme="majorHAnsi" w:cs="Arial"/>
                <w:b/>
                <w:bCs/>
                <w:lang w:eastAsia="es-EC"/>
              </w:rPr>
            </w:pPr>
            <w:r w:rsidRPr="00FC4E38">
              <w:rPr>
                <w:rFonts w:asciiTheme="majorHAnsi" w:hAnsiTheme="majorHAnsi" w:cs="Arial"/>
                <w:b/>
                <w:bCs/>
                <w:sz w:val="22"/>
                <w:szCs w:val="22"/>
                <w:lang w:eastAsia="es-EC"/>
              </w:rPr>
              <w:t>CODIGO</w:t>
            </w:r>
          </w:p>
        </w:tc>
        <w:tc>
          <w:tcPr>
            <w:tcW w:w="4679"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hideMark/>
          </w:tcPr>
          <w:p w:rsidR="00FC4E38" w:rsidRPr="00FC4E38" w:rsidRDefault="00FC4E38" w:rsidP="009922C4">
            <w:pPr>
              <w:jc w:val="center"/>
              <w:rPr>
                <w:rFonts w:asciiTheme="majorHAnsi" w:hAnsiTheme="majorHAnsi" w:cs="Arial"/>
                <w:b/>
                <w:bCs/>
                <w:lang w:eastAsia="es-EC"/>
              </w:rPr>
            </w:pPr>
            <w:r w:rsidRPr="00FC4E38">
              <w:rPr>
                <w:rFonts w:asciiTheme="majorHAnsi" w:hAnsiTheme="majorHAnsi" w:cs="Arial"/>
                <w:b/>
                <w:bCs/>
                <w:sz w:val="22"/>
                <w:szCs w:val="22"/>
                <w:lang w:eastAsia="es-EC"/>
              </w:rPr>
              <w:t>ESTRUCTURA</w:t>
            </w:r>
          </w:p>
        </w:tc>
        <w:tc>
          <w:tcPr>
            <w:tcW w:w="2079" w:type="dxa"/>
            <w:gridSpan w:val="2"/>
            <w:tcBorders>
              <w:top w:val="nil"/>
              <w:left w:val="nil"/>
              <w:bottom w:val="nil"/>
              <w:right w:val="single" w:sz="8" w:space="0" w:color="auto"/>
            </w:tcBorders>
            <w:noWrap/>
            <w:tcMar>
              <w:top w:w="0" w:type="dxa"/>
              <w:left w:w="70" w:type="dxa"/>
              <w:bottom w:w="0" w:type="dxa"/>
              <w:right w:w="70" w:type="dxa"/>
            </w:tcMar>
            <w:vAlign w:val="center"/>
            <w:hideMark/>
          </w:tcPr>
          <w:p w:rsidR="00FC4E38" w:rsidRPr="00FC4E38" w:rsidRDefault="00FC4E38" w:rsidP="009922C4">
            <w:pPr>
              <w:jc w:val="center"/>
              <w:rPr>
                <w:rFonts w:asciiTheme="majorHAnsi" w:hAnsiTheme="majorHAnsi"/>
                <w:b/>
                <w:bCs/>
                <w:lang w:eastAsia="es-EC"/>
              </w:rPr>
            </w:pPr>
            <w:r w:rsidRPr="00FC4E38">
              <w:rPr>
                <w:rFonts w:asciiTheme="majorHAnsi" w:hAnsiTheme="majorHAnsi"/>
                <w:b/>
                <w:bCs/>
                <w:sz w:val="22"/>
                <w:szCs w:val="22"/>
                <w:lang w:eastAsia="es-EC"/>
              </w:rPr>
              <w:t>RANGO*</w:t>
            </w:r>
          </w:p>
        </w:tc>
        <w:tc>
          <w:tcPr>
            <w:tcW w:w="1292"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hideMark/>
          </w:tcPr>
          <w:p w:rsidR="00FC4E38" w:rsidRPr="00FC4E38" w:rsidRDefault="00FC4E38" w:rsidP="009922C4">
            <w:pPr>
              <w:jc w:val="center"/>
              <w:rPr>
                <w:rFonts w:asciiTheme="majorHAnsi" w:hAnsiTheme="majorHAnsi"/>
                <w:b/>
                <w:bCs/>
                <w:lang w:eastAsia="es-EC"/>
              </w:rPr>
            </w:pPr>
            <w:r w:rsidRPr="00FC4E38">
              <w:rPr>
                <w:rFonts w:asciiTheme="majorHAnsi" w:hAnsiTheme="majorHAnsi"/>
                <w:b/>
                <w:bCs/>
                <w:sz w:val="22"/>
                <w:szCs w:val="22"/>
                <w:lang w:eastAsia="es-EC"/>
              </w:rPr>
              <w:t>CANTONAL</w:t>
            </w:r>
          </w:p>
        </w:tc>
      </w:tr>
      <w:tr w:rsidR="00FC4E38" w:rsidRPr="00FC4E38" w:rsidTr="009922C4">
        <w:trPr>
          <w:trHeight w:val="528"/>
        </w:trPr>
        <w:tc>
          <w:tcPr>
            <w:tcW w:w="0" w:type="auto"/>
            <w:vMerge/>
            <w:tcBorders>
              <w:top w:val="nil"/>
              <w:left w:val="single" w:sz="8" w:space="0" w:color="auto"/>
              <w:bottom w:val="single" w:sz="8" w:space="0" w:color="000000"/>
              <w:right w:val="single" w:sz="8" w:space="0" w:color="auto"/>
            </w:tcBorders>
            <w:vAlign w:val="center"/>
            <w:hideMark/>
          </w:tcPr>
          <w:p w:rsidR="00FC4E38" w:rsidRPr="00FC4E38" w:rsidRDefault="00FC4E38" w:rsidP="009922C4">
            <w:pPr>
              <w:rPr>
                <w:rFonts w:asciiTheme="majorHAnsi" w:hAnsiTheme="majorHAnsi" w:cs="Arial"/>
                <w:b/>
                <w:bCs/>
                <w:lang w:eastAsia="es-EC"/>
              </w:rPr>
            </w:pPr>
          </w:p>
        </w:tc>
        <w:tc>
          <w:tcPr>
            <w:tcW w:w="0" w:type="auto"/>
            <w:vMerge/>
            <w:tcBorders>
              <w:top w:val="nil"/>
              <w:left w:val="nil"/>
              <w:bottom w:val="single" w:sz="8" w:space="0" w:color="000000"/>
              <w:right w:val="single" w:sz="8" w:space="0" w:color="auto"/>
            </w:tcBorders>
            <w:vAlign w:val="center"/>
            <w:hideMark/>
          </w:tcPr>
          <w:p w:rsidR="00FC4E38" w:rsidRPr="00FC4E38" w:rsidRDefault="00FC4E38" w:rsidP="009922C4">
            <w:pPr>
              <w:rPr>
                <w:rFonts w:asciiTheme="majorHAnsi" w:hAnsiTheme="majorHAnsi" w:cs="Arial"/>
                <w:b/>
                <w:bCs/>
                <w:lang w:eastAsia="es-EC"/>
              </w:rPr>
            </w:pP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FC4E38" w:rsidRPr="00FC4E38" w:rsidRDefault="00FC4E38" w:rsidP="009922C4">
            <w:pPr>
              <w:jc w:val="center"/>
              <w:rPr>
                <w:rFonts w:asciiTheme="majorHAnsi" w:hAnsiTheme="majorHAnsi"/>
                <w:b/>
                <w:bCs/>
                <w:lang w:eastAsia="es-EC"/>
              </w:rPr>
            </w:pPr>
            <w:r w:rsidRPr="00FC4E38">
              <w:rPr>
                <w:rFonts w:asciiTheme="majorHAnsi" w:hAnsiTheme="majorHAnsi"/>
                <w:b/>
                <w:bCs/>
                <w:sz w:val="22"/>
                <w:szCs w:val="22"/>
                <w:lang w:eastAsia="es-EC"/>
              </w:rPr>
              <w:t>MAXIMO</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FC4E38" w:rsidRPr="00FC4E38" w:rsidRDefault="00FC4E38" w:rsidP="009922C4">
            <w:pPr>
              <w:jc w:val="center"/>
              <w:rPr>
                <w:rFonts w:asciiTheme="majorHAnsi" w:hAnsiTheme="majorHAnsi"/>
                <w:b/>
                <w:bCs/>
                <w:lang w:eastAsia="es-EC"/>
              </w:rPr>
            </w:pPr>
            <w:r w:rsidRPr="00FC4E38">
              <w:rPr>
                <w:rFonts w:asciiTheme="majorHAnsi" w:hAnsiTheme="majorHAnsi"/>
                <w:b/>
                <w:bCs/>
                <w:sz w:val="22"/>
                <w:szCs w:val="22"/>
                <w:lang w:eastAsia="es-EC"/>
              </w:rPr>
              <w:t>MINIMO</w:t>
            </w:r>
          </w:p>
        </w:tc>
        <w:tc>
          <w:tcPr>
            <w:tcW w:w="0" w:type="auto"/>
            <w:vMerge/>
            <w:tcBorders>
              <w:top w:val="nil"/>
              <w:left w:val="nil"/>
              <w:bottom w:val="single" w:sz="8" w:space="0" w:color="000000"/>
              <w:right w:val="single" w:sz="8" w:space="0" w:color="auto"/>
            </w:tcBorders>
            <w:vAlign w:val="center"/>
            <w:hideMark/>
          </w:tcPr>
          <w:p w:rsidR="00FC4E38" w:rsidRPr="00FC4E38" w:rsidRDefault="00FC4E38" w:rsidP="009922C4">
            <w:pPr>
              <w:rPr>
                <w:rFonts w:asciiTheme="majorHAnsi" w:hAnsiTheme="majorHAnsi"/>
                <w:b/>
                <w:bCs/>
                <w:lang w:eastAsia="es-EC"/>
              </w:rPr>
            </w:pPr>
          </w:p>
        </w:tc>
      </w:tr>
      <w:tr w:rsidR="00FC4E38" w:rsidRPr="00FC4E38" w:rsidTr="009922C4">
        <w:trPr>
          <w:trHeight w:val="27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FC4E38" w:rsidRPr="00FC4E38" w:rsidRDefault="00FC4E38" w:rsidP="009922C4">
            <w:pPr>
              <w:jc w:val="center"/>
              <w:rPr>
                <w:rFonts w:asciiTheme="majorHAnsi" w:hAnsiTheme="majorHAnsi"/>
                <w:lang w:eastAsia="es-EC"/>
              </w:rPr>
            </w:pPr>
            <w:r w:rsidRPr="00FC4E38">
              <w:rPr>
                <w:rFonts w:asciiTheme="majorHAnsi" w:hAnsiTheme="majorHAnsi"/>
                <w:sz w:val="22"/>
                <w:szCs w:val="22"/>
                <w:lang w:eastAsia="es-EC"/>
              </w:rPr>
              <w:t>1</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FC4E38" w:rsidRPr="00FC4E38" w:rsidRDefault="00FC4E38" w:rsidP="009922C4">
            <w:pPr>
              <w:rPr>
                <w:rFonts w:asciiTheme="majorHAnsi" w:hAnsiTheme="majorHAnsi" w:cs="Arial"/>
                <w:lang w:eastAsia="es-EC"/>
              </w:rPr>
            </w:pPr>
            <w:r w:rsidRPr="00FC4E38">
              <w:rPr>
                <w:rFonts w:asciiTheme="majorHAnsi" w:hAnsiTheme="majorHAnsi" w:cs="Arial"/>
                <w:sz w:val="22"/>
                <w:szCs w:val="22"/>
                <w:lang w:eastAsia="es-EC"/>
              </w:rPr>
              <w:t>HORMIGON ARMADO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C4E38" w:rsidRPr="00FC4E38" w:rsidRDefault="00FC4E38" w:rsidP="009922C4">
            <w:pPr>
              <w:jc w:val="center"/>
              <w:rPr>
                <w:rFonts w:asciiTheme="majorHAnsi" w:hAnsiTheme="majorHAnsi"/>
                <w:lang w:eastAsia="es-EC"/>
              </w:rPr>
            </w:pPr>
            <w:r w:rsidRPr="00FC4E38">
              <w:rPr>
                <w:rFonts w:asciiTheme="majorHAnsi" w:hAnsiTheme="majorHAnsi"/>
                <w:sz w:val="22"/>
                <w:szCs w:val="22"/>
                <w:lang w:eastAsia="es-EC"/>
              </w:rPr>
              <w:t>100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C4E38" w:rsidRPr="00FC4E38" w:rsidRDefault="00FC4E38" w:rsidP="009922C4">
            <w:pPr>
              <w:jc w:val="center"/>
              <w:rPr>
                <w:rFonts w:asciiTheme="majorHAnsi" w:hAnsiTheme="majorHAnsi"/>
                <w:lang w:eastAsia="es-EC"/>
              </w:rPr>
            </w:pPr>
            <w:r w:rsidRPr="00FC4E38">
              <w:rPr>
                <w:rFonts w:asciiTheme="majorHAnsi" w:hAnsiTheme="majorHAnsi"/>
                <w:sz w:val="22"/>
                <w:szCs w:val="22"/>
                <w:lang w:eastAsia="es-EC"/>
              </w:rPr>
              <w:t>60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FC4E38" w:rsidRPr="00FC4E38" w:rsidRDefault="00FC4E38" w:rsidP="009922C4">
            <w:pPr>
              <w:jc w:val="center"/>
              <w:rPr>
                <w:rFonts w:asciiTheme="majorHAnsi" w:hAnsiTheme="majorHAnsi" w:cs="Arial"/>
                <w:lang w:eastAsia="es-EC"/>
              </w:rPr>
            </w:pPr>
            <w:r w:rsidRPr="00FC4E38">
              <w:rPr>
                <w:rFonts w:asciiTheme="majorHAnsi" w:hAnsiTheme="majorHAnsi" w:cs="Arial"/>
                <w:sz w:val="22"/>
                <w:szCs w:val="22"/>
                <w:lang w:eastAsia="es-EC"/>
              </w:rPr>
              <w:t>80</w:t>
            </w:r>
          </w:p>
        </w:tc>
      </w:tr>
      <w:tr w:rsidR="00FC4E38" w:rsidRPr="00FC4E38" w:rsidTr="009922C4">
        <w:trPr>
          <w:trHeight w:val="27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FC4E38" w:rsidRPr="00FC4E38" w:rsidRDefault="00FC4E38" w:rsidP="009922C4">
            <w:pPr>
              <w:jc w:val="center"/>
              <w:rPr>
                <w:rFonts w:asciiTheme="majorHAnsi" w:hAnsiTheme="majorHAnsi"/>
                <w:lang w:eastAsia="es-EC"/>
              </w:rPr>
            </w:pPr>
            <w:r w:rsidRPr="00FC4E38">
              <w:rPr>
                <w:rFonts w:asciiTheme="majorHAnsi" w:hAnsiTheme="majorHAnsi"/>
                <w:sz w:val="22"/>
                <w:szCs w:val="22"/>
                <w:lang w:eastAsia="es-EC"/>
              </w:rPr>
              <w:t>2</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FC4E38" w:rsidRPr="00FC4E38" w:rsidRDefault="00FC4E38" w:rsidP="009922C4">
            <w:pPr>
              <w:rPr>
                <w:rFonts w:asciiTheme="majorHAnsi" w:hAnsiTheme="majorHAnsi" w:cs="Arial"/>
                <w:lang w:eastAsia="es-EC"/>
              </w:rPr>
            </w:pPr>
            <w:r w:rsidRPr="00FC4E38">
              <w:rPr>
                <w:rFonts w:asciiTheme="majorHAnsi" w:hAnsiTheme="majorHAnsi" w:cs="Arial"/>
                <w:sz w:val="22"/>
                <w:szCs w:val="22"/>
                <w:lang w:eastAsia="es-EC"/>
              </w:rPr>
              <w:t>ACERO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C4E38" w:rsidRPr="00FC4E38" w:rsidRDefault="00FC4E38" w:rsidP="009922C4">
            <w:pPr>
              <w:jc w:val="center"/>
              <w:rPr>
                <w:rFonts w:asciiTheme="majorHAnsi" w:hAnsiTheme="majorHAnsi"/>
                <w:lang w:eastAsia="es-EC"/>
              </w:rPr>
            </w:pPr>
            <w:r w:rsidRPr="00FC4E38">
              <w:rPr>
                <w:rFonts w:asciiTheme="majorHAnsi" w:hAnsiTheme="majorHAnsi"/>
                <w:sz w:val="22"/>
                <w:szCs w:val="22"/>
                <w:lang w:eastAsia="es-EC"/>
              </w:rPr>
              <w:t>100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C4E38" w:rsidRPr="00FC4E38" w:rsidRDefault="00FC4E38" w:rsidP="009922C4">
            <w:pPr>
              <w:jc w:val="center"/>
              <w:rPr>
                <w:rFonts w:asciiTheme="majorHAnsi" w:hAnsiTheme="majorHAnsi"/>
                <w:lang w:eastAsia="es-EC"/>
              </w:rPr>
            </w:pPr>
            <w:r w:rsidRPr="00FC4E38">
              <w:rPr>
                <w:rFonts w:asciiTheme="majorHAnsi" w:hAnsiTheme="majorHAnsi"/>
                <w:sz w:val="22"/>
                <w:szCs w:val="22"/>
                <w:lang w:eastAsia="es-EC"/>
              </w:rPr>
              <w:t>60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FC4E38" w:rsidRPr="00FC4E38" w:rsidRDefault="00FC4E38" w:rsidP="009922C4">
            <w:pPr>
              <w:jc w:val="center"/>
              <w:rPr>
                <w:rFonts w:asciiTheme="majorHAnsi" w:hAnsiTheme="majorHAnsi" w:cs="Arial"/>
                <w:lang w:eastAsia="es-EC"/>
              </w:rPr>
            </w:pPr>
            <w:r w:rsidRPr="00FC4E38">
              <w:rPr>
                <w:rFonts w:asciiTheme="majorHAnsi" w:hAnsiTheme="majorHAnsi" w:cs="Arial"/>
                <w:sz w:val="22"/>
                <w:szCs w:val="22"/>
                <w:lang w:eastAsia="es-EC"/>
              </w:rPr>
              <w:t>80</w:t>
            </w:r>
          </w:p>
        </w:tc>
      </w:tr>
      <w:tr w:rsidR="00FC4E38" w:rsidRPr="00FC4E38" w:rsidTr="009922C4">
        <w:trPr>
          <w:trHeight w:val="27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FC4E38" w:rsidRPr="00FC4E38" w:rsidRDefault="00FC4E38" w:rsidP="009922C4">
            <w:pPr>
              <w:jc w:val="center"/>
              <w:rPr>
                <w:rFonts w:asciiTheme="majorHAnsi" w:hAnsiTheme="majorHAnsi"/>
                <w:lang w:eastAsia="es-EC"/>
              </w:rPr>
            </w:pPr>
            <w:r w:rsidRPr="00FC4E38">
              <w:rPr>
                <w:rFonts w:asciiTheme="majorHAnsi" w:hAnsiTheme="majorHAnsi"/>
                <w:sz w:val="22"/>
                <w:szCs w:val="22"/>
                <w:lang w:eastAsia="es-EC"/>
              </w:rPr>
              <w:t>3</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FC4E38" w:rsidRPr="00FC4E38" w:rsidRDefault="00FC4E38" w:rsidP="009922C4">
            <w:pPr>
              <w:rPr>
                <w:rFonts w:asciiTheme="majorHAnsi" w:hAnsiTheme="majorHAnsi" w:cs="Arial"/>
                <w:lang w:eastAsia="es-EC"/>
              </w:rPr>
            </w:pPr>
            <w:r w:rsidRPr="00FC4E38">
              <w:rPr>
                <w:rFonts w:asciiTheme="majorHAnsi" w:hAnsiTheme="majorHAnsi" w:cs="Arial"/>
                <w:sz w:val="22"/>
                <w:szCs w:val="22"/>
                <w:lang w:eastAsia="es-EC"/>
              </w:rPr>
              <w:t>ALUMINIO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C4E38" w:rsidRPr="00FC4E38" w:rsidRDefault="00FC4E38" w:rsidP="009922C4">
            <w:pPr>
              <w:jc w:val="center"/>
              <w:rPr>
                <w:rFonts w:asciiTheme="majorHAnsi" w:hAnsiTheme="majorHAnsi"/>
                <w:lang w:eastAsia="es-EC"/>
              </w:rPr>
            </w:pPr>
            <w:r w:rsidRPr="00FC4E38">
              <w:rPr>
                <w:rFonts w:asciiTheme="majorHAnsi" w:hAnsiTheme="majorHAnsi"/>
                <w:sz w:val="22"/>
                <w:szCs w:val="22"/>
                <w:lang w:eastAsia="es-EC"/>
              </w:rPr>
              <w:t>80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C4E38" w:rsidRPr="00FC4E38" w:rsidRDefault="00FC4E38" w:rsidP="009922C4">
            <w:pPr>
              <w:jc w:val="center"/>
              <w:rPr>
                <w:rFonts w:asciiTheme="majorHAnsi" w:hAnsiTheme="majorHAnsi"/>
                <w:lang w:eastAsia="es-EC"/>
              </w:rPr>
            </w:pPr>
            <w:r w:rsidRPr="00FC4E38">
              <w:rPr>
                <w:rFonts w:asciiTheme="majorHAnsi" w:hAnsiTheme="majorHAnsi"/>
                <w:sz w:val="22"/>
                <w:szCs w:val="22"/>
                <w:lang w:eastAsia="es-EC"/>
              </w:rPr>
              <w:t>40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FC4E38" w:rsidRPr="00FC4E38" w:rsidRDefault="00FC4E38" w:rsidP="009922C4">
            <w:pPr>
              <w:jc w:val="center"/>
              <w:rPr>
                <w:rFonts w:asciiTheme="majorHAnsi" w:hAnsiTheme="majorHAnsi" w:cs="Arial"/>
                <w:lang w:eastAsia="es-EC"/>
              </w:rPr>
            </w:pPr>
            <w:r w:rsidRPr="00FC4E38">
              <w:rPr>
                <w:rFonts w:asciiTheme="majorHAnsi" w:hAnsiTheme="majorHAnsi" w:cs="Arial"/>
                <w:sz w:val="22"/>
                <w:szCs w:val="22"/>
                <w:lang w:eastAsia="es-EC"/>
              </w:rPr>
              <w:t>60</w:t>
            </w:r>
          </w:p>
        </w:tc>
      </w:tr>
      <w:tr w:rsidR="00FC4E38" w:rsidRPr="00FC4E38" w:rsidTr="009922C4">
        <w:trPr>
          <w:trHeight w:val="528"/>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FC4E38" w:rsidRPr="00FC4E38" w:rsidRDefault="00FC4E38" w:rsidP="009922C4">
            <w:pPr>
              <w:jc w:val="center"/>
              <w:rPr>
                <w:rFonts w:asciiTheme="majorHAnsi" w:hAnsiTheme="majorHAnsi"/>
                <w:lang w:eastAsia="es-EC"/>
              </w:rPr>
            </w:pPr>
            <w:r w:rsidRPr="00FC4E38">
              <w:rPr>
                <w:rFonts w:asciiTheme="majorHAnsi" w:hAnsiTheme="majorHAnsi"/>
                <w:sz w:val="22"/>
                <w:szCs w:val="22"/>
                <w:lang w:eastAsia="es-EC"/>
              </w:rPr>
              <w:t>4</w:t>
            </w:r>
          </w:p>
        </w:tc>
        <w:tc>
          <w:tcPr>
            <w:tcW w:w="4679"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FC4E38" w:rsidRPr="00FC4E38" w:rsidRDefault="00FC4E38" w:rsidP="009922C4">
            <w:pPr>
              <w:rPr>
                <w:rFonts w:asciiTheme="majorHAnsi" w:hAnsiTheme="majorHAnsi" w:cs="Arial"/>
                <w:lang w:eastAsia="es-EC"/>
              </w:rPr>
            </w:pPr>
            <w:r w:rsidRPr="00FC4E38">
              <w:rPr>
                <w:rFonts w:asciiTheme="majorHAnsi" w:hAnsiTheme="majorHAnsi" w:cs="Arial"/>
                <w:sz w:val="22"/>
                <w:szCs w:val="22"/>
                <w:lang w:eastAsia="es-EC"/>
              </w:rPr>
              <w:t xml:space="preserve">MADERA </w:t>
            </w:r>
            <w:r w:rsidRPr="00FC4E38">
              <w:rPr>
                <w:rFonts w:asciiTheme="majorHAnsi" w:hAnsiTheme="majorHAnsi" w:cs="Arial"/>
                <w:b/>
                <w:bCs/>
                <w:sz w:val="22"/>
                <w:szCs w:val="22"/>
                <w:lang w:eastAsia="es-EC"/>
              </w:rPr>
              <w:t>OPCION 2</w:t>
            </w:r>
            <w:r w:rsidRPr="00FC4E38">
              <w:rPr>
                <w:rFonts w:asciiTheme="majorHAnsi" w:hAnsiTheme="majorHAnsi" w:cs="Arial"/>
                <w:sz w:val="22"/>
                <w:szCs w:val="22"/>
                <w:lang w:eastAsia="es-EC"/>
              </w:rPr>
              <w:t xml:space="preserve"> (QUE NO RECIBA TRATAMIENTO PERÍODICO)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C4E38" w:rsidRPr="00FC4E38" w:rsidRDefault="00FC4E38" w:rsidP="009922C4">
            <w:pPr>
              <w:jc w:val="center"/>
              <w:rPr>
                <w:rFonts w:asciiTheme="majorHAnsi" w:hAnsiTheme="majorHAnsi"/>
                <w:lang w:eastAsia="es-EC"/>
              </w:rPr>
            </w:pPr>
            <w:r w:rsidRPr="00FC4E38">
              <w:rPr>
                <w:rFonts w:asciiTheme="majorHAnsi" w:hAnsiTheme="majorHAnsi"/>
                <w:sz w:val="22"/>
                <w:szCs w:val="22"/>
                <w:lang w:eastAsia="es-EC"/>
              </w:rPr>
              <w:t>25</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C4E38" w:rsidRPr="00FC4E38" w:rsidRDefault="00FC4E38" w:rsidP="009922C4">
            <w:pPr>
              <w:jc w:val="center"/>
              <w:rPr>
                <w:rFonts w:asciiTheme="majorHAnsi" w:hAnsiTheme="majorHAnsi"/>
                <w:lang w:eastAsia="es-EC"/>
              </w:rPr>
            </w:pPr>
            <w:r w:rsidRPr="00FC4E38">
              <w:rPr>
                <w:rFonts w:asciiTheme="majorHAnsi" w:hAnsiTheme="majorHAnsi"/>
                <w:sz w:val="22"/>
                <w:szCs w:val="22"/>
                <w:lang w:eastAsia="es-EC"/>
              </w:rPr>
              <w:t>15</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FC4E38" w:rsidRPr="00FC4E38" w:rsidRDefault="00FC4E38" w:rsidP="009922C4">
            <w:pPr>
              <w:jc w:val="center"/>
              <w:rPr>
                <w:rFonts w:asciiTheme="majorHAnsi" w:hAnsiTheme="majorHAnsi" w:cs="Arial"/>
                <w:lang w:eastAsia="es-EC"/>
              </w:rPr>
            </w:pPr>
            <w:r w:rsidRPr="00FC4E38">
              <w:rPr>
                <w:rFonts w:asciiTheme="majorHAnsi" w:hAnsiTheme="majorHAnsi" w:cs="Arial"/>
                <w:sz w:val="22"/>
                <w:szCs w:val="22"/>
                <w:lang w:eastAsia="es-EC"/>
              </w:rPr>
              <w:t>20</w:t>
            </w:r>
          </w:p>
        </w:tc>
      </w:tr>
      <w:tr w:rsidR="00FC4E38" w:rsidRPr="00FC4E38" w:rsidTr="009922C4">
        <w:trPr>
          <w:trHeight w:val="33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FC4E38" w:rsidRPr="00FC4E38" w:rsidRDefault="00FC4E38" w:rsidP="009922C4">
            <w:pPr>
              <w:jc w:val="center"/>
              <w:rPr>
                <w:rFonts w:asciiTheme="majorHAnsi" w:hAnsiTheme="majorHAnsi"/>
                <w:lang w:eastAsia="es-EC"/>
              </w:rPr>
            </w:pPr>
            <w:r w:rsidRPr="00FC4E38">
              <w:rPr>
                <w:rFonts w:asciiTheme="majorHAnsi" w:hAnsiTheme="majorHAnsi"/>
                <w:sz w:val="22"/>
                <w:szCs w:val="22"/>
                <w:lang w:eastAsia="es-EC"/>
              </w:rPr>
              <w:t>5</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FC4E38" w:rsidRPr="00FC4E38" w:rsidRDefault="00FC4E38" w:rsidP="009922C4">
            <w:pPr>
              <w:rPr>
                <w:rFonts w:asciiTheme="majorHAnsi" w:hAnsiTheme="majorHAnsi" w:cs="Arial"/>
                <w:lang w:eastAsia="es-EC"/>
              </w:rPr>
            </w:pPr>
            <w:r w:rsidRPr="00FC4E38">
              <w:rPr>
                <w:rFonts w:asciiTheme="majorHAnsi" w:hAnsiTheme="majorHAnsi" w:cs="Arial"/>
                <w:sz w:val="22"/>
                <w:szCs w:val="22"/>
                <w:lang w:eastAsia="es-EC"/>
              </w:rPr>
              <w:t>PAREDES SOPORTANTES</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C4E38" w:rsidRPr="00FC4E38" w:rsidRDefault="00FC4E38" w:rsidP="009922C4">
            <w:pPr>
              <w:jc w:val="center"/>
              <w:rPr>
                <w:rFonts w:asciiTheme="majorHAnsi" w:hAnsiTheme="majorHAnsi"/>
                <w:lang w:eastAsia="es-EC"/>
              </w:rPr>
            </w:pPr>
            <w:r w:rsidRPr="00FC4E38">
              <w:rPr>
                <w:rFonts w:asciiTheme="majorHAnsi" w:hAnsiTheme="majorHAnsi"/>
                <w:sz w:val="22"/>
                <w:szCs w:val="22"/>
                <w:lang w:eastAsia="es-EC"/>
              </w:rPr>
              <w:t>60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C4E38" w:rsidRPr="00FC4E38" w:rsidRDefault="00FC4E38" w:rsidP="009922C4">
            <w:pPr>
              <w:jc w:val="center"/>
              <w:rPr>
                <w:rFonts w:asciiTheme="majorHAnsi" w:hAnsiTheme="majorHAnsi"/>
                <w:lang w:eastAsia="es-EC"/>
              </w:rPr>
            </w:pPr>
            <w:r w:rsidRPr="00FC4E38">
              <w:rPr>
                <w:rFonts w:asciiTheme="majorHAnsi" w:hAnsiTheme="majorHAnsi"/>
                <w:sz w:val="22"/>
                <w:szCs w:val="22"/>
                <w:lang w:eastAsia="es-EC"/>
              </w:rPr>
              <w:t>40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FC4E38" w:rsidRPr="00FC4E38" w:rsidRDefault="00FC4E38" w:rsidP="009922C4">
            <w:pPr>
              <w:jc w:val="center"/>
              <w:rPr>
                <w:rFonts w:asciiTheme="majorHAnsi" w:hAnsiTheme="majorHAnsi" w:cs="Arial"/>
                <w:lang w:eastAsia="es-EC"/>
              </w:rPr>
            </w:pPr>
            <w:r w:rsidRPr="00FC4E38">
              <w:rPr>
                <w:rFonts w:asciiTheme="majorHAnsi" w:hAnsiTheme="majorHAnsi" w:cs="Arial"/>
                <w:sz w:val="22"/>
                <w:szCs w:val="22"/>
                <w:lang w:eastAsia="es-EC"/>
              </w:rPr>
              <w:t>50</w:t>
            </w:r>
          </w:p>
        </w:tc>
      </w:tr>
      <w:tr w:rsidR="00FC4E38" w:rsidRPr="00FC4E38" w:rsidTr="009922C4">
        <w:trPr>
          <w:trHeight w:val="528"/>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FC4E38" w:rsidRPr="00FC4E38" w:rsidRDefault="00FC4E38" w:rsidP="009922C4">
            <w:pPr>
              <w:jc w:val="center"/>
              <w:rPr>
                <w:rFonts w:asciiTheme="majorHAnsi" w:hAnsiTheme="majorHAnsi"/>
                <w:lang w:eastAsia="es-EC"/>
              </w:rPr>
            </w:pPr>
            <w:r w:rsidRPr="00FC4E38">
              <w:rPr>
                <w:rFonts w:asciiTheme="majorHAnsi" w:hAnsiTheme="majorHAnsi"/>
                <w:sz w:val="22"/>
                <w:szCs w:val="22"/>
                <w:lang w:eastAsia="es-EC"/>
              </w:rPr>
              <w:t>6</w:t>
            </w:r>
          </w:p>
        </w:tc>
        <w:tc>
          <w:tcPr>
            <w:tcW w:w="4679"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FC4E38" w:rsidRPr="00FC4E38" w:rsidRDefault="00FC4E38" w:rsidP="009922C4">
            <w:pPr>
              <w:rPr>
                <w:rFonts w:asciiTheme="majorHAnsi" w:hAnsiTheme="majorHAnsi" w:cs="Arial"/>
                <w:lang w:eastAsia="es-EC"/>
              </w:rPr>
            </w:pPr>
            <w:r w:rsidRPr="00FC4E38">
              <w:rPr>
                <w:rFonts w:asciiTheme="majorHAnsi" w:hAnsiTheme="majorHAnsi" w:cs="Arial"/>
                <w:sz w:val="22"/>
                <w:szCs w:val="22"/>
                <w:lang w:eastAsia="es-EC"/>
              </w:rPr>
              <w:t xml:space="preserve">MADERA </w:t>
            </w:r>
            <w:r w:rsidRPr="00FC4E38">
              <w:rPr>
                <w:rFonts w:asciiTheme="majorHAnsi" w:hAnsiTheme="majorHAnsi" w:cs="Arial"/>
                <w:b/>
                <w:bCs/>
                <w:sz w:val="22"/>
                <w:szCs w:val="22"/>
                <w:lang w:eastAsia="es-EC"/>
              </w:rPr>
              <w:t>OPCION 1</w:t>
            </w:r>
            <w:r w:rsidRPr="00FC4E38">
              <w:rPr>
                <w:rFonts w:asciiTheme="majorHAnsi" w:hAnsiTheme="majorHAnsi" w:cs="Arial"/>
                <w:sz w:val="22"/>
                <w:szCs w:val="22"/>
                <w:lang w:eastAsia="es-EC"/>
              </w:rPr>
              <w:t xml:space="preserve"> (QUE RECIBA TRATAMIENTO PERÍODICO)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C4E38" w:rsidRPr="00FC4E38" w:rsidRDefault="00FC4E38" w:rsidP="009922C4">
            <w:pPr>
              <w:jc w:val="center"/>
              <w:rPr>
                <w:rFonts w:asciiTheme="majorHAnsi" w:hAnsiTheme="majorHAnsi"/>
                <w:lang w:eastAsia="es-EC"/>
              </w:rPr>
            </w:pPr>
            <w:r w:rsidRPr="00FC4E38">
              <w:rPr>
                <w:rFonts w:asciiTheme="majorHAnsi" w:hAnsiTheme="majorHAnsi"/>
                <w:sz w:val="22"/>
                <w:szCs w:val="22"/>
                <w:lang w:eastAsia="es-EC"/>
              </w:rPr>
              <w:t>60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C4E38" w:rsidRPr="00FC4E38" w:rsidRDefault="00FC4E38" w:rsidP="009922C4">
            <w:pPr>
              <w:jc w:val="center"/>
              <w:rPr>
                <w:rFonts w:asciiTheme="majorHAnsi" w:hAnsiTheme="majorHAnsi"/>
                <w:lang w:eastAsia="es-EC"/>
              </w:rPr>
            </w:pPr>
            <w:r w:rsidRPr="00FC4E38">
              <w:rPr>
                <w:rFonts w:asciiTheme="majorHAnsi" w:hAnsiTheme="majorHAnsi"/>
                <w:sz w:val="22"/>
                <w:szCs w:val="22"/>
                <w:lang w:eastAsia="es-EC"/>
              </w:rPr>
              <w:t>40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FC4E38" w:rsidRPr="00FC4E38" w:rsidRDefault="00FC4E38" w:rsidP="009922C4">
            <w:pPr>
              <w:jc w:val="center"/>
              <w:rPr>
                <w:rFonts w:asciiTheme="majorHAnsi" w:hAnsiTheme="majorHAnsi" w:cs="Arial"/>
                <w:lang w:eastAsia="es-EC"/>
              </w:rPr>
            </w:pPr>
            <w:r w:rsidRPr="00FC4E38">
              <w:rPr>
                <w:rFonts w:asciiTheme="majorHAnsi" w:hAnsiTheme="majorHAnsi" w:cs="Arial"/>
                <w:sz w:val="22"/>
                <w:szCs w:val="22"/>
                <w:lang w:eastAsia="es-EC"/>
              </w:rPr>
              <w:t>50</w:t>
            </w:r>
          </w:p>
        </w:tc>
      </w:tr>
      <w:tr w:rsidR="00FC4E38" w:rsidRPr="00FC4E38" w:rsidTr="009922C4">
        <w:trPr>
          <w:trHeight w:val="27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FC4E38" w:rsidRPr="00FC4E38" w:rsidRDefault="00FC4E38" w:rsidP="009922C4">
            <w:pPr>
              <w:jc w:val="center"/>
              <w:rPr>
                <w:rFonts w:asciiTheme="majorHAnsi" w:hAnsiTheme="majorHAnsi"/>
                <w:lang w:eastAsia="es-EC"/>
              </w:rPr>
            </w:pPr>
            <w:r w:rsidRPr="00FC4E38">
              <w:rPr>
                <w:rFonts w:asciiTheme="majorHAnsi" w:hAnsiTheme="majorHAnsi"/>
                <w:sz w:val="22"/>
                <w:szCs w:val="22"/>
                <w:lang w:eastAsia="es-EC"/>
              </w:rPr>
              <w:t>9</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FC4E38" w:rsidRPr="00FC4E38" w:rsidRDefault="00FC4E38" w:rsidP="009922C4">
            <w:pPr>
              <w:rPr>
                <w:rFonts w:asciiTheme="majorHAnsi" w:hAnsiTheme="majorHAnsi" w:cs="Arial"/>
                <w:lang w:eastAsia="es-EC"/>
              </w:rPr>
            </w:pPr>
            <w:r w:rsidRPr="00FC4E38">
              <w:rPr>
                <w:rFonts w:asciiTheme="majorHAnsi" w:hAnsiTheme="majorHAnsi" w:cs="Arial"/>
                <w:sz w:val="22"/>
                <w:szCs w:val="22"/>
                <w:lang w:eastAsia="es-EC"/>
              </w:rPr>
              <w:t>OTRO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C4E38" w:rsidRPr="00FC4E38" w:rsidRDefault="00FC4E38" w:rsidP="009922C4">
            <w:pPr>
              <w:jc w:val="center"/>
              <w:rPr>
                <w:rFonts w:asciiTheme="majorHAnsi" w:hAnsiTheme="majorHAnsi"/>
                <w:lang w:eastAsia="es-EC"/>
              </w:rPr>
            </w:pPr>
            <w:r w:rsidRPr="00FC4E38">
              <w:rPr>
                <w:rFonts w:asciiTheme="majorHAnsi" w:hAnsiTheme="majorHAnsi"/>
                <w:sz w:val="22"/>
                <w:szCs w:val="22"/>
                <w:lang w:eastAsia="es-EC"/>
              </w:rPr>
              <w:t>50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C4E38" w:rsidRPr="00FC4E38" w:rsidRDefault="00FC4E38" w:rsidP="009922C4">
            <w:pPr>
              <w:jc w:val="center"/>
              <w:rPr>
                <w:rFonts w:asciiTheme="majorHAnsi" w:hAnsiTheme="majorHAnsi"/>
                <w:lang w:eastAsia="es-EC"/>
              </w:rPr>
            </w:pPr>
            <w:r w:rsidRPr="00FC4E38">
              <w:rPr>
                <w:rFonts w:asciiTheme="majorHAnsi" w:hAnsiTheme="majorHAnsi"/>
                <w:sz w:val="22"/>
                <w:szCs w:val="22"/>
                <w:lang w:eastAsia="es-EC"/>
              </w:rPr>
              <w:t>30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FC4E38" w:rsidRPr="00FC4E38" w:rsidRDefault="00FC4E38" w:rsidP="009922C4">
            <w:pPr>
              <w:jc w:val="center"/>
              <w:rPr>
                <w:rFonts w:asciiTheme="majorHAnsi" w:hAnsiTheme="majorHAnsi" w:cs="Arial"/>
                <w:lang w:eastAsia="es-EC"/>
              </w:rPr>
            </w:pPr>
            <w:r w:rsidRPr="00FC4E38">
              <w:rPr>
                <w:rFonts w:asciiTheme="majorHAnsi" w:hAnsiTheme="majorHAnsi" w:cs="Arial"/>
                <w:sz w:val="22"/>
                <w:szCs w:val="22"/>
                <w:lang w:eastAsia="es-EC"/>
              </w:rPr>
              <w:t>40</w:t>
            </w:r>
          </w:p>
        </w:tc>
      </w:tr>
    </w:tbl>
    <w:p w:rsidR="00FC4E38" w:rsidRPr="00FC4E38" w:rsidRDefault="00FC4E38" w:rsidP="00FC4E38">
      <w:pPr>
        <w:pStyle w:val="Standard"/>
        <w:spacing w:line="360" w:lineRule="auto"/>
        <w:jc w:val="both"/>
        <w:rPr>
          <w:rFonts w:asciiTheme="majorHAnsi" w:hAnsiTheme="majorHAnsi" w:cs="Arial"/>
          <w:sz w:val="22"/>
          <w:szCs w:val="22"/>
          <w:lang w:val="es-MX"/>
        </w:rPr>
      </w:pPr>
    </w:p>
    <w:p w:rsidR="00FC4E38" w:rsidRPr="00FC4E38" w:rsidRDefault="00FC4E38" w:rsidP="00FC4E38">
      <w:pPr>
        <w:spacing w:after="0"/>
        <w:ind w:left="708" w:firstLine="708"/>
        <w:jc w:val="both"/>
        <w:rPr>
          <w:rFonts w:asciiTheme="majorHAnsi" w:eastAsia="Times New Roman" w:hAnsiTheme="majorHAnsi" w:cs="Times New Roman"/>
          <w:b/>
          <w:lang w:val="es-ES" w:eastAsia="es-EC"/>
        </w:rPr>
      </w:pPr>
      <w:r w:rsidRPr="00FC4E38">
        <w:rPr>
          <w:rFonts w:asciiTheme="majorHAnsi" w:eastAsia="Times New Roman" w:hAnsiTheme="majorHAnsi" w:cs="Times New Roman"/>
          <w:b/>
          <w:lang w:val="es-ES" w:eastAsia="es-EC"/>
        </w:rPr>
        <w:t>14.4.4.- Costos Indirectos</w:t>
      </w:r>
    </w:p>
    <w:p w:rsidR="00FC4E38" w:rsidRPr="00FC4E38" w:rsidRDefault="00FC4E38" w:rsidP="00FC4E38">
      <w:pPr>
        <w:pStyle w:val="Standard"/>
        <w:spacing w:line="360" w:lineRule="auto"/>
        <w:jc w:val="both"/>
        <w:rPr>
          <w:rFonts w:asciiTheme="majorHAnsi" w:hAnsiTheme="majorHAnsi" w:cs="Arial"/>
          <w:sz w:val="22"/>
          <w:szCs w:val="22"/>
          <w:lang w:val="es-MX"/>
        </w:rPr>
      </w:pPr>
    </w:p>
    <w:p w:rsidR="00FC4E38" w:rsidRPr="00FC4E38" w:rsidRDefault="00FC4E38" w:rsidP="00FC4E38">
      <w:pPr>
        <w:pStyle w:val="Standard"/>
        <w:spacing w:line="360" w:lineRule="auto"/>
        <w:jc w:val="both"/>
        <w:rPr>
          <w:rFonts w:asciiTheme="majorHAnsi" w:hAnsiTheme="majorHAnsi" w:cs="Arial"/>
          <w:sz w:val="22"/>
          <w:szCs w:val="22"/>
          <w:lang w:val="es-MX"/>
        </w:rPr>
      </w:pPr>
      <w:r w:rsidRPr="00FC4E38">
        <w:rPr>
          <w:rFonts w:asciiTheme="majorHAnsi" w:hAnsiTheme="majorHAnsi" w:cs="Arial"/>
          <w:sz w:val="22"/>
          <w:szCs w:val="22"/>
          <w:lang w:val="es-MX"/>
        </w:rPr>
        <w:t>El tipo de acabado de los materiales predominantes se determina con los costos indirectos que se aplica en el análisis de precios unitarios, como constan a continuación:</w:t>
      </w:r>
    </w:p>
    <w:p w:rsidR="00FC4E38" w:rsidRPr="00FC4E38" w:rsidRDefault="00FC4E38" w:rsidP="00FC4E38">
      <w:pPr>
        <w:pStyle w:val="Standard"/>
        <w:spacing w:line="360" w:lineRule="auto"/>
        <w:jc w:val="both"/>
        <w:rPr>
          <w:rFonts w:asciiTheme="majorHAnsi" w:hAnsiTheme="majorHAnsi" w:cstheme="majorHAnsi"/>
          <w:sz w:val="22"/>
          <w:szCs w:val="22"/>
          <w:lang w:val="es-EC"/>
        </w:rPr>
      </w:pPr>
    </w:p>
    <w:p w:rsidR="00FC4E38" w:rsidRPr="00FC4E38" w:rsidRDefault="00FC4E38" w:rsidP="00FC4E38">
      <w:pPr>
        <w:pStyle w:val="Sinespaciado"/>
        <w:jc w:val="center"/>
        <w:rPr>
          <w:rFonts w:asciiTheme="majorHAnsi" w:hAnsiTheme="majorHAnsi" w:cs="Times New Roman"/>
          <w:lang w:val="es-ES"/>
        </w:rPr>
      </w:pPr>
      <w:r w:rsidRPr="00FC4E38">
        <w:rPr>
          <w:rFonts w:asciiTheme="majorHAnsi" w:hAnsiTheme="majorHAnsi" w:cs="Times New Roman"/>
          <w:b/>
          <w:lang w:val="es-ES"/>
        </w:rPr>
        <w:t>Tabla 20.-</w:t>
      </w:r>
      <w:r w:rsidRPr="00FC4E38">
        <w:rPr>
          <w:rFonts w:asciiTheme="majorHAnsi" w:hAnsiTheme="majorHAnsi" w:cs="Times New Roman"/>
          <w:lang w:val="es-ES"/>
        </w:rPr>
        <w:t xml:space="preserve"> Factor costos indirectos aplicado a las construcciones</w:t>
      </w:r>
    </w:p>
    <w:p w:rsidR="00FC4E38" w:rsidRPr="00FC4E38" w:rsidRDefault="00FC4E38" w:rsidP="00FC4E38">
      <w:pPr>
        <w:pStyle w:val="Sinespaciado"/>
        <w:jc w:val="center"/>
        <w:rPr>
          <w:rFonts w:asciiTheme="majorHAnsi" w:hAnsiTheme="majorHAnsi" w:cs="Times New Roman"/>
          <w:lang w:val="es-ES"/>
        </w:rPr>
      </w:pPr>
    </w:p>
    <w:tbl>
      <w:tblPr>
        <w:tblW w:w="4087" w:type="dxa"/>
        <w:jc w:val="center"/>
        <w:tblInd w:w="55" w:type="dxa"/>
        <w:tblCellMar>
          <w:left w:w="70" w:type="dxa"/>
          <w:right w:w="70" w:type="dxa"/>
        </w:tblCellMar>
        <w:tblLook w:val="04A0" w:firstRow="1" w:lastRow="0" w:firstColumn="1" w:lastColumn="0" w:noHBand="0" w:noVBand="1"/>
      </w:tblPr>
      <w:tblGrid>
        <w:gridCol w:w="947"/>
        <w:gridCol w:w="2235"/>
        <w:gridCol w:w="1045"/>
      </w:tblGrid>
      <w:tr w:rsidR="00FC4E38" w:rsidRPr="00FC4E38" w:rsidTr="009922C4">
        <w:trPr>
          <w:trHeight w:val="312"/>
          <w:jc w:val="center"/>
        </w:trPr>
        <w:tc>
          <w:tcPr>
            <w:tcW w:w="4087"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hideMark/>
          </w:tcPr>
          <w:p w:rsidR="00FC4E38" w:rsidRPr="00FC4E38" w:rsidRDefault="00FC4E38" w:rsidP="009922C4">
            <w:pPr>
              <w:spacing w:after="0"/>
              <w:jc w:val="center"/>
              <w:rPr>
                <w:rFonts w:asciiTheme="majorHAnsi" w:eastAsia="Times New Roman" w:hAnsiTheme="majorHAnsi" w:cs="Times New Roman"/>
                <w:b/>
                <w:bCs/>
                <w:iCs/>
                <w:color w:val="000000"/>
                <w:lang w:val="es-EC" w:eastAsia="es-EC"/>
              </w:rPr>
            </w:pPr>
            <w:r w:rsidRPr="00FC4E38">
              <w:rPr>
                <w:rFonts w:asciiTheme="majorHAnsi" w:eastAsia="Times New Roman" w:hAnsiTheme="majorHAnsi" w:cs="Times New Roman"/>
                <w:b/>
                <w:bCs/>
                <w:iCs/>
                <w:color w:val="000000"/>
                <w:sz w:val="22"/>
                <w:szCs w:val="22"/>
                <w:lang w:eastAsia="es-EC"/>
              </w:rPr>
              <w:t>COSTO INDIRECTO (CI)</w:t>
            </w:r>
          </w:p>
        </w:tc>
      </w:tr>
      <w:tr w:rsidR="00FC4E38" w:rsidRPr="00FC4E38" w:rsidTr="009922C4">
        <w:trPr>
          <w:trHeight w:val="312"/>
          <w:jc w:val="center"/>
        </w:trPr>
        <w:tc>
          <w:tcPr>
            <w:tcW w:w="807" w:type="dxa"/>
            <w:tcBorders>
              <w:top w:val="nil"/>
              <w:left w:val="single" w:sz="4" w:space="0" w:color="auto"/>
              <w:bottom w:val="single" w:sz="4" w:space="0" w:color="auto"/>
              <w:right w:val="single" w:sz="4" w:space="0" w:color="auto"/>
            </w:tcBorders>
            <w:shd w:val="clear" w:color="auto" w:fill="DBE5F1" w:themeFill="accent1" w:themeFillTint="33"/>
            <w:noWrap/>
            <w:vAlign w:val="center"/>
            <w:hideMark/>
          </w:tcPr>
          <w:p w:rsidR="00FC4E38" w:rsidRPr="00FC4E38" w:rsidRDefault="00FC4E38" w:rsidP="009922C4">
            <w:pPr>
              <w:spacing w:after="0"/>
              <w:jc w:val="center"/>
              <w:rPr>
                <w:rFonts w:asciiTheme="majorHAnsi" w:eastAsia="Times New Roman" w:hAnsiTheme="majorHAnsi" w:cs="Times New Roman"/>
                <w:b/>
                <w:bCs/>
                <w:iCs/>
                <w:color w:val="000000"/>
                <w:lang w:val="es-EC" w:eastAsia="es-EC"/>
              </w:rPr>
            </w:pPr>
            <w:r w:rsidRPr="00FC4E38">
              <w:rPr>
                <w:rFonts w:asciiTheme="majorHAnsi" w:eastAsia="Times New Roman" w:hAnsiTheme="majorHAnsi" w:cs="Times New Roman"/>
                <w:b/>
                <w:bCs/>
                <w:iCs/>
                <w:color w:val="000000"/>
                <w:sz w:val="22"/>
                <w:szCs w:val="22"/>
                <w:lang w:eastAsia="es-EC"/>
              </w:rPr>
              <w:t>CODIGO</w:t>
            </w:r>
          </w:p>
        </w:tc>
        <w:tc>
          <w:tcPr>
            <w:tcW w:w="2235" w:type="dxa"/>
            <w:tcBorders>
              <w:top w:val="nil"/>
              <w:left w:val="nil"/>
              <w:bottom w:val="single" w:sz="4" w:space="0" w:color="auto"/>
              <w:right w:val="single" w:sz="4" w:space="0" w:color="auto"/>
            </w:tcBorders>
            <w:shd w:val="clear" w:color="auto" w:fill="DBE5F1" w:themeFill="accent1" w:themeFillTint="33"/>
            <w:noWrap/>
            <w:vAlign w:val="center"/>
            <w:hideMark/>
          </w:tcPr>
          <w:p w:rsidR="00FC4E38" w:rsidRPr="00FC4E38" w:rsidRDefault="00FC4E38" w:rsidP="009922C4">
            <w:pPr>
              <w:spacing w:after="0"/>
              <w:jc w:val="center"/>
              <w:rPr>
                <w:rFonts w:asciiTheme="majorHAnsi" w:eastAsia="Times New Roman" w:hAnsiTheme="majorHAnsi" w:cs="Times New Roman"/>
                <w:b/>
                <w:bCs/>
                <w:iCs/>
                <w:color w:val="000000"/>
                <w:lang w:val="es-EC" w:eastAsia="es-EC"/>
              </w:rPr>
            </w:pPr>
            <w:r w:rsidRPr="00FC4E38">
              <w:rPr>
                <w:rFonts w:asciiTheme="majorHAnsi" w:eastAsia="Times New Roman" w:hAnsiTheme="majorHAnsi" w:cs="Times New Roman"/>
                <w:b/>
                <w:bCs/>
                <w:iCs/>
                <w:color w:val="000000"/>
                <w:sz w:val="22"/>
                <w:szCs w:val="22"/>
                <w:lang w:eastAsia="es-EC"/>
              </w:rPr>
              <w:t>ACABADO</w:t>
            </w:r>
          </w:p>
        </w:tc>
        <w:tc>
          <w:tcPr>
            <w:tcW w:w="1045" w:type="dxa"/>
            <w:tcBorders>
              <w:top w:val="nil"/>
              <w:left w:val="nil"/>
              <w:bottom w:val="single" w:sz="4" w:space="0" w:color="auto"/>
              <w:right w:val="single" w:sz="4" w:space="0" w:color="auto"/>
            </w:tcBorders>
            <w:shd w:val="clear" w:color="auto" w:fill="DBE5F1" w:themeFill="accent1" w:themeFillTint="33"/>
            <w:noWrap/>
            <w:vAlign w:val="center"/>
            <w:hideMark/>
          </w:tcPr>
          <w:p w:rsidR="00FC4E38" w:rsidRPr="00FC4E38" w:rsidRDefault="00FC4E38" w:rsidP="009922C4">
            <w:pPr>
              <w:spacing w:after="0"/>
              <w:jc w:val="center"/>
              <w:rPr>
                <w:rFonts w:asciiTheme="majorHAnsi" w:eastAsia="Times New Roman" w:hAnsiTheme="majorHAnsi" w:cs="Times New Roman"/>
                <w:b/>
                <w:bCs/>
                <w:iCs/>
                <w:color w:val="000000"/>
                <w:lang w:val="es-EC" w:eastAsia="es-EC"/>
              </w:rPr>
            </w:pPr>
            <w:r w:rsidRPr="00FC4E38">
              <w:rPr>
                <w:rFonts w:asciiTheme="majorHAnsi" w:eastAsia="Times New Roman" w:hAnsiTheme="majorHAnsi" w:cs="Times New Roman"/>
                <w:b/>
                <w:bCs/>
                <w:iCs/>
                <w:color w:val="000000"/>
                <w:sz w:val="22"/>
                <w:szCs w:val="22"/>
                <w:lang w:eastAsia="es-EC"/>
              </w:rPr>
              <w:t>VALOR (CI)</w:t>
            </w:r>
          </w:p>
        </w:tc>
      </w:tr>
      <w:tr w:rsidR="00FC4E38" w:rsidRPr="00FC4E38" w:rsidTr="009922C4">
        <w:trPr>
          <w:trHeight w:val="312"/>
          <w:jc w:val="center"/>
        </w:trPr>
        <w:tc>
          <w:tcPr>
            <w:tcW w:w="807" w:type="dxa"/>
            <w:tcBorders>
              <w:top w:val="nil"/>
              <w:left w:val="single" w:sz="4"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Times New Roman"/>
                <w:iCs/>
                <w:color w:val="000000"/>
                <w:lang w:val="es-EC" w:eastAsia="es-EC"/>
              </w:rPr>
            </w:pPr>
            <w:r w:rsidRPr="00FC4E38">
              <w:rPr>
                <w:rFonts w:asciiTheme="majorHAnsi" w:eastAsia="Times New Roman" w:hAnsiTheme="majorHAnsi" w:cs="Times New Roman"/>
                <w:iCs/>
                <w:color w:val="000000"/>
                <w:sz w:val="22"/>
                <w:szCs w:val="22"/>
                <w:lang w:eastAsia="es-EC"/>
              </w:rPr>
              <w:t>1</w:t>
            </w:r>
          </w:p>
        </w:tc>
        <w:tc>
          <w:tcPr>
            <w:tcW w:w="2235"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Times New Roman"/>
                <w:iCs/>
                <w:color w:val="000000"/>
                <w:lang w:val="es-EC" w:eastAsia="es-EC"/>
              </w:rPr>
            </w:pPr>
            <w:r w:rsidRPr="00FC4E38">
              <w:rPr>
                <w:rFonts w:asciiTheme="majorHAnsi" w:eastAsia="Times New Roman" w:hAnsiTheme="majorHAnsi" w:cs="Times New Roman"/>
                <w:iCs/>
                <w:color w:val="000000"/>
                <w:sz w:val="22"/>
                <w:szCs w:val="22"/>
                <w:lang w:eastAsia="es-EC"/>
              </w:rPr>
              <w:t>TRADICIONAL - BASICO</w:t>
            </w:r>
          </w:p>
        </w:tc>
        <w:tc>
          <w:tcPr>
            <w:tcW w:w="1045"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Times New Roman"/>
                <w:iCs/>
                <w:color w:val="000000"/>
                <w:lang w:val="es-EC" w:eastAsia="es-EC"/>
              </w:rPr>
            </w:pPr>
            <w:r w:rsidRPr="00FC4E38">
              <w:rPr>
                <w:rFonts w:asciiTheme="majorHAnsi" w:eastAsia="Times New Roman" w:hAnsiTheme="majorHAnsi" w:cs="Times New Roman"/>
                <w:iCs/>
                <w:color w:val="000000"/>
                <w:sz w:val="22"/>
                <w:szCs w:val="22"/>
                <w:lang w:eastAsia="es-EC"/>
              </w:rPr>
              <w:t>0,1</w:t>
            </w:r>
          </w:p>
        </w:tc>
      </w:tr>
      <w:tr w:rsidR="00FC4E38" w:rsidRPr="00FC4E38" w:rsidTr="009922C4">
        <w:trPr>
          <w:trHeight w:val="312"/>
          <w:jc w:val="center"/>
        </w:trPr>
        <w:tc>
          <w:tcPr>
            <w:tcW w:w="807" w:type="dxa"/>
            <w:tcBorders>
              <w:top w:val="nil"/>
              <w:left w:val="single" w:sz="4"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Times New Roman"/>
                <w:iCs/>
                <w:color w:val="000000"/>
                <w:lang w:val="es-EC" w:eastAsia="es-EC"/>
              </w:rPr>
            </w:pPr>
            <w:r w:rsidRPr="00FC4E38">
              <w:rPr>
                <w:rFonts w:asciiTheme="majorHAnsi" w:eastAsia="Times New Roman" w:hAnsiTheme="majorHAnsi" w:cs="Times New Roman"/>
                <w:iCs/>
                <w:color w:val="000000"/>
                <w:sz w:val="22"/>
                <w:szCs w:val="22"/>
                <w:lang w:eastAsia="es-EC"/>
              </w:rPr>
              <w:t>2</w:t>
            </w:r>
          </w:p>
        </w:tc>
        <w:tc>
          <w:tcPr>
            <w:tcW w:w="2235"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Times New Roman"/>
                <w:iCs/>
                <w:color w:val="000000"/>
                <w:lang w:val="es-EC" w:eastAsia="es-EC"/>
              </w:rPr>
            </w:pPr>
            <w:r w:rsidRPr="00FC4E38">
              <w:rPr>
                <w:rFonts w:asciiTheme="majorHAnsi" w:eastAsia="Times New Roman" w:hAnsiTheme="majorHAnsi" w:cs="Times New Roman"/>
                <w:iCs/>
                <w:color w:val="000000"/>
                <w:sz w:val="22"/>
                <w:szCs w:val="22"/>
                <w:lang w:eastAsia="es-EC"/>
              </w:rPr>
              <w:t>ECONOMICO</w:t>
            </w:r>
          </w:p>
        </w:tc>
        <w:tc>
          <w:tcPr>
            <w:tcW w:w="1045"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Times New Roman"/>
                <w:iCs/>
                <w:color w:val="000000"/>
                <w:lang w:val="es-EC" w:eastAsia="es-EC"/>
              </w:rPr>
            </w:pPr>
            <w:r w:rsidRPr="00FC4E38">
              <w:rPr>
                <w:rFonts w:asciiTheme="majorHAnsi" w:eastAsia="Times New Roman" w:hAnsiTheme="majorHAnsi" w:cs="Times New Roman"/>
                <w:iCs/>
                <w:color w:val="000000"/>
                <w:sz w:val="22"/>
                <w:szCs w:val="22"/>
                <w:lang w:eastAsia="es-EC"/>
              </w:rPr>
              <w:t>0.15</w:t>
            </w:r>
          </w:p>
        </w:tc>
      </w:tr>
      <w:tr w:rsidR="00FC4E38" w:rsidRPr="00FC4E38" w:rsidTr="009922C4">
        <w:trPr>
          <w:trHeight w:val="312"/>
          <w:jc w:val="center"/>
        </w:trPr>
        <w:tc>
          <w:tcPr>
            <w:tcW w:w="807" w:type="dxa"/>
            <w:tcBorders>
              <w:top w:val="nil"/>
              <w:left w:val="single" w:sz="4"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Times New Roman"/>
                <w:iCs/>
                <w:color w:val="000000"/>
                <w:lang w:val="es-EC" w:eastAsia="es-EC"/>
              </w:rPr>
            </w:pPr>
            <w:r w:rsidRPr="00FC4E38">
              <w:rPr>
                <w:rFonts w:asciiTheme="majorHAnsi" w:eastAsia="Times New Roman" w:hAnsiTheme="majorHAnsi" w:cs="Times New Roman"/>
                <w:iCs/>
                <w:color w:val="000000"/>
                <w:sz w:val="22"/>
                <w:szCs w:val="22"/>
                <w:lang w:eastAsia="es-EC"/>
              </w:rPr>
              <w:t>3</w:t>
            </w:r>
          </w:p>
        </w:tc>
        <w:tc>
          <w:tcPr>
            <w:tcW w:w="2235"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Times New Roman"/>
                <w:iCs/>
                <w:color w:val="000000"/>
                <w:lang w:val="es-EC" w:eastAsia="es-EC"/>
              </w:rPr>
            </w:pPr>
            <w:r w:rsidRPr="00FC4E38">
              <w:rPr>
                <w:rFonts w:asciiTheme="majorHAnsi" w:eastAsia="Times New Roman" w:hAnsiTheme="majorHAnsi" w:cs="Times New Roman"/>
                <w:iCs/>
                <w:color w:val="000000"/>
                <w:sz w:val="22"/>
                <w:szCs w:val="22"/>
                <w:lang w:eastAsia="es-EC"/>
              </w:rPr>
              <w:t>BUENO</w:t>
            </w:r>
          </w:p>
        </w:tc>
        <w:tc>
          <w:tcPr>
            <w:tcW w:w="1045"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Times New Roman"/>
                <w:iCs/>
                <w:color w:val="000000"/>
                <w:lang w:val="es-EC" w:eastAsia="es-EC"/>
              </w:rPr>
            </w:pPr>
            <w:r w:rsidRPr="00FC4E38">
              <w:rPr>
                <w:rFonts w:asciiTheme="majorHAnsi" w:eastAsia="Times New Roman" w:hAnsiTheme="majorHAnsi" w:cs="Times New Roman"/>
                <w:iCs/>
                <w:color w:val="000000"/>
                <w:sz w:val="22"/>
                <w:szCs w:val="22"/>
                <w:lang w:eastAsia="es-EC"/>
              </w:rPr>
              <w:t>0.20</w:t>
            </w:r>
          </w:p>
        </w:tc>
      </w:tr>
      <w:tr w:rsidR="00FC4E38" w:rsidRPr="00FC4E38" w:rsidTr="009922C4">
        <w:trPr>
          <w:trHeight w:val="312"/>
          <w:jc w:val="center"/>
        </w:trPr>
        <w:tc>
          <w:tcPr>
            <w:tcW w:w="807" w:type="dxa"/>
            <w:tcBorders>
              <w:top w:val="nil"/>
              <w:left w:val="single" w:sz="4" w:space="0" w:color="auto"/>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Times New Roman"/>
                <w:iCs/>
                <w:color w:val="000000"/>
                <w:lang w:val="es-EC" w:eastAsia="es-EC"/>
              </w:rPr>
            </w:pPr>
            <w:r w:rsidRPr="00FC4E38">
              <w:rPr>
                <w:rFonts w:asciiTheme="majorHAnsi" w:eastAsia="Times New Roman" w:hAnsiTheme="majorHAnsi" w:cs="Times New Roman"/>
                <w:iCs/>
                <w:color w:val="000000"/>
                <w:sz w:val="22"/>
                <w:szCs w:val="22"/>
                <w:lang w:eastAsia="es-EC"/>
              </w:rPr>
              <w:t>4</w:t>
            </w:r>
          </w:p>
        </w:tc>
        <w:tc>
          <w:tcPr>
            <w:tcW w:w="2235"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Times New Roman"/>
                <w:iCs/>
                <w:color w:val="000000"/>
                <w:lang w:val="es-EC" w:eastAsia="es-EC"/>
              </w:rPr>
            </w:pPr>
            <w:r w:rsidRPr="00FC4E38">
              <w:rPr>
                <w:rFonts w:asciiTheme="majorHAnsi" w:eastAsia="Times New Roman" w:hAnsiTheme="majorHAnsi" w:cs="Times New Roman"/>
                <w:iCs/>
                <w:color w:val="000000"/>
                <w:sz w:val="22"/>
                <w:szCs w:val="22"/>
                <w:lang w:eastAsia="es-EC"/>
              </w:rPr>
              <w:t>LUJO</w:t>
            </w:r>
          </w:p>
        </w:tc>
        <w:tc>
          <w:tcPr>
            <w:tcW w:w="1045" w:type="dxa"/>
            <w:tcBorders>
              <w:top w:val="nil"/>
              <w:left w:val="nil"/>
              <w:bottom w:val="single" w:sz="4" w:space="0" w:color="auto"/>
              <w:right w:val="single" w:sz="4"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Times New Roman"/>
                <w:iCs/>
                <w:color w:val="000000"/>
                <w:lang w:val="es-EC" w:eastAsia="es-EC"/>
              </w:rPr>
            </w:pPr>
            <w:r w:rsidRPr="00FC4E38">
              <w:rPr>
                <w:rFonts w:asciiTheme="majorHAnsi" w:eastAsia="Times New Roman" w:hAnsiTheme="majorHAnsi" w:cs="Times New Roman"/>
                <w:iCs/>
                <w:color w:val="000000"/>
                <w:sz w:val="22"/>
                <w:szCs w:val="22"/>
                <w:lang w:eastAsia="es-EC"/>
              </w:rPr>
              <w:t>0.25</w:t>
            </w:r>
          </w:p>
        </w:tc>
      </w:tr>
    </w:tbl>
    <w:p w:rsidR="00FC4E38" w:rsidRPr="00FC4E38" w:rsidRDefault="00FC4E38" w:rsidP="00FC4E38">
      <w:pPr>
        <w:pStyle w:val="Sinespaciado"/>
        <w:spacing w:line="276" w:lineRule="auto"/>
        <w:jc w:val="both"/>
        <w:rPr>
          <w:rFonts w:asciiTheme="majorHAnsi" w:hAnsiTheme="majorHAnsi"/>
          <w:lang w:val="es-EC"/>
        </w:rPr>
      </w:pPr>
    </w:p>
    <w:p w:rsidR="00FC4E38" w:rsidRPr="00FC4E38" w:rsidRDefault="00FC4E38" w:rsidP="00FC4E38">
      <w:pPr>
        <w:pStyle w:val="Sinespaciado"/>
        <w:spacing w:line="276" w:lineRule="auto"/>
        <w:jc w:val="both"/>
        <w:rPr>
          <w:rFonts w:asciiTheme="majorHAnsi" w:hAnsiTheme="majorHAnsi"/>
          <w:lang w:val="es-EC"/>
        </w:rPr>
      </w:pPr>
    </w:p>
    <w:p w:rsidR="00FC4E38" w:rsidRPr="00FC4E38" w:rsidRDefault="00FC4E38" w:rsidP="00FC4E38">
      <w:pPr>
        <w:pStyle w:val="Standard"/>
        <w:spacing w:line="360" w:lineRule="auto"/>
        <w:jc w:val="both"/>
        <w:rPr>
          <w:rFonts w:asciiTheme="majorHAnsi" w:hAnsiTheme="majorHAnsi" w:cs="Arial"/>
          <w:sz w:val="22"/>
          <w:szCs w:val="22"/>
          <w:lang w:val="es-MX"/>
        </w:rPr>
      </w:pPr>
      <w:r w:rsidRPr="00FC4E38">
        <w:rPr>
          <w:rFonts w:asciiTheme="majorHAnsi" w:hAnsiTheme="majorHAnsi" w:cs="Arial"/>
          <w:sz w:val="22"/>
          <w:szCs w:val="22"/>
          <w:lang w:val="es-MX"/>
        </w:rPr>
        <w:t>Los acabados generales de la construcción son determinados por la sumatoria del valor de la estructura, pared y cubierta, multiplicados por un factor que está relacionado con la cantidad y calidad de los acabados que se encuentran dentro de la construcción.</w:t>
      </w:r>
    </w:p>
    <w:p w:rsidR="00FC4E38" w:rsidRPr="00FC4E38" w:rsidRDefault="00FC4E38" w:rsidP="00FC4E38">
      <w:pPr>
        <w:pStyle w:val="Standard"/>
        <w:spacing w:line="360" w:lineRule="auto"/>
        <w:jc w:val="both"/>
        <w:rPr>
          <w:rFonts w:asciiTheme="majorHAnsi" w:hAnsiTheme="majorHAnsi" w:cs="Arial"/>
          <w:sz w:val="22"/>
          <w:szCs w:val="22"/>
          <w:lang w:val="es-MX"/>
        </w:rPr>
      </w:pPr>
    </w:p>
    <w:p w:rsidR="00FC4E38" w:rsidRPr="00FC4E38" w:rsidRDefault="00FC4E38" w:rsidP="00FC4E38">
      <w:pPr>
        <w:pStyle w:val="Sinespaciado"/>
        <w:tabs>
          <w:tab w:val="left" w:pos="2448"/>
          <w:tab w:val="center" w:pos="4192"/>
        </w:tabs>
        <w:rPr>
          <w:rFonts w:asciiTheme="majorHAnsi" w:hAnsiTheme="majorHAnsi" w:cs="Times New Roman"/>
          <w:lang w:val="es-ES"/>
        </w:rPr>
      </w:pPr>
      <w:r w:rsidRPr="00FC4E38">
        <w:rPr>
          <w:rFonts w:asciiTheme="majorHAnsi" w:hAnsiTheme="majorHAnsi" w:cs="Times New Roman"/>
          <w:b/>
          <w:lang w:val="es-ES"/>
        </w:rPr>
        <w:t>Tabla 21.-</w:t>
      </w:r>
      <w:r w:rsidRPr="00FC4E38">
        <w:rPr>
          <w:rFonts w:asciiTheme="majorHAnsi" w:hAnsiTheme="majorHAnsi" w:cs="Times New Roman"/>
          <w:lang w:val="es-ES"/>
        </w:rPr>
        <w:t xml:space="preserve"> Factor para determinar el costo de acabados</w:t>
      </w:r>
    </w:p>
    <w:p w:rsidR="00FC4E38" w:rsidRPr="00FC4E38" w:rsidRDefault="00FC4E38" w:rsidP="00FC4E38">
      <w:pPr>
        <w:pStyle w:val="Standard"/>
        <w:spacing w:line="360" w:lineRule="auto"/>
        <w:jc w:val="both"/>
        <w:rPr>
          <w:rFonts w:asciiTheme="majorHAnsi" w:hAnsiTheme="majorHAnsi" w:cs="Arial"/>
          <w:sz w:val="22"/>
          <w:szCs w:val="22"/>
          <w:lang w:val="es-MX"/>
        </w:rPr>
      </w:pPr>
    </w:p>
    <w:tbl>
      <w:tblPr>
        <w:tblW w:w="6935" w:type="dxa"/>
        <w:tblInd w:w="966" w:type="dxa"/>
        <w:tblLayout w:type="fixed"/>
        <w:tblCellMar>
          <w:left w:w="10" w:type="dxa"/>
          <w:right w:w="10" w:type="dxa"/>
        </w:tblCellMar>
        <w:tblLook w:val="0000" w:firstRow="0" w:lastRow="0" w:firstColumn="0" w:lastColumn="0" w:noHBand="0" w:noVBand="0"/>
      </w:tblPr>
      <w:tblGrid>
        <w:gridCol w:w="1226"/>
        <w:gridCol w:w="3965"/>
        <w:gridCol w:w="1744"/>
      </w:tblGrid>
      <w:tr w:rsidR="00FC4E38" w:rsidRPr="00FC4E38" w:rsidTr="009922C4">
        <w:tc>
          <w:tcPr>
            <w:tcW w:w="1226" w:type="dxa"/>
            <w:tcBorders>
              <w:top w:val="single" w:sz="8" w:space="0" w:color="00000A"/>
              <w:left w:val="single" w:sz="8" w:space="0" w:color="00000A"/>
              <w:bottom w:val="single" w:sz="8" w:space="0" w:color="00000A"/>
              <w:right w:val="single" w:sz="8" w:space="0" w:color="00000A"/>
            </w:tcBorders>
            <w:shd w:val="clear" w:color="auto" w:fill="DBE5F1" w:themeFill="accent1" w:themeFillTint="33"/>
            <w:tcMar>
              <w:top w:w="0" w:type="dxa"/>
              <w:left w:w="108" w:type="dxa"/>
              <w:bottom w:w="0" w:type="dxa"/>
              <w:right w:w="108" w:type="dxa"/>
            </w:tcMar>
          </w:tcPr>
          <w:p w:rsidR="00FC4E38" w:rsidRPr="00FC4E38" w:rsidRDefault="00FC4E38" w:rsidP="009922C4">
            <w:pPr>
              <w:pStyle w:val="Standard"/>
              <w:rPr>
                <w:rFonts w:asciiTheme="majorHAnsi" w:hAnsiTheme="majorHAnsi" w:cs="Arial"/>
                <w:b/>
                <w:sz w:val="22"/>
                <w:szCs w:val="22"/>
              </w:rPr>
            </w:pPr>
            <w:r w:rsidRPr="00FC4E38">
              <w:rPr>
                <w:rFonts w:asciiTheme="majorHAnsi" w:hAnsiTheme="majorHAnsi" w:cs="Arial"/>
                <w:b/>
                <w:sz w:val="22"/>
                <w:szCs w:val="22"/>
              </w:rPr>
              <w:t>CÓDIGO</w:t>
            </w:r>
          </w:p>
        </w:tc>
        <w:tc>
          <w:tcPr>
            <w:tcW w:w="3965" w:type="dxa"/>
            <w:tcBorders>
              <w:top w:val="single" w:sz="8" w:space="0" w:color="00000A"/>
              <w:bottom w:val="single" w:sz="8" w:space="0" w:color="00000A"/>
              <w:right w:val="single" w:sz="8" w:space="0" w:color="00000A"/>
            </w:tcBorders>
            <w:shd w:val="clear" w:color="auto" w:fill="DBE5F1" w:themeFill="accent1" w:themeFillTint="33"/>
            <w:tcMar>
              <w:top w:w="0" w:type="dxa"/>
              <w:left w:w="108" w:type="dxa"/>
              <w:bottom w:w="0" w:type="dxa"/>
              <w:right w:w="108" w:type="dxa"/>
            </w:tcMar>
          </w:tcPr>
          <w:p w:rsidR="00FC4E38" w:rsidRPr="00FC4E38" w:rsidRDefault="00FC4E38" w:rsidP="009922C4">
            <w:pPr>
              <w:pStyle w:val="Standard"/>
              <w:jc w:val="center"/>
              <w:rPr>
                <w:rFonts w:asciiTheme="majorHAnsi" w:hAnsiTheme="majorHAnsi" w:cs="Arial"/>
                <w:b/>
                <w:sz w:val="22"/>
                <w:szCs w:val="22"/>
              </w:rPr>
            </w:pPr>
            <w:r w:rsidRPr="00FC4E38">
              <w:rPr>
                <w:rFonts w:asciiTheme="majorHAnsi" w:hAnsiTheme="majorHAnsi" w:cs="Arial"/>
                <w:b/>
                <w:sz w:val="22"/>
                <w:szCs w:val="22"/>
              </w:rPr>
              <w:t>ACABADO</w:t>
            </w:r>
          </w:p>
        </w:tc>
        <w:tc>
          <w:tcPr>
            <w:tcW w:w="1744" w:type="dxa"/>
            <w:tcBorders>
              <w:top w:val="single" w:sz="8" w:space="0" w:color="00000A"/>
              <w:bottom w:val="single" w:sz="8" w:space="0" w:color="00000A"/>
              <w:right w:val="single" w:sz="8" w:space="0" w:color="00000A"/>
            </w:tcBorders>
            <w:shd w:val="clear" w:color="auto" w:fill="DBE5F1" w:themeFill="accent1" w:themeFillTint="33"/>
            <w:tcMar>
              <w:top w:w="0" w:type="dxa"/>
              <w:left w:w="108" w:type="dxa"/>
              <w:bottom w:w="0" w:type="dxa"/>
              <w:right w:w="108" w:type="dxa"/>
            </w:tcMar>
          </w:tcPr>
          <w:p w:rsidR="00FC4E38" w:rsidRPr="00FC4E38" w:rsidRDefault="00FC4E38" w:rsidP="009922C4">
            <w:pPr>
              <w:pStyle w:val="Standard"/>
              <w:jc w:val="center"/>
              <w:rPr>
                <w:rFonts w:asciiTheme="majorHAnsi" w:hAnsiTheme="majorHAnsi" w:cs="Arial"/>
                <w:b/>
                <w:sz w:val="22"/>
                <w:szCs w:val="22"/>
              </w:rPr>
            </w:pPr>
            <w:r w:rsidRPr="00FC4E38">
              <w:rPr>
                <w:rFonts w:asciiTheme="majorHAnsi" w:hAnsiTheme="majorHAnsi" w:cs="Arial"/>
                <w:b/>
                <w:sz w:val="22"/>
                <w:szCs w:val="22"/>
              </w:rPr>
              <w:t>FACTOR</w:t>
            </w:r>
          </w:p>
        </w:tc>
      </w:tr>
      <w:tr w:rsidR="00FC4E38" w:rsidRPr="00FC4E38" w:rsidTr="009922C4">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FC4E38" w:rsidRPr="00FC4E38" w:rsidRDefault="00FC4E38" w:rsidP="009922C4">
            <w:pPr>
              <w:pStyle w:val="Standard"/>
              <w:spacing w:line="360" w:lineRule="auto"/>
              <w:jc w:val="center"/>
              <w:rPr>
                <w:rFonts w:asciiTheme="majorHAnsi" w:hAnsiTheme="majorHAnsi" w:cs="Arial"/>
                <w:sz w:val="22"/>
                <w:szCs w:val="22"/>
              </w:rPr>
            </w:pPr>
            <w:r w:rsidRPr="00FC4E38">
              <w:rPr>
                <w:rFonts w:asciiTheme="majorHAnsi" w:hAnsiTheme="majorHAnsi" w:cs="Arial"/>
                <w:sz w:val="22"/>
                <w:szCs w:val="22"/>
              </w:rPr>
              <w:t>1</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FC4E38" w:rsidRPr="00FC4E38" w:rsidRDefault="00FC4E38" w:rsidP="009922C4">
            <w:pPr>
              <w:pStyle w:val="Standard"/>
              <w:spacing w:line="360" w:lineRule="auto"/>
              <w:rPr>
                <w:rFonts w:asciiTheme="majorHAnsi" w:hAnsiTheme="majorHAnsi" w:cs="Arial"/>
                <w:sz w:val="22"/>
                <w:szCs w:val="22"/>
              </w:rPr>
            </w:pPr>
            <w:r w:rsidRPr="00FC4E38">
              <w:rPr>
                <w:rFonts w:asciiTheme="majorHAnsi" w:hAnsiTheme="majorHAnsi" w:cs="Arial"/>
                <w:sz w:val="22"/>
                <w:szCs w:val="22"/>
              </w:rPr>
              <w:t>Factor Acabado Básico-Tradicional       </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FC4E38" w:rsidRPr="00FC4E38" w:rsidRDefault="00FC4E38" w:rsidP="009922C4">
            <w:pPr>
              <w:pStyle w:val="Standard"/>
              <w:spacing w:line="360" w:lineRule="auto"/>
              <w:jc w:val="center"/>
              <w:rPr>
                <w:rFonts w:asciiTheme="majorHAnsi" w:hAnsiTheme="majorHAnsi" w:cs="Arial"/>
                <w:sz w:val="22"/>
                <w:szCs w:val="22"/>
              </w:rPr>
            </w:pPr>
            <w:r w:rsidRPr="00FC4E38">
              <w:rPr>
                <w:rFonts w:asciiTheme="majorHAnsi" w:hAnsiTheme="majorHAnsi" w:cs="Arial"/>
                <w:sz w:val="22"/>
                <w:szCs w:val="22"/>
              </w:rPr>
              <w:t>0.19</w:t>
            </w:r>
          </w:p>
        </w:tc>
      </w:tr>
      <w:tr w:rsidR="00FC4E38" w:rsidRPr="00FC4E38" w:rsidTr="009922C4">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FC4E38" w:rsidRPr="00FC4E38" w:rsidRDefault="00FC4E38" w:rsidP="009922C4">
            <w:pPr>
              <w:pStyle w:val="Standard"/>
              <w:spacing w:line="360" w:lineRule="auto"/>
              <w:jc w:val="center"/>
              <w:rPr>
                <w:rFonts w:asciiTheme="majorHAnsi" w:hAnsiTheme="majorHAnsi" w:cs="Arial"/>
                <w:sz w:val="22"/>
                <w:szCs w:val="22"/>
              </w:rPr>
            </w:pPr>
            <w:r w:rsidRPr="00FC4E38">
              <w:rPr>
                <w:rFonts w:asciiTheme="majorHAnsi" w:hAnsiTheme="majorHAnsi" w:cs="Arial"/>
                <w:sz w:val="22"/>
                <w:szCs w:val="22"/>
              </w:rPr>
              <w:lastRenderedPageBreak/>
              <w:t>2</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FC4E38" w:rsidRPr="00FC4E38" w:rsidRDefault="00FC4E38" w:rsidP="009922C4">
            <w:pPr>
              <w:pStyle w:val="Standard"/>
              <w:spacing w:line="360" w:lineRule="auto"/>
              <w:rPr>
                <w:rFonts w:asciiTheme="majorHAnsi" w:hAnsiTheme="majorHAnsi" w:cs="Arial"/>
                <w:sz w:val="22"/>
                <w:szCs w:val="22"/>
              </w:rPr>
            </w:pPr>
            <w:r w:rsidRPr="00FC4E38">
              <w:rPr>
                <w:rFonts w:asciiTheme="majorHAnsi" w:hAnsiTheme="majorHAnsi" w:cs="Arial"/>
                <w:sz w:val="22"/>
                <w:szCs w:val="22"/>
              </w:rPr>
              <w:t>Factor Acabado Económico</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FC4E38" w:rsidRPr="00FC4E38" w:rsidRDefault="00FC4E38" w:rsidP="009922C4">
            <w:pPr>
              <w:pStyle w:val="Standard"/>
              <w:spacing w:line="360" w:lineRule="auto"/>
              <w:jc w:val="center"/>
              <w:rPr>
                <w:rFonts w:asciiTheme="majorHAnsi" w:hAnsiTheme="majorHAnsi" w:cs="Arial"/>
                <w:sz w:val="22"/>
                <w:szCs w:val="22"/>
              </w:rPr>
            </w:pPr>
            <w:r w:rsidRPr="00FC4E38">
              <w:rPr>
                <w:rFonts w:asciiTheme="majorHAnsi" w:hAnsiTheme="majorHAnsi" w:cs="Arial"/>
                <w:sz w:val="22"/>
                <w:szCs w:val="22"/>
              </w:rPr>
              <w:t>0.35</w:t>
            </w:r>
          </w:p>
        </w:tc>
      </w:tr>
      <w:tr w:rsidR="00FC4E38" w:rsidRPr="00FC4E38" w:rsidTr="009922C4">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FC4E38" w:rsidRPr="00FC4E38" w:rsidRDefault="00FC4E38" w:rsidP="009922C4">
            <w:pPr>
              <w:pStyle w:val="Standard"/>
              <w:spacing w:line="360" w:lineRule="auto"/>
              <w:jc w:val="center"/>
              <w:rPr>
                <w:rFonts w:asciiTheme="majorHAnsi" w:hAnsiTheme="majorHAnsi" w:cs="Arial"/>
                <w:sz w:val="22"/>
                <w:szCs w:val="22"/>
              </w:rPr>
            </w:pPr>
            <w:r w:rsidRPr="00FC4E38">
              <w:rPr>
                <w:rFonts w:asciiTheme="majorHAnsi" w:hAnsiTheme="majorHAnsi" w:cs="Arial"/>
                <w:sz w:val="22"/>
                <w:szCs w:val="22"/>
              </w:rPr>
              <w:t>3</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FC4E38" w:rsidRPr="00FC4E38" w:rsidRDefault="00FC4E38" w:rsidP="009922C4">
            <w:pPr>
              <w:pStyle w:val="Standard"/>
              <w:spacing w:line="360" w:lineRule="auto"/>
              <w:rPr>
                <w:rFonts w:asciiTheme="majorHAnsi" w:hAnsiTheme="majorHAnsi" w:cs="Arial"/>
                <w:sz w:val="22"/>
                <w:szCs w:val="22"/>
              </w:rPr>
            </w:pPr>
            <w:r w:rsidRPr="00FC4E38">
              <w:rPr>
                <w:rFonts w:asciiTheme="majorHAnsi" w:hAnsiTheme="majorHAnsi" w:cs="Arial"/>
                <w:sz w:val="22"/>
                <w:szCs w:val="22"/>
              </w:rPr>
              <w:t>Factor Acabado Bueno</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FC4E38" w:rsidRPr="00FC4E38" w:rsidRDefault="00FC4E38" w:rsidP="009922C4">
            <w:pPr>
              <w:pStyle w:val="Standard"/>
              <w:spacing w:line="360" w:lineRule="auto"/>
              <w:jc w:val="center"/>
              <w:rPr>
                <w:rFonts w:asciiTheme="majorHAnsi" w:hAnsiTheme="majorHAnsi" w:cs="Arial"/>
                <w:sz w:val="22"/>
                <w:szCs w:val="22"/>
              </w:rPr>
            </w:pPr>
            <w:r w:rsidRPr="00FC4E38">
              <w:rPr>
                <w:rFonts w:asciiTheme="majorHAnsi" w:hAnsiTheme="majorHAnsi" w:cs="Arial"/>
                <w:sz w:val="22"/>
                <w:szCs w:val="22"/>
              </w:rPr>
              <w:t>0.46</w:t>
            </w:r>
          </w:p>
        </w:tc>
      </w:tr>
      <w:tr w:rsidR="00FC4E38" w:rsidRPr="00FC4E38" w:rsidTr="009922C4">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FC4E38" w:rsidRPr="00FC4E38" w:rsidRDefault="00FC4E38" w:rsidP="009922C4">
            <w:pPr>
              <w:pStyle w:val="Standard"/>
              <w:spacing w:line="360" w:lineRule="auto"/>
              <w:jc w:val="center"/>
              <w:rPr>
                <w:rFonts w:asciiTheme="majorHAnsi" w:hAnsiTheme="majorHAnsi" w:cs="Arial"/>
                <w:sz w:val="22"/>
                <w:szCs w:val="22"/>
              </w:rPr>
            </w:pPr>
            <w:r w:rsidRPr="00FC4E38">
              <w:rPr>
                <w:rFonts w:asciiTheme="majorHAnsi" w:hAnsiTheme="majorHAnsi" w:cs="Arial"/>
                <w:sz w:val="22"/>
                <w:szCs w:val="22"/>
              </w:rPr>
              <w:t>4</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FC4E38" w:rsidRPr="00FC4E38" w:rsidRDefault="00FC4E38" w:rsidP="009922C4">
            <w:pPr>
              <w:pStyle w:val="Standard"/>
              <w:spacing w:line="360" w:lineRule="auto"/>
              <w:rPr>
                <w:rFonts w:asciiTheme="majorHAnsi" w:hAnsiTheme="majorHAnsi" w:cs="Arial"/>
                <w:sz w:val="22"/>
                <w:szCs w:val="22"/>
              </w:rPr>
            </w:pPr>
            <w:r w:rsidRPr="00FC4E38">
              <w:rPr>
                <w:rFonts w:asciiTheme="majorHAnsi" w:hAnsiTheme="majorHAnsi" w:cs="Arial"/>
                <w:sz w:val="22"/>
                <w:szCs w:val="22"/>
              </w:rPr>
              <w:t>Factor Acabado Lujo</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FC4E38" w:rsidRPr="00FC4E38" w:rsidRDefault="00FC4E38" w:rsidP="009922C4">
            <w:pPr>
              <w:pStyle w:val="Standard"/>
              <w:spacing w:line="360" w:lineRule="auto"/>
              <w:jc w:val="center"/>
              <w:rPr>
                <w:rFonts w:asciiTheme="majorHAnsi" w:hAnsiTheme="majorHAnsi" w:cs="Arial"/>
                <w:sz w:val="22"/>
                <w:szCs w:val="22"/>
              </w:rPr>
            </w:pPr>
            <w:r w:rsidRPr="00FC4E38">
              <w:rPr>
                <w:rFonts w:asciiTheme="majorHAnsi" w:hAnsiTheme="majorHAnsi" w:cs="Arial"/>
                <w:sz w:val="22"/>
                <w:szCs w:val="22"/>
              </w:rPr>
              <w:t>0.55</w:t>
            </w:r>
          </w:p>
        </w:tc>
      </w:tr>
    </w:tbl>
    <w:p w:rsidR="00FC4E38" w:rsidRPr="00FC4E38" w:rsidRDefault="00FC4E38" w:rsidP="00FC4E38">
      <w:pPr>
        <w:pStyle w:val="Standard"/>
        <w:spacing w:line="276" w:lineRule="auto"/>
        <w:jc w:val="both"/>
        <w:rPr>
          <w:rFonts w:asciiTheme="majorHAnsi" w:hAnsiTheme="majorHAnsi" w:cs="Arial"/>
          <w:sz w:val="22"/>
          <w:szCs w:val="22"/>
        </w:rPr>
      </w:pPr>
    </w:p>
    <w:p w:rsidR="00FC4E38" w:rsidRPr="00FC4E38" w:rsidRDefault="00FC4E38" w:rsidP="00FC4E38">
      <w:pPr>
        <w:pStyle w:val="Standard"/>
        <w:rPr>
          <w:rFonts w:asciiTheme="majorHAnsi" w:hAnsiTheme="majorHAnsi" w:cs="Arial"/>
          <w:bCs/>
          <w:sz w:val="22"/>
          <w:szCs w:val="22"/>
        </w:rPr>
      </w:pPr>
    </w:p>
    <w:p w:rsidR="00FC4E38" w:rsidRPr="00FC4E38" w:rsidRDefault="00FC4E38" w:rsidP="00FC4E38">
      <w:pPr>
        <w:pStyle w:val="Standard"/>
        <w:rPr>
          <w:rFonts w:asciiTheme="majorHAnsi" w:hAnsiTheme="majorHAnsi" w:cs="Arial"/>
          <w:bCs/>
          <w:sz w:val="22"/>
          <w:szCs w:val="22"/>
        </w:rPr>
      </w:pPr>
    </w:p>
    <w:p w:rsidR="00FC4E38" w:rsidRPr="00FC4E38" w:rsidRDefault="00FC4E38" w:rsidP="00FC4E38">
      <w:pPr>
        <w:pStyle w:val="Standard"/>
        <w:rPr>
          <w:rFonts w:asciiTheme="majorHAnsi" w:hAnsiTheme="majorHAnsi" w:cs="Arial"/>
          <w:sz w:val="22"/>
          <w:szCs w:val="22"/>
        </w:rPr>
      </w:pPr>
    </w:p>
    <w:p w:rsidR="00FC4E38" w:rsidRPr="00FC4E38" w:rsidRDefault="00FC4E38" w:rsidP="00FC4E38">
      <w:pPr>
        <w:pStyle w:val="Sinespaciado"/>
        <w:spacing w:line="276" w:lineRule="auto"/>
        <w:jc w:val="both"/>
        <w:rPr>
          <w:rFonts w:asciiTheme="majorHAnsi" w:hAnsiTheme="majorHAnsi" w:cstheme="majorHAnsi"/>
          <w:sz w:val="22"/>
          <w:szCs w:val="22"/>
          <w:lang w:val="es-EC"/>
        </w:rPr>
      </w:pPr>
    </w:p>
    <w:p w:rsidR="00FC4E38" w:rsidRPr="00FC4E38" w:rsidRDefault="00FC4E38" w:rsidP="00FC4E38">
      <w:pPr>
        <w:pStyle w:val="Sinespaciado"/>
        <w:ind w:left="360"/>
        <w:jc w:val="both"/>
        <w:rPr>
          <w:rFonts w:asciiTheme="majorHAnsi" w:hAnsiTheme="majorHAnsi" w:cs="Times New Roman"/>
          <w:b/>
          <w:lang w:val="es-ES"/>
        </w:rPr>
      </w:pPr>
      <w:r w:rsidRPr="00FC4E38">
        <w:rPr>
          <w:rFonts w:asciiTheme="majorHAnsi" w:hAnsiTheme="majorHAnsi" w:cs="Times New Roman"/>
          <w:b/>
          <w:lang w:val="es-ES"/>
        </w:rPr>
        <w:t>15.- VALORACIÓN DE MEJORAS</w:t>
      </w:r>
    </w:p>
    <w:p w:rsidR="00FC4E38" w:rsidRPr="00FC4E38" w:rsidRDefault="00FC4E38" w:rsidP="00FC4E38">
      <w:pPr>
        <w:pStyle w:val="Sinespaciado"/>
        <w:spacing w:line="276" w:lineRule="auto"/>
        <w:ind w:left="360"/>
        <w:jc w:val="both"/>
        <w:rPr>
          <w:rFonts w:asciiTheme="majorHAnsi" w:hAnsiTheme="majorHAnsi" w:cstheme="majorHAnsi"/>
          <w:b/>
          <w:sz w:val="22"/>
          <w:szCs w:val="22"/>
          <w:lang w:val="es-EC"/>
        </w:rPr>
      </w:pPr>
    </w:p>
    <w:p w:rsidR="00FC4E38" w:rsidRPr="00FC4E38" w:rsidRDefault="00FC4E38" w:rsidP="00FC4E38">
      <w:pPr>
        <w:pStyle w:val="Sinespaciado"/>
        <w:spacing w:line="276" w:lineRule="auto"/>
        <w:jc w:val="both"/>
        <w:rPr>
          <w:rFonts w:asciiTheme="majorHAnsi" w:hAnsiTheme="majorHAnsi" w:cstheme="majorHAnsi"/>
          <w:sz w:val="22"/>
          <w:szCs w:val="22"/>
          <w:lang w:val="es-EC"/>
        </w:rPr>
      </w:pPr>
    </w:p>
    <w:p w:rsidR="00FC4E38" w:rsidRPr="00FC4E38" w:rsidRDefault="00FC4E38" w:rsidP="00FC4E38">
      <w:pPr>
        <w:pStyle w:val="Sinespaciado"/>
        <w:spacing w:line="276" w:lineRule="auto"/>
        <w:jc w:val="both"/>
        <w:rPr>
          <w:rFonts w:asciiTheme="majorHAnsi" w:hAnsiTheme="majorHAnsi" w:cstheme="majorHAnsi"/>
          <w:sz w:val="22"/>
          <w:szCs w:val="22"/>
          <w:lang w:val="es-EC"/>
        </w:rPr>
      </w:pPr>
      <w:r w:rsidRPr="00FC4E38">
        <w:rPr>
          <w:rFonts w:asciiTheme="majorHAnsi" w:hAnsiTheme="majorHAnsi" w:cstheme="majorHAnsi"/>
          <w:sz w:val="22"/>
          <w:szCs w:val="22"/>
          <w:lang w:val="es-EC"/>
        </w:rPr>
        <w:t>Son todas las construcciones instalaciones u obras de infraestructura que representan una inversión en el predio con el fin de mejorar sus niveles de seguridad, productividad, funcionalidad, aprovechamiento del espacio, intensificación e incorporación de valor agregado, etc.</w:t>
      </w:r>
    </w:p>
    <w:p w:rsidR="00FC4E38" w:rsidRPr="00FC4E38" w:rsidRDefault="00FC4E38" w:rsidP="00FC4E38">
      <w:pPr>
        <w:pStyle w:val="Sinespaciado"/>
        <w:spacing w:line="276" w:lineRule="auto"/>
        <w:jc w:val="both"/>
        <w:rPr>
          <w:rFonts w:asciiTheme="majorHAnsi" w:hAnsiTheme="majorHAnsi" w:cstheme="majorHAnsi"/>
          <w:sz w:val="22"/>
          <w:szCs w:val="22"/>
          <w:lang w:val="es-EC"/>
        </w:rPr>
      </w:pPr>
      <w:r w:rsidRPr="00FC4E38">
        <w:rPr>
          <w:rFonts w:asciiTheme="majorHAnsi" w:hAnsiTheme="majorHAnsi" w:cstheme="majorHAnsi"/>
          <w:sz w:val="22"/>
          <w:szCs w:val="22"/>
          <w:lang w:val="es-EC"/>
        </w:rPr>
        <w:t xml:space="preserve">El material predomínate a levantar es el de la estructura que soporta la mejora adherida a la edificación.  </w:t>
      </w:r>
    </w:p>
    <w:p w:rsidR="00FC4E38" w:rsidRPr="00FC4E38" w:rsidRDefault="00FC4E38" w:rsidP="00FC4E38">
      <w:pPr>
        <w:pStyle w:val="Sinespaciado"/>
        <w:spacing w:line="276" w:lineRule="auto"/>
        <w:jc w:val="both"/>
        <w:rPr>
          <w:rFonts w:asciiTheme="majorHAnsi" w:hAnsiTheme="majorHAnsi" w:cstheme="majorHAnsi"/>
          <w:sz w:val="22"/>
          <w:szCs w:val="22"/>
          <w:lang w:val="es-EC"/>
        </w:rPr>
      </w:pPr>
      <w:r w:rsidRPr="00FC4E38">
        <w:rPr>
          <w:rFonts w:asciiTheme="majorHAnsi" w:hAnsiTheme="majorHAnsi" w:cstheme="majorHAnsi"/>
          <w:sz w:val="22"/>
          <w:szCs w:val="22"/>
          <w:lang w:val="es-EC"/>
        </w:rPr>
        <w:t>El cantón tiene 0   mejoras</w:t>
      </w:r>
    </w:p>
    <w:p w:rsidR="00FC4E38" w:rsidRPr="00FC4E38" w:rsidRDefault="00FC4E38" w:rsidP="00FC4E38">
      <w:pPr>
        <w:pStyle w:val="Sinespaciado"/>
        <w:spacing w:line="276" w:lineRule="auto"/>
        <w:jc w:val="both"/>
        <w:rPr>
          <w:rFonts w:asciiTheme="majorHAnsi" w:hAnsiTheme="majorHAnsi" w:cstheme="majorHAnsi"/>
          <w:sz w:val="22"/>
          <w:szCs w:val="22"/>
          <w:lang w:val="es-EC"/>
        </w:rPr>
      </w:pPr>
      <w:r w:rsidRPr="00FC4E38">
        <w:rPr>
          <w:rFonts w:asciiTheme="majorHAnsi" w:hAnsiTheme="majorHAnsi" w:cstheme="majorHAnsi"/>
          <w:sz w:val="22"/>
          <w:szCs w:val="22"/>
          <w:lang w:val="es-EC"/>
        </w:rPr>
        <w:t>El cantón debe actualizar las mejoras con información alfanumérica</w:t>
      </w:r>
    </w:p>
    <w:p w:rsidR="00FC4E38" w:rsidRPr="00FC4E38" w:rsidRDefault="00FC4E38" w:rsidP="00FC4E38">
      <w:pPr>
        <w:pStyle w:val="Sinespaciado"/>
        <w:spacing w:line="276" w:lineRule="auto"/>
        <w:jc w:val="both"/>
        <w:rPr>
          <w:rFonts w:asciiTheme="majorHAnsi" w:hAnsiTheme="majorHAnsi" w:cstheme="majorHAnsi"/>
          <w:sz w:val="22"/>
          <w:szCs w:val="22"/>
          <w:lang w:val="es-EC"/>
        </w:rPr>
      </w:pPr>
    </w:p>
    <w:p w:rsidR="00FC4E38" w:rsidRPr="00FC4E38" w:rsidRDefault="00FC4E38" w:rsidP="00FC4E38">
      <w:pPr>
        <w:pStyle w:val="Standard"/>
        <w:spacing w:line="360" w:lineRule="auto"/>
        <w:jc w:val="both"/>
        <w:rPr>
          <w:rFonts w:asciiTheme="majorHAnsi" w:hAnsiTheme="majorHAnsi" w:cs="Arial"/>
          <w:bCs/>
          <w:sz w:val="22"/>
          <w:szCs w:val="22"/>
        </w:rPr>
      </w:pPr>
      <w:r w:rsidRPr="00FC4E38">
        <w:rPr>
          <w:rFonts w:asciiTheme="majorHAnsi" w:hAnsiTheme="majorHAnsi" w:cs="Arial"/>
          <w:bCs/>
          <w:sz w:val="22"/>
          <w:szCs w:val="22"/>
        </w:rPr>
        <w:t>Las mejoras adheridas al predio son determinadas por el tipo de material que conforma la estructura que soporta la mejora o construcción.</w:t>
      </w:r>
    </w:p>
    <w:p w:rsidR="00FC4E38" w:rsidRPr="00FC4E38" w:rsidRDefault="00FC4E38" w:rsidP="00FC4E38">
      <w:pPr>
        <w:pStyle w:val="Standard"/>
        <w:spacing w:line="360" w:lineRule="auto"/>
        <w:jc w:val="both"/>
        <w:rPr>
          <w:rFonts w:asciiTheme="majorHAnsi" w:hAnsiTheme="majorHAnsi" w:cs="Arial"/>
          <w:bCs/>
          <w:sz w:val="22"/>
          <w:szCs w:val="22"/>
        </w:rPr>
      </w:pPr>
    </w:p>
    <w:p w:rsidR="00FC4E38" w:rsidRPr="00FC4E38" w:rsidRDefault="00FC4E38" w:rsidP="00FC4E38">
      <w:pPr>
        <w:pStyle w:val="Sinespaciado"/>
        <w:jc w:val="center"/>
        <w:rPr>
          <w:rFonts w:asciiTheme="majorHAnsi" w:hAnsiTheme="majorHAnsi" w:cs="Times New Roman"/>
          <w:lang w:val="es-ES"/>
        </w:rPr>
      </w:pPr>
      <w:r w:rsidRPr="00FC4E38">
        <w:rPr>
          <w:rFonts w:asciiTheme="majorHAnsi" w:hAnsiTheme="majorHAnsi" w:cs="Times New Roman"/>
          <w:b/>
          <w:lang w:val="es-ES"/>
        </w:rPr>
        <w:t>Tabla 22.-</w:t>
      </w:r>
      <w:r w:rsidRPr="00FC4E38">
        <w:rPr>
          <w:rFonts w:asciiTheme="majorHAnsi" w:hAnsiTheme="majorHAnsi" w:cs="Times New Roman"/>
          <w:lang w:val="es-ES"/>
        </w:rPr>
        <w:t xml:space="preserve"> Materiales predominantes para valorar mejoras.</w:t>
      </w:r>
    </w:p>
    <w:p w:rsidR="00FC4E38" w:rsidRPr="00FC4E38" w:rsidRDefault="00FC4E38" w:rsidP="00FC4E38">
      <w:pPr>
        <w:pStyle w:val="Sinespaciado"/>
        <w:jc w:val="center"/>
        <w:rPr>
          <w:rFonts w:asciiTheme="majorHAnsi" w:hAnsiTheme="majorHAnsi" w:cs="Times New Roman"/>
          <w:lang w:val="es-ES"/>
        </w:rPr>
      </w:pPr>
    </w:p>
    <w:tbl>
      <w:tblPr>
        <w:tblW w:w="8478" w:type="dxa"/>
        <w:tblInd w:w="47" w:type="dxa"/>
        <w:tblCellMar>
          <w:left w:w="70" w:type="dxa"/>
          <w:right w:w="70" w:type="dxa"/>
        </w:tblCellMar>
        <w:tblLook w:val="04A0" w:firstRow="1" w:lastRow="0" w:firstColumn="1" w:lastColumn="0" w:noHBand="0" w:noVBand="1"/>
      </w:tblPr>
      <w:tblGrid>
        <w:gridCol w:w="968"/>
        <w:gridCol w:w="1007"/>
        <w:gridCol w:w="789"/>
        <w:gridCol w:w="699"/>
        <w:gridCol w:w="570"/>
        <w:gridCol w:w="635"/>
        <w:gridCol w:w="526"/>
        <w:gridCol w:w="545"/>
        <w:gridCol w:w="866"/>
        <w:gridCol w:w="462"/>
        <w:gridCol w:w="699"/>
        <w:gridCol w:w="712"/>
      </w:tblGrid>
      <w:tr w:rsidR="00FC4E38" w:rsidRPr="00FC4E38" w:rsidTr="009922C4">
        <w:trPr>
          <w:trHeight w:val="324"/>
        </w:trPr>
        <w:tc>
          <w:tcPr>
            <w:tcW w:w="8478" w:type="dxa"/>
            <w:gridSpan w:val="12"/>
            <w:tcBorders>
              <w:top w:val="single" w:sz="4" w:space="0" w:color="auto"/>
              <w:left w:val="single" w:sz="4" w:space="0" w:color="auto"/>
              <w:bottom w:val="double" w:sz="6" w:space="0" w:color="auto"/>
              <w:right w:val="single" w:sz="4" w:space="0" w:color="auto"/>
            </w:tcBorders>
            <w:shd w:val="clear" w:color="000000" w:fill="DDEBF7"/>
            <w:noWrap/>
            <w:vAlign w:val="center"/>
            <w:hideMark/>
          </w:tcPr>
          <w:p w:rsidR="00FC4E38" w:rsidRPr="00FC4E38" w:rsidRDefault="00FC4E38" w:rsidP="009922C4">
            <w:pPr>
              <w:jc w:val="both"/>
              <w:rPr>
                <w:rFonts w:asciiTheme="majorHAnsi" w:eastAsia="Times New Roman" w:hAnsiTheme="majorHAnsi" w:cs="Times New Roman"/>
                <w:b/>
                <w:bCs/>
                <w:i/>
                <w:iCs/>
                <w:sz w:val="16"/>
                <w:lang w:val="es-ES" w:eastAsia="es-EC"/>
              </w:rPr>
            </w:pPr>
            <w:r w:rsidRPr="00FC4E38">
              <w:rPr>
                <w:rFonts w:asciiTheme="majorHAnsi" w:eastAsia="Times New Roman" w:hAnsiTheme="majorHAnsi" w:cs="Arial"/>
                <w:b/>
                <w:bCs/>
                <w:i/>
                <w:iCs/>
                <w:color w:val="000000"/>
                <w:sz w:val="16"/>
                <w:szCs w:val="16"/>
                <w:lang w:val="es-EC" w:eastAsia="es-EC"/>
              </w:rPr>
              <w:t> </w:t>
            </w:r>
            <w:r w:rsidRPr="00FC4E38">
              <w:rPr>
                <w:rFonts w:asciiTheme="majorHAnsi" w:eastAsia="Times New Roman" w:hAnsiTheme="majorHAnsi" w:cs="Times New Roman"/>
                <w:b/>
                <w:bCs/>
                <w:i/>
                <w:iCs/>
                <w:sz w:val="16"/>
                <w:lang w:val="es-ES" w:eastAsia="es-EC"/>
              </w:rPr>
              <w:t>MATERIAL PREDOMINATE PARA VALORAR MEJORAS</w:t>
            </w:r>
          </w:p>
        </w:tc>
      </w:tr>
      <w:tr w:rsidR="00FC4E38" w:rsidRPr="00FC4E38" w:rsidTr="009922C4">
        <w:trPr>
          <w:trHeight w:val="312"/>
        </w:trPr>
        <w:tc>
          <w:tcPr>
            <w:tcW w:w="968" w:type="dxa"/>
            <w:tcBorders>
              <w:top w:val="nil"/>
              <w:left w:val="single" w:sz="4" w:space="0" w:color="auto"/>
              <w:bottom w:val="nil"/>
              <w:right w:val="nil"/>
              <w:tl2br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b/>
                <w:bCs/>
                <w:i/>
                <w:iCs/>
                <w:color w:val="000000"/>
                <w:sz w:val="16"/>
                <w:szCs w:val="16"/>
                <w:lang w:val="es-EC" w:eastAsia="es-EC"/>
              </w:rPr>
            </w:pPr>
            <w:r w:rsidRPr="00FC4E38">
              <w:rPr>
                <w:rFonts w:asciiTheme="majorHAnsi" w:eastAsia="Times New Roman" w:hAnsiTheme="majorHAnsi" w:cs="Arial"/>
                <w:b/>
                <w:bCs/>
                <w:i/>
                <w:iCs/>
                <w:color w:val="000000"/>
                <w:sz w:val="16"/>
                <w:szCs w:val="16"/>
                <w:lang w:val="es-EC" w:eastAsia="es-EC"/>
              </w:rPr>
              <w:t> </w:t>
            </w:r>
          </w:p>
        </w:tc>
        <w:tc>
          <w:tcPr>
            <w:tcW w:w="1007" w:type="dxa"/>
            <w:tcBorders>
              <w:top w:val="nil"/>
              <w:left w:val="nil"/>
              <w:bottom w:val="nil"/>
              <w:right w:val="nil"/>
            </w:tcBorders>
            <w:shd w:val="clear" w:color="auto" w:fill="auto"/>
            <w:noWrap/>
            <w:vAlign w:val="center"/>
            <w:hideMark/>
          </w:tcPr>
          <w:p w:rsidR="00FC4E38" w:rsidRPr="00FC4E38" w:rsidRDefault="00FC4E38" w:rsidP="009922C4">
            <w:pPr>
              <w:spacing w:after="0"/>
              <w:rPr>
                <w:rFonts w:asciiTheme="majorHAnsi" w:eastAsia="Times New Roman" w:hAnsiTheme="majorHAnsi" w:cs="Arial"/>
                <w:b/>
                <w:bCs/>
                <w:i/>
                <w:iCs/>
                <w:color w:val="000000"/>
                <w:sz w:val="16"/>
                <w:szCs w:val="16"/>
                <w:lang w:val="es-EC" w:eastAsia="es-EC"/>
              </w:rPr>
            </w:pPr>
            <w:r w:rsidRPr="00FC4E38">
              <w:rPr>
                <w:rFonts w:asciiTheme="majorHAnsi" w:eastAsia="Times New Roman" w:hAnsiTheme="majorHAnsi" w:cs="Arial"/>
                <w:b/>
                <w:bCs/>
                <w:i/>
                <w:iCs/>
                <w:color w:val="000000"/>
                <w:sz w:val="16"/>
                <w:szCs w:val="16"/>
                <w:lang w:val="es-EC" w:eastAsia="es-EC"/>
              </w:rPr>
              <w:t>MATERIAL</w:t>
            </w:r>
          </w:p>
        </w:tc>
        <w:tc>
          <w:tcPr>
            <w:tcW w:w="789" w:type="dxa"/>
            <w:vMerge w:val="restart"/>
            <w:tcBorders>
              <w:top w:val="nil"/>
              <w:left w:val="double" w:sz="6" w:space="0" w:color="auto"/>
              <w:bottom w:val="nil"/>
              <w:right w:val="single" w:sz="8" w:space="0" w:color="auto"/>
            </w:tcBorders>
            <w:shd w:val="clear" w:color="auto" w:fill="auto"/>
            <w:vAlign w:val="center"/>
            <w:hideMark/>
          </w:tcPr>
          <w:p w:rsidR="00FC4E38" w:rsidRPr="00FC4E38" w:rsidRDefault="00FC4E38" w:rsidP="009922C4">
            <w:pPr>
              <w:spacing w:after="0"/>
              <w:rPr>
                <w:rFonts w:asciiTheme="majorHAnsi" w:eastAsia="Times New Roman" w:hAnsiTheme="majorHAnsi" w:cs="Arial"/>
                <w:i/>
                <w:iCs/>
                <w:color w:val="000000"/>
                <w:sz w:val="12"/>
                <w:szCs w:val="12"/>
                <w:lang w:val="es-EC" w:eastAsia="es-EC"/>
              </w:rPr>
            </w:pPr>
            <w:r w:rsidRPr="00FC4E38">
              <w:rPr>
                <w:rFonts w:asciiTheme="majorHAnsi" w:eastAsia="Times New Roman" w:hAnsiTheme="majorHAnsi" w:cs="Arial"/>
                <w:i/>
                <w:iCs/>
                <w:color w:val="000000"/>
                <w:sz w:val="12"/>
                <w:szCs w:val="12"/>
                <w:lang w:val="es-EC" w:eastAsia="es-EC"/>
              </w:rPr>
              <w:t>HORMIGÓN X</w:t>
            </w:r>
          </w:p>
        </w:tc>
        <w:tc>
          <w:tcPr>
            <w:tcW w:w="699" w:type="dxa"/>
            <w:vMerge w:val="restart"/>
            <w:tcBorders>
              <w:top w:val="nil"/>
              <w:left w:val="single" w:sz="8" w:space="0" w:color="auto"/>
              <w:bottom w:val="nil"/>
              <w:right w:val="single" w:sz="8" w:space="0" w:color="auto"/>
            </w:tcBorders>
            <w:shd w:val="clear" w:color="auto" w:fill="auto"/>
            <w:vAlign w:val="center"/>
            <w:hideMark/>
          </w:tcPr>
          <w:p w:rsidR="00FC4E38" w:rsidRPr="00FC4E38" w:rsidRDefault="00FC4E38" w:rsidP="009922C4">
            <w:pPr>
              <w:spacing w:after="0"/>
              <w:jc w:val="center"/>
              <w:rPr>
                <w:rFonts w:asciiTheme="majorHAnsi" w:eastAsia="Times New Roman" w:hAnsiTheme="majorHAnsi" w:cs="Arial"/>
                <w:i/>
                <w:iCs/>
                <w:color w:val="000000"/>
                <w:sz w:val="12"/>
                <w:szCs w:val="12"/>
                <w:lang w:val="es-EC" w:eastAsia="es-EC"/>
              </w:rPr>
            </w:pPr>
            <w:r w:rsidRPr="00FC4E38">
              <w:rPr>
                <w:rFonts w:asciiTheme="majorHAnsi" w:eastAsia="Times New Roman" w:hAnsiTheme="majorHAnsi" w:cs="Arial"/>
                <w:i/>
                <w:iCs/>
                <w:color w:val="000000"/>
                <w:sz w:val="12"/>
                <w:szCs w:val="12"/>
                <w:lang w:val="es-EC" w:eastAsia="es-EC"/>
              </w:rPr>
              <w:t>LADRILLO O BLOQUE</w:t>
            </w:r>
          </w:p>
        </w:tc>
        <w:tc>
          <w:tcPr>
            <w:tcW w:w="570" w:type="dxa"/>
            <w:vMerge w:val="restart"/>
            <w:tcBorders>
              <w:top w:val="nil"/>
              <w:left w:val="single" w:sz="8" w:space="0" w:color="auto"/>
              <w:bottom w:val="nil"/>
              <w:right w:val="single" w:sz="8" w:space="0" w:color="auto"/>
            </w:tcBorders>
            <w:shd w:val="clear" w:color="auto" w:fill="auto"/>
            <w:noWrap/>
            <w:vAlign w:val="center"/>
            <w:hideMark/>
          </w:tcPr>
          <w:p w:rsidR="00FC4E38" w:rsidRPr="00FC4E38" w:rsidRDefault="00FC4E38" w:rsidP="009922C4">
            <w:pPr>
              <w:spacing w:after="0"/>
              <w:jc w:val="center"/>
              <w:rPr>
                <w:rFonts w:asciiTheme="majorHAnsi" w:eastAsia="Times New Roman" w:hAnsiTheme="majorHAnsi" w:cs="Arial"/>
                <w:i/>
                <w:iCs/>
                <w:color w:val="000000"/>
                <w:sz w:val="12"/>
                <w:szCs w:val="12"/>
                <w:lang w:val="es-EC" w:eastAsia="es-EC"/>
              </w:rPr>
            </w:pPr>
            <w:r w:rsidRPr="00FC4E38">
              <w:rPr>
                <w:rFonts w:asciiTheme="majorHAnsi" w:eastAsia="Times New Roman" w:hAnsiTheme="majorHAnsi" w:cs="Arial"/>
                <w:i/>
                <w:iCs/>
                <w:color w:val="000000"/>
                <w:sz w:val="12"/>
                <w:szCs w:val="12"/>
                <w:lang w:val="es-EC" w:eastAsia="es-EC"/>
              </w:rPr>
              <w:t>PIEDRA</w:t>
            </w:r>
          </w:p>
        </w:tc>
        <w:tc>
          <w:tcPr>
            <w:tcW w:w="635" w:type="dxa"/>
            <w:vMerge w:val="restart"/>
            <w:tcBorders>
              <w:top w:val="nil"/>
              <w:left w:val="single" w:sz="8" w:space="0" w:color="auto"/>
              <w:bottom w:val="nil"/>
              <w:right w:val="nil"/>
            </w:tcBorders>
            <w:shd w:val="clear" w:color="auto" w:fill="auto"/>
            <w:vAlign w:val="center"/>
            <w:hideMark/>
          </w:tcPr>
          <w:p w:rsidR="00FC4E38" w:rsidRPr="00FC4E38" w:rsidRDefault="00FC4E38" w:rsidP="009922C4">
            <w:pPr>
              <w:spacing w:after="0"/>
              <w:jc w:val="center"/>
              <w:rPr>
                <w:rFonts w:asciiTheme="majorHAnsi" w:eastAsia="Times New Roman" w:hAnsiTheme="majorHAnsi" w:cs="Arial"/>
                <w:i/>
                <w:iCs/>
                <w:color w:val="000000"/>
                <w:sz w:val="12"/>
                <w:szCs w:val="12"/>
                <w:lang w:val="es-EC" w:eastAsia="es-EC"/>
              </w:rPr>
            </w:pPr>
            <w:r w:rsidRPr="00FC4E38">
              <w:rPr>
                <w:rFonts w:asciiTheme="majorHAnsi" w:eastAsia="Times New Roman" w:hAnsiTheme="majorHAnsi" w:cs="Arial"/>
                <w:i/>
                <w:iCs/>
                <w:color w:val="000000"/>
                <w:sz w:val="12"/>
                <w:szCs w:val="12"/>
                <w:lang w:val="es-EC" w:eastAsia="es-EC"/>
              </w:rPr>
              <w:t>MADERA</w:t>
            </w:r>
          </w:p>
        </w:tc>
        <w:tc>
          <w:tcPr>
            <w:tcW w:w="526" w:type="dxa"/>
            <w:vMerge w:val="restart"/>
            <w:tcBorders>
              <w:top w:val="nil"/>
              <w:left w:val="single" w:sz="8" w:space="0" w:color="auto"/>
              <w:bottom w:val="nil"/>
              <w:right w:val="nil"/>
            </w:tcBorders>
            <w:shd w:val="clear" w:color="auto" w:fill="auto"/>
            <w:vAlign w:val="center"/>
            <w:hideMark/>
          </w:tcPr>
          <w:p w:rsidR="00FC4E38" w:rsidRPr="00FC4E38" w:rsidRDefault="00FC4E38" w:rsidP="009922C4">
            <w:pPr>
              <w:spacing w:after="0"/>
              <w:jc w:val="center"/>
              <w:rPr>
                <w:rFonts w:asciiTheme="majorHAnsi" w:eastAsia="Times New Roman" w:hAnsiTheme="majorHAnsi" w:cs="Arial"/>
                <w:i/>
                <w:iCs/>
                <w:color w:val="000000"/>
                <w:sz w:val="12"/>
                <w:szCs w:val="12"/>
                <w:lang w:val="es-EC" w:eastAsia="es-EC"/>
              </w:rPr>
            </w:pPr>
            <w:r w:rsidRPr="00FC4E38">
              <w:rPr>
                <w:rFonts w:asciiTheme="majorHAnsi" w:eastAsia="Times New Roman" w:hAnsiTheme="majorHAnsi" w:cs="Arial"/>
                <w:i/>
                <w:iCs/>
                <w:color w:val="000000"/>
                <w:sz w:val="12"/>
                <w:szCs w:val="12"/>
                <w:lang w:val="es-EC" w:eastAsia="es-EC"/>
              </w:rPr>
              <w:t>METAL</w:t>
            </w:r>
          </w:p>
        </w:tc>
        <w:tc>
          <w:tcPr>
            <w:tcW w:w="545" w:type="dxa"/>
            <w:vMerge w:val="restart"/>
            <w:tcBorders>
              <w:top w:val="nil"/>
              <w:left w:val="single" w:sz="8" w:space="0" w:color="auto"/>
              <w:bottom w:val="nil"/>
              <w:right w:val="nil"/>
            </w:tcBorders>
            <w:shd w:val="clear" w:color="auto" w:fill="auto"/>
            <w:vAlign w:val="center"/>
            <w:hideMark/>
          </w:tcPr>
          <w:p w:rsidR="00FC4E38" w:rsidRPr="00FC4E38" w:rsidRDefault="00FC4E38" w:rsidP="009922C4">
            <w:pPr>
              <w:spacing w:after="0"/>
              <w:jc w:val="center"/>
              <w:rPr>
                <w:rFonts w:asciiTheme="majorHAnsi" w:eastAsia="Times New Roman" w:hAnsiTheme="majorHAnsi" w:cs="Arial"/>
                <w:i/>
                <w:iCs/>
                <w:color w:val="000000"/>
                <w:sz w:val="12"/>
                <w:szCs w:val="12"/>
                <w:lang w:val="es-EC" w:eastAsia="es-EC"/>
              </w:rPr>
            </w:pPr>
            <w:r w:rsidRPr="00FC4E38">
              <w:rPr>
                <w:rFonts w:asciiTheme="majorHAnsi" w:eastAsia="Times New Roman" w:hAnsiTheme="majorHAnsi" w:cs="Arial"/>
                <w:i/>
                <w:iCs/>
                <w:color w:val="000000"/>
                <w:sz w:val="12"/>
                <w:szCs w:val="12"/>
                <w:lang w:val="es-EC" w:eastAsia="es-EC"/>
              </w:rPr>
              <w:t>ADOBE O TAPIA</w:t>
            </w:r>
          </w:p>
        </w:tc>
        <w:tc>
          <w:tcPr>
            <w:tcW w:w="866" w:type="dxa"/>
            <w:vMerge w:val="restart"/>
            <w:tcBorders>
              <w:top w:val="nil"/>
              <w:left w:val="single" w:sz="8" w:space="0" w:color="auto"/>
              <w:bottom w:val="nil"/>
              <w:right w:val="nil"/>
            </w:tcBorders>
            <w:shd w:val="clear" w:color="auto" w:fill="auto"/>
            <w:vAlign w:val="center"/>
            <w:hideMark/>
          </w:tcPr>
          <w:p w:rsidR="00FC4E38" w:rsidRPr="00FC4E38" w:rsidRDefault="00FC4E38" w:rsidP="009922C4">
            <w:pPr>
              <w:spacing w:after="0"/>
              <w:jc w:val="center"/>
              <w:rPr>
                <w:rFonts w:asciiTheme="majorHAnsi" w:eastAsia="Times New Roman" w:hAnsiTheme="majorHAnsi" w:cs="Arial"/>
                <w:i/>
                <w:iCs/>
                <w:color w:val="000000"/>
                <w:sz w:val="12"/>
                <w:szCs w:val="12"/>
                <w:lang w:val="es-EC" w:eastAsia="es-EC"/>
              </w:rPr>
            </w:pPr>
            <w:r w:rsidRPr="00FC4E38">
              <w:rPr>
                <w:rFonts w:asciiTheme="majorHAnsi" w:eastAsia="Times New Roman" w:hAnsiTheme="majorHAnsi" w:cs="Arial"/>
                <w:i/>
                <w:iCs/>
                <w:color w:val="000000"/>
                <w:sz w:val="12"/>
                <w:szCs w:val="12"/>
                <w:lang w:val="es-EC" w:eastAsia="es-EC"/>
              </w:rPr>
              <w:t>BAHAREQUE CAÑA REVESTIDA</w:t>
            </w:r>
          </w:p>
        </w:tc>
        <w:tc>
          <w:tcPr>
            <w:tcW w:w="462" w:type="dxa"/>
            <w:vMerge w:val="restart"/>
            <w:tcBorders>
              <w:top w:val="nil"/>
              <w:left w:val="single" w:sz="8" w:space="0" w:color="auto"/>
              <w:bottom w:val="nil"/>
              <w:right w:val="nil"/>
            </w:tcBorders>
            <w:shd w:val="clear" w:color="auto" w:fill="auto"/>
            <w:vAlign w:val="center"/>
            <w:hideMark/>
          </w:tcPr>
          <w:p w:rsidR="00FC4E38" w:rsidRPr="00FC4E38" w:rsidRDefault="00FC4E38" w:rsidP="009922C4">
            <w:pPr>
              <w:spacing w:after="0"/>
              <w:jc w:val="center"/>
              <w:rPr>
                <w:rFonts w:asciiTheme="majorHAnsi" w:eastAsia="Times New Roman" w:hAnsiTheme="majorHAnsi" w:cs="Arial"/>
                <w:i/>
                <w:iCs/>
                <w:color w:val="000000"/>
                <w:sz w:val="12"/>
                <w:szCs w:val="12"/>
                <w:lang w:val="es-EC" w:eastAsia="es-EC"/>
              </w:rPr>
            </w:pPr>
            <w:r w:rsidRPr="00FC4E38">
              <w:rPr>
                <w:rFonts w:asciiTheme="majorHAnsi" w:eastAsia="Times New Roman" w:hAnsiTheme="majorHAnsi" w:cs="Arial"/>
                <w:i/>
                <w:iCs/>
                <w:color w:val="000000"/>
                <w:sz w:val="12"/>
                <w:szCs w:val="12"/>
                <w:lang w:val="es-EC" w:eastAsia="es-EC"/>
              </w:rPr>
              <w:t>CAÑA</w:t>
            </w:r>
          </w:p>
        </w:tc>
        <w:tc>
          <w:tcPr>
            <w:tcW w:w="699" w:type="dxa"/>
            <w:vMerge w:val="restart"/>
            <w:tcBorders>
              <w:top w:val="nil"/>
              <w:left w:val="single" w:sz="8" w:space="0" w:color="auto"/>
              <w:bottom w:val="nil"/>
              <w:right w:val="nil"/>
            </w:tcBorders>
            <w:shd w:val="clear" w:color="auto" w:fill="auto"/>
            <w:vAlign w:val="center"/>
            <w:hideMark/>
          </w:tcPr>
          <w:p w:rsidR="00FC4E38" w:rsidRPr="00FC4E38" w:rsidRDefault="00FC4E38" w:rsidP="009922C4">
            <w:pPr>
              <w:spacing w:after="0"/>
              <w:jc w:val="center"/>
              <w:rPr>
                <w:rFonts w:asciiTheme="majorHAnsi" w:eastAsia="Times New Roman" w:hAnsiTheme="majorHAnsi" w:cs="Arial"/>
                <w:i/>
                <w:iCs/>
                <w:color w:val="000000"/>
                <w:sz w:val="12"/>
                <w:szCs w:val="12"/>
                <w:lang w:val="es-EC" w:eastAsia="es-EC"/>
              </w:rPr>
            </w:pPr>
            <w:r w:rsidRPr="00FC4E38">
              <w:rPr>
                <w:rFonts w:asciiTheme="majorHAnsi" w:eastAsia="Times New Roman" w:hAnsiTheme="majorHAnsi" w:cs="Arial"/>
                <w:i/>
                <w:iCs/>
                <w:color w:val="000000"/>
                <w:sz w:val="12"/>
                <w:szCs w:val="12"/>
                <w:lang w:val="es-EC" w:eastAsia="es-EC"/>
              </w:rPr>
              <w:t>ALUMINIO Y VIDRIO</w:t>
            </w:r>
          </w:p>
        </w:tc>
        <w:tc>
          <w:tcPr>
            <w:tcW w:w="712" w:type="dxa"/>
            <w:vMerge w:val="restart"/>
            <w:tcBorders>
              <w:top w:val="nil"/>
              <w:left w:val="single" w:sz="8" w:space="0" w:color="auto"/>
              <w:bottom w:val="nil"/>
              <w:right w:val="single" w:sz="4" w:space="0" w:color="auto"/>
            </w:tcBorders>
            <w:shd w:val="clear" w:color="auto" w:fill="auto"/>
            <w:vAlign w:val="center"/>
            <w:hideMark/>
          </w:tcPr>
          <w:p w:rsidR="00FC4E38" w:rsidRPr="00FC4E38" w:rsidRDefault="00FC4E38" w:rsidP="009922C4">
            <w:pPr>
              <w:spacing w:after="0"/>
              <w:jc w:val="center"/>
              <w:rPr>
                <w:rFonts w:asciiTheme="majorHAnsi" w:eastAsia="Times New Roman" w:hAnsiTheme="majorHAnsi" w:cs="Arial"/>
                <w:i/>
                <w:iCs/>
                <w:color w:val="000000"/>
                <w:sz w:val="12"/>
                <w:szCs w:val="12"/>
                <w:lang w:val="es-EC" w:eastAsia="es-EC"/>
              </w:rPr>
            </w:pPr>
            <w:r w:rsidRPr="00FC4E38">
              <w:rPr>
                <w:rFonts w:asciiTheme="majorHAnsi" w:eastAsia="Times New Roman" w:hAnsiTheme="majorHAnsi" w:cs="Arial"/>
                <w:i/>
                <w:iCs/>
                <w:color w:val="000000"/>
                <w:sz w:val="12"/>
                <w:szCs w:val="12"/>
                <w:lang w:val="es-EC" w:eastAsia="es-EC"/>
              </w:rPr>
              <w:t>PLÁSTICO O LONA</w:t>
            </w:r>
          </w:p>
        </w:tc>
      </w:tr>
      <w:tr w:rsidR="00FC4E38" w:rsidRPr="00FC4E38" w:rsidTr="009922C4">
        <w:trPr>
          <w:trHeight w:val="312"/>
        </w:trPr>
        <w:tc>
          <w:tcPr>
            <w:tcW w:w="968" w:type="dxa"/>
            <w:tcBorders>
              <w:top w:val="nil"/>
              <w:left w:val="single" w:sz="4" w:space="0" w:color="auto"/>
              <w:bottom w:val="double" w:sz="6" w:space="0" w:color="auto"/>
              <w:right w:val="nil"/>
            </w:tcBorders>
            <w:shd w:val="clear" w:color="auto" w:fill="auto"/>
            <w:noWrap/>
            <w:vAlign w:val="center"/>
            <w:hideMark/>
          </w:tcPr>
          <w:p w:rsidR="00FC4E38" w:rsidRPr="00FC4E38" w:rsidRDefault="00FC4E38" w:rsidP="009922C4">
            <w:pPr>
              <w:spacing w:after="0"/>
              <w:rPr>
                <w:rFonts w:asciiTheme="majorHAnsi" w:eastAsia="Times New Roman" w:hAnsiTheme="majorHAnsi" w:cs="Arial"/>
                <w:b/>
                <w:bCs/>
                <w:i/>
                <w:iCs/>
                <w:color w:val="000000"/>
                <w:sz w:val="16"/>
                <w:szCs w:val="16"/>
                <w:lang w:val="es-EC" w:eastAsia="es-EC"/>
              </w:rPr>
            </w:pPr>
            <w:r w:rsidRPr="00FC4E38">
              <w:rPr>
                <w:rFonts w:asciiTheme="majorHAnsi" w:eastAsia="Times New Roman" w:hAnsiTheme="majorHAnsi" w:cs="Arial"/>
                <w:b/>
                <w:bCs/>
                <w:i/>
                <w:iCs/>
                <w:color w:val="000000"/>
                <w:sz w:val="16"/>
                <w:szCs w:val="16"/>
                <w:lang w:val="es-EC" w:eastAsia="es-EC"/>
              </w:rPr>
              <w:t>MEJORAS</w:t>
            </w:r>
          </w:p>
        </w:tc>
        <w:tc>
          <w:tcPr>
            <w:tcW w:w="1007" w:type="dxa"/>
            <w:tcBorders>
              <w:top w:val="nil"/>
              <w:left w:val="nil"/>
              <w:bottom w:val="double" w:sz="6" w:space="0" w:color="auto"/>
              <w:right w:val="nil"/>
              <w:tl2br w:val="single" w:sz="4" w:space="0" w:color="auto"/>
            </w:tcBorders>
            <w:shd w:val="clear" w:color="auto" w:fill="auto"/>
            <w:noWrap/>
            <w:vAlign w:val="center"/>
            <w:hideMark/>
          </w:tcPr>
          <w:p w:rsidR="00FC4E38" w:rsidRPr="00FC4E38" w:rsidRDefault="00FC4E38" w:rsidP="009922C4">
            <w:pPr>
              <w:spacing w:after="0"/>
              <w:rPr>
                <w:rFonts w:asciiTheme="majorHAnsi" w:eastAsia="Times New Roman" w:hAnsiTheme="majorHAnsi" w:cs="Arial"/>
                <w:b/>
                <w:bCs/>
                <w:i/>
                <w:iCs/>
                <w:color w:val="000000"/>
                <w:sz w:val="16"/>
                <w:szCs w:val="16"/>
                <w:lang w:val="es-EC" w:eastAsia="es-EC"/>
              </w:rPr>
            </w:pPr>
            <w:r w:rsidRPr="00FC4E38">
              <w:rPr>
                <w:rFonts w:asciiTheme="majorHAnsi" w:eastAsia="Times New Roman" w:hAnsiTheme="majorHAnsi" w:cs="Arial"/>
                <w:b/>
                <w:bCs/>
                <w:i/>
                <w:iCs/>
                <w:color w:val="000000"/>
                <w:sz w:val="16"/>
                <w:szCs w:val="16"/>
                <w:lang w:val="es-EC" w:eastAsia="es-EC"/>
              </w:rPr>
              <w:t> </w:t>
            </w:r>
          </w:p>
        </w:tc>
        <w:tc>
          <w:tcPr>
            <w:tcW w:w="789" w:type="dxa"/>
            <w:vMerge/>
            <w:tcBorders>
              <w:top w:val="nil"/>
              <w:left w:val="double" w:sz="6" w:space="0" w:color="auto"/>
              <w:bottom w:val="nil"/>
              <w:right w:val="single" w:sz="8" w:space="0" w:color="auto"/>
            </w:tcBorders>
            <w:vAlign w:val="center"/>
            <w:hideMark/>
          </w:tcPr>
          <w:p w:rsidR="00FC4E38" w:rsidRPr="00FC4E38" w:rsidRDefault="00FC4E38" w:rsidP="009922C4">
            <w:pPr>
              <w:spacing w:after="0"/>
              <w:rPr>
                <w:rFonts w:asciiTheme="majorHAnsi" w:eastAsia="Times New Roman" w:hAnsiTheme="majorHAnsi" w:cs="Arial"/>
                <w:i/>
                <w:iCs/>
                <w:color w:val="000000"/>
                <w:sz w:val="12"/>
                <w:szCs w:val="12"/>
                <w:lang w:val="es-EC" w:eastAsia="es-EC"/>
              </w:rPr>
            </w:pPr>
          </w:p>
        </w:tc>
        <w:tc>
          <w:tcPr>
            <w:tcW w:w="699" w:type="dxa"/>
            <w:vMerge/>
            <w:tcBorders>
              <w:top w:val="nil"/>
              <w:left w:val="single" w:sz="8" w:space="0" w:color="auto"/>
              <w:bottom w:val="nil"/>
              <w:right w:val="single" w:sz="8" w:space="0" w:color="auto"/>
            </w:tcBorders>
            <w:vAlign w:val="center"/>
            <w:hideMark/>
          </w:tcPr>
          <w:p w:rsidR="00FC4E38" w:rsidRPr="00FC4E38" w:rsidRDefault="00FC4E38" w:rsidP="009922C4">
            <w:pPr>
              <w:spacing w:after="0"/>
              <w:rPr>
                <w:rFonts w:asciiTheme="majorHAnsi" w:eastAsia="Times New Roman" w:hAnsiTheme="majorHAnsi" w:cs="Arial"/>
                <w:i/>
                <w:iCs/>
                <w:color w:val="000000"/>
                <w:sz w:val="12"/>
                <w:szCs w:val="12"/>
                <w:lang w:val="es-EC" w:eastAsia="es-EC"/>
              </w:rPr>
            </w:pPr>
          </w:p>
        </w:tc>
        <w:tc>
          <w:tcPr>
            <w:tcW w:w="570" w:type="dxa"/>
            <w:vMerge/>
            <w:tcBorders>
              <w:top w:val="nil"/>
              <w:left w:val="single" w:sz="8" w:space="0" w:color="auto"/>
              <w:bottom w:val="nil"/>
              <w:right w:val="single" w:sz="8" w:space="0" w:color="auto"/>
            </w:tcBorders>
            <w:vAlign w:val="center"/>
            <w:hideMark/>
          </w:tcPr>
          <w:p w:rsidR="00FC4E38" w:rsidRPr="00FC4E38" w:rsidRDefault="00FC4E38" w:rsidP="009922C4">
            <w:pPr>
              <w:spacing w:after="0"/>
              <w:rPr>
                <w:rFonts w:asciiTheme="majorHAnsi" w:eastAsia="Times New Roman" w:hAnsiTheme="majorHAnsi" w:cs="Arial"/>
                <w:i/>
                <w:iCs/>
                <w:color w:val="000000"/>
                <w:sz w:val="12"/>
                <w:szCs w:val="12"/>
                <w:lang w:val="es-EC" w:eastAsia="es-EC"/>
              </w:rPr>
            </w:pPr>
          </w:p>
        </w:tc>
        <w:tc>
          <w:tcPr>
            <w:tcW w:w="635" w:type="dxa"/>
            <w:vMerge/>
            <w:tcBorders>
              <w:top w:val="nil"/>
              <w:left w:val="single" w:sz="8" w:space="0" w:color="auto"/>
              <w:bottom w:val="nil"/>
              <w:right w:val="nil"/>
            </w:tcBorders>
            <w:vAlign w:val="center"/>
            <w:hideMark/>
          </w:tcPr>
          <w:p w:rsidR="00FC4E38" w:rsidRPr="00FC4E38" w:rsidRDefault="00FC4E38" w:rsidP="009922C4">
            <w:pPr>
              <w:spacing w:after="0"/>
              <w:rPr>
                <w:rFonts w:asciiTheme="majorHAnsi" w:eastAsia="Times New Roman" w:hAnsiTheme="majorHAnsi" w:cs="Arial"/>
                <w:i/>
                <w:iCs/>
                <w:color w:val="000000"/>
                <w:sz w:val="12"/>
                <w:szCs w:val="12"/>
                <w:lang w:val="es-EC" w:eastAsia="es-EC"/>
              </w:rPr>
            </w:pPr>
          </w:p>
        </w:tc>
        <w:tc>
          <w:tcPr>
            <w:tcW w:w="526" w:type="dxa"/>
            <w:vMerge/>
            <w:tcBorders>
              <w:top w:val="nil"/>
              <w:left w:val="single" w:sz="8" w:space="0" w:color="auto"/>
              <w:bottom w:val="nil"/>
              <w:right w:val="nil"/>
            </w:tcBorders>
            <w:vAlign w:val="center"/>
            <w:hideMark/>
          </w:tcPr>
          <w:p w:rsidR="00FC4E38" w:rsidRPr="00FC4E38" w:rsidRDefault="00FC4E38" w:rsidP="009922C4">
            <w:pPr>
              <w:spacing w:after="0"/>
              <w:rPr>
                <w:rFonts w:asciiTheme="majorHAnsi" w:eastAsia="Times New Roman" w:hAnsiTheme="majorHAnsi" w:cs="Arial"/>
                <w:i/>
                <w:iCs/>
                <w:color w:val="000000"/>
                <w:sz w:val="12"/>
                <w:szCs w:val="12"/>
                <w:lang w:val="es-EC" w:eastAsia="es-EC"/>
              </w:rPr>
            </w:pPr>
          </w:p>
        </w:tc>
        <w:tc>
          <w:tcPr>
            <w:tcW w:w="545" w:type="dxa"/>
            <w:vMerge/>
            <w:tcBorders>
              <w:top w:val="nil"/>
              <w:left w:val="single" w:sz="8" w:space="0" w:color="auto"/>
              <w:bottom w:val="nil"/>
              <w:right w:val="nil"/>
            </w:tcBorders>
            <w:vAlign w:val="center"/>
            <w:hideMark/>
          </w:tcPr>
          <w:p w:rsidR="00FC4E38" w:rsidRPr="00FC4E38" w:rsidRDefault="00FC4E38" w:rsidP="009922C4">
            <w:pPr>
              <w:spacing w:after="0"/>
              <w:rPr>
                <w:rFonts w:asciiTheme="majorHAnsi" w:eastAsia="Times New Roman" w:hAnsiTheme="majorHAnsi" w:cs="Arial"/>
                <w:i/>
                <w:iCs/>
                <w:color w:val="000000"/>
                <w:sz w:val="12"/>
                <w:szCs w:val="12"/>
                <w:lang w:val="es-EC" w:eastAsia="es-EC"/>
              </w:rPr>
            </w:pPr>
          </w:p>
        </w:tc>
        <w:tc>
          <w:tcPr>
            <w:tcW w:w="866" w:type="dxa"/>
            <w:vMerge/>
            <w:tcBorders>
              <w:top w:val="nil"/>
              <w:left w:val="single" w:sz="8" w:space="0" w:color="auto"/>
              <w:bottom w:val="nil"/>
              <w:right w:val="nil"/>
            </w:tcBorders>
            <w:vAlign w:val="center"/>
            <w:hideMark/>
          </w:tcPr>
          <w:p w:rsidR="00FC4E38" w:rsidRPr="00FC4E38" w:rsidRDefault="00FC4E38" w:rsidP="009922C4">
            <w:pPr>
              <w:spacing w:after="0"/>
              <w:rPr>
                <w:rFonts w:asciiTheme="majorHAnsi" w:eastAsia="Times New Roman" w:hAnsiTheme="majorHAnsi" w:cs="Arial"/>
                <w:i/>
                <w:iCs/>
                <w:color w:val="000000"/>
                <w:sz w:val="12"/>
                <w:szCs w:val="12"/>
                <w:lang w:val="es-EC" w:eastAsia="es-EC"/>
              </w:rPr>
            </w:pPr>
          </w:p>
        </w:tc>
        <w:tc>
          <w:tcPr>
            <w:tcW w:w="462" w:type="dxa"/>
            <w:vMerge/>
            <w:tcBorders>
              <w:top w:val="nil"/>
              <w:left w:val="single" w:sz="8" w:space="0" w:color="auto"/>
              <w:bottom w:val="nil"/>
              <w:right w:val="nil"/>
            </w:tcBorders>
            <w:vAlign w:val="center"/>
            <w:hideMark/>
          </w:tcPr>
          <w:p w:rsidR="00FC4E38" w:rsidRPr="00FC4E38" w:rsidRDefault="00FC4E38" w:rsidP="009922C4">
            <w:pPr>
              <w:spacing w:after="0"/>
              <w:rPr>
                <w:rFonts w:asciiTheme="majorHAnsi" w:eastAsia="Times New Roman" w:hAnsiTheme="majorHAnsi" w:cs="Arial"/>
                <w:i/>
                <w:iCs/>
                <w:color w:val="000000"/>
                <w:sz w:val="12"/>
                <w:szCs w:val="12"/>
                <w:lang w:val="es-EC" w:eastAsia="es-EC"/>
              </w:rPr>
            </w:pPr>
          </w:p>
        </w:tc>
        <w:tc>
          <w:tcPr>
            <w:tcW w:w="699" w:type="dxa"/>
            <w:vMerge/>
            <w:tcBorders>
              <w:top w:val="nil"/>
              <w:left w:val="single" w:sz="8" w:space="0" w:color="auto"/>
              <w:bottom w:val="nil"/>
              <w:right w:val="nil"/>
            </w:tcBorders>
            <w:vAlign w:val="center"/>
            <w:hideMark/>
          </w:tcPr>
          <w:p w:rsidR="00FC4E38" w:rsidRPr="00FC4E38" w:rsidRDefault="00FC4E38" w:rsidP="009922C4">
            <w:pPr>
              <w:spacing w:after="0"/>
              <w:rPr>
                <w:rFonts w:asciiTheme="majorHAnsi" w:eastAsia="Times New Roman" w:hAnsiTheme="majorHAnsi" w:cs="Arial"/>
                <w:i/>
                <w:iCs/>
                <w:color w:val="000000"/>
                <w:sz w:val="12"/>
                <w:szCs w:val="12"/>
                <w:lang w:val="es-EC" w:eastAsia="es-EC"/>
              </w:rPr>
            </w:pPr>
          </w:p>
        </w:tc>
        <w:tc>
          <w:tcPr>
            <w:tcW w:w="712" w:type="dxa"/>
            <w:vMerge/>
            <w:tcBorders>
              <w:top w:val="nil"/>
              <w:left w:val="single" w:sz="8" w:space="0" w:color="auto"/>
              <w:bottom w:val="nil"/>
              <w:right w:val="single" w:sz="4" w:space="0" w:color="auto"/>
            </w:tcBorders>
            <w:vAlign w:val="center"/>
            <w:hideMark/>
          </w:tcPr>
          <w:p w:rsidR="00FC4E38" w:rsidRPr="00FC4E38" w:rsidRDefault="00FC4E38" w:rsidP="009922C4">
            <w:pPr>
              <w:spacing w:after="0"/>
              <w:rPr>
                <w:rFonts w:asciiTheme="majorHAnsi" w:eastAsia="Times New Roman" w:hAnsiTheme="majorHAnsi" w:cs="Arial"/>
                <w:i/>
                <w:iCs/>
                <w:color w:val="000000"/>
                <w:sz w:val="12"/>
                <w:szCs w:val="12"/>
                <w:lang w:val="es-EC" w:eastAsia="es-EC"/>
              </w:rPr>
            </w:pPr>
          </w:p>
        </w:tc>
      </w:tr>
      <w:tr w:rsidR="00FC4E38" w:rsidRPr="00FC4E38" w:rsidTr="009922C4">
        <w:trPr>
          <w:trHeight w:val="312"/>
        </w:trPr>
        <w:tc>
          <w:tcPr>
            <w:tcW w:w="1975" w:type="dxa"/>
            <w:gridSpan w:val="2"/>
            <w:tcBorders>
              <w:top w:val="double" w:sz="6" w:space="0" w:color="auto"/>
              <w:left w:val="single" w:sz="4" w:space="0" w:color="auto"/>
              <w:bottom w:val="single" w:sz="8" w:space="0" w:color="auto"/>
              <w:right w:val="nil"/>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color w:val="000000"/>
                <w:sz w:val="20"/>
                <w:szCs w:val="20"/>
                <w:lang w:val="es-EC" w:eastAsia="es-EC"/>
              </w:rPr>
            </w:pPr>
            <w:r w:rsidRPr="00FC4E38">
              <w:rPr>
                <w:rFonts w:asciiTheme="majorHAnsi" w:eastAsia="Times New Roman" w:hAnsiTheme="majorHAnsi" w:cs="Arial"/>
                <w:i/>
                <w:iCs/>
                <w:color w:val="000000"/>
                <w:sz w:val="20"/>
                <w:szCs w:val="20"/>
                <w:lang w:val="es-EC" w:eastAsia="es-EC"/>
              </w:rPr>
              <w:t>ESTABLO GANADO MAYOR</w:t>
            </w:r>
          </w:p>
        </w:tc>
        <w:tc>
          <w:tcPr>
            <w:tcW w:w="789" w:type="dxa"/>
            <w:tcBorders>
              <w:top w:val="single" w:sz="4" w:space="0" w:color="auto"/>
              <w:left w:val="single" w:sz="4" w:space="0" w:color="auto"/>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699" w:type="dxa"/>
            <w:tcBorders>
              <w:top w:val="single" w:sz="4" w:space="0" w:color="auto"/>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570" w:type="dxa"/>
            <w:tcBorders>
              <w:top w:val="single" w:sz="4" w:space="0" w:color="auto"/>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635" w:type="dxa"/>
            <w:tcBorders>
              <w:top w:val="single" w:sz="4" w:space="0" w:color="auto"/>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526" w:type="dxa"/>
            <w:tcBorders>
              <w:top w:val="single" w:sz="4" w:space="0" w:color="auto"/>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545" w:type="dxa"/>
            <w:tcBorders>
              <w:top w:val="single" w:sz="4" w:space="0" w:color="auto"/>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866" w:type="dxa"/>
            <w:tcBorders>
              <w:top w:val="single" w:sz="4" w:space="0" w:color="auto"/>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462" w:type="dxa"/>
            <w:tcBorders>
              <w:top w:val="single" w:sz="4" w:space="0" w:color="auto"/>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699" w:type="dxa"/>
            <w:tcBorders>
              <w:top w:val="single" w:sz="4" w:space="0" w:color="auto"/>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712" w:type="dxa"/>
            <w:tcBorders>
              <w:top w:val="single" w:sz="4" w:space="0" w:color="auto"/>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r>
      <w:tr w:rsidR="00FC4E38" w:rsidRPr="00FC4E38" w:rsidTr="009922C4">
        <w:trPr>
          <w:trHeight w:val="300"/>
        </w:trPr>
        <w:tc>
          <w:tcPr>
            <w:tcW w:w="1975" w:type="dxa"/>
            <w:gridSpan w:val="2"/>
            <w:tcBorders>
              <w:top w:val="single" w:sz="8" w:space="0" w:color="auto"/>
              <w:left w:val="single" w:sz="4" w:space="0" w:color="auto"/>
              <w:bottom w:val="single" w:sz="8" w:space="0" w:color="auto"/>
              <w:right w:val="nil"/>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color w:val="000000"/>
                <w:sz w:val="20"/>
                <w:szCs w:val="20"/>
                <w:lang w:val="es-EC" w:eastAsia="es-EC"/>
              </w:rPr>
            </w:pPr>
            <w:r w:rsidRPr="00FC4E38">
              <w:rPr>
                <w:rFonts w:asciiTheme="majorHAnsi" w:eastAsia="Times New Roman" w:hAnsiTheme="majorHAnsi" w:cs="Arial"/>
                <w:i/>
                <w:iCs/>
                <w:color w:val="000000"/>
                <w:sz w:val="20"/>
                <w:szCs w:val="20"/>
                <w:lang w:val="es-EC" w:eastAsia="es-EC"/>
              </w:rPr>
              <w:t xml:space="preserve"> ESTABLO GANADO MENOR</w:t>
            </w:r>
          </w:p>
        </w:tc>
        <w:tc>
          <w:tcPr>
            <w:tcW w:w="789" w:type="dxa"/>
            <w:tcBorders>
              <w:top w:val="nil"/>
              <w:left w:val="single" w:sz="4" w:space="0" w:color="auto"/>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699"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570"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635"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526"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545"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866"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462"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699"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712"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r>
      <w:tr w:rsidR="00FC4E38" w:rsidRPr="00FC4E38" w:rsidTr="009922C4">
        <w:trPr>
          <w:trHeight w:val="312"/>
        </w:trPr>
        <w:tc>
          <w:tcPr>
            <w:tcW w:w="1975" w:type="dxa"/>
            <w:gridSpan w:val="2"/>
            <w:tcBorders>
              <w:top w:val="single" w:sz="8" w:space="0" w:color="auto"/>
              <w:left w:val="single" w:sz="4" w:space="0" w:color="auto"/>
              <w:bottom w:val="single" w:sz="8" w:space="0" w:color="auto"/>
              <w:right w:val="nil"/>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color w:val="000000"/>
                <w:sz w:val="20"/>
                <w:szCs w:val="20"/>
                <w:lang w:val="es-EC" w:eastAsia="es-EC"/>
              </w:rPr>
            </w:pPr>
            <w:r w:rsidRPr="00FC4E38">
              <w:rPr>
                <w:rFonts w:asciiTheme="majorHAnsi" w:eastAsia="Times New Roman" w:hAnsiTheme="majorHAnsi" w:cs="Arial"/>
                <w:i/>
                <w:iCs/>
                <w:color w:val="000000"/>
                <w:sz w:val="20"/>
                <w:szCs w:val="20"/>
                <w:lang w:val="es-EC" w:eastAsia="es-EC"/>
              </w:rPr>
              <w:t xml:space="preserve"> SALA DE ORDEÑO</w:t>
            </w:r>
          </w:p>
        </w:tc>
        <w:tc>
          <w:tcPr>
            <w:tcW w:w="789" w:type="dxa"/>
            <w:tcBorders>
              <w:top w:val="nil"/>
              <w:left w:val="single" w:sz="4" w:space="0" w:color="auto"/>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699"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570"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635"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526"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545"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866"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462"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699"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712"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r>
      <w:tr w:rsidR="00FC4E38" w:rsidRPr="00FC4E38" w:rsidTr="009922C4">
        <w:trPr>
          <w:trHeight w:val="312"/>
        </w:trPr>
        <w:tc>
          <w:tcPr>
            <w:tcW w:w="1975" w:type="dxa"/>
            <w:gridSpan w:val="2"/>
            <w:tcBorders>
              <w:top w:val="single" w:sz="8" w:space="0" w:color="auto"/>
              <w:left w:val="single" w:sz="4" w:space="0" w:color="auto"/>
              <w:bottom w:val="single" w:sz="8" w:space="0" w:color="auto"/>
              <w:right w:val="nil"/>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color w:val="000000"/>
                <w:sz w:val="20"/>
                <w:szCs w:val="20"/>
                <w:lang w:val="es-EC" w:eastAsia="es-EC"/>
              </w:rPr>
            </w:pPr>
            <w:r w:rsidRPr="00FC4E38">
              <w:rPr>
                <w:rFonts w:asciiTheme="majorHAnsi" w:eastAsia="Times New Roman" w:hAnsiTheme="majorHAnsi" w:cs="Arial"/>
                <w:i/>
                <w:iCs/>
                <w:color w:val="000000"/>
                <w:sz w:val="20"/>
                <w:szCs w:val="20"/>
                <w:lang w:val="es-EC" w:eastAsia="es-EC"/>
              </w:rPr>
              <w:t xml:space="preserve"> GALPÓN AVÍCOLA</w:t>
            </w:r>
          </w:p>
        </w:tc>
        <w:tc>
          <w:tcPr>
            <w:tcW w:w="789" w:type="dxa"/>
            <w:tcBorders>
              <w:top w:val="nil"/>
              <w:left w:val="single" w:sz="4" w:space="0" w:color="auto"/>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699"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570"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635"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526"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545"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866"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462"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699"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712"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r>
      <w:tr w:rsidR="00FC4E38" w:rsidRPr="00FC4E38" w:rsidTr="009922C4">
        <w:trPr>
          <w:trHeight w:val="312"/>
        </w:trPr>
        <w:tc>
          <w:tcPr>
            <w:tcW w:w="1975" w:type="dxa"/>
            <w:gridSpan w:val="2"/>
            <w:tcBorders>
              <w:top w:val="single" w:sz="8" w:space="0" w:color="auto"/>
              <w:left w:val="single" w:sz="4" w:space="0" w:color="auto"/>
              <w:bottom w:val="single" w:sz="8" w:space="0" w:color="auto"/>
              <w:right w:val="nil"/>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color w:val="000000"/>
                <w:sz w:val="20"/>
                <w:szCs w:val="20"/>
                <w:lang w:val="es-EC" w:eastAsia="es-EC"/>
              </w:rPr>
            </w:pPr>
            <w:r w:rsidRPr="00FC4E38">
              <w:rPr>
                <w:rFonts w:asciiTheme="majorHAnsi" w:eastAsia="Times New Roman" w:hAnsiTheme="majorHAnsi" w:cs="Arial"/>
                <w:i/>
                <w:iCs/>
                <w:color w:val="000000"/>
                <w:sz w:val="20"/>
                <w:szCs w:val="20"/>
                <w:lang w:val="es-EC" w:eastAsia="es-EC"/>
              </w:rPr>
              <w:t xml:space="preserve"> PISCÍNAS PISCÍCOLAS</w:t>
            </w:r>
          </w:p>
        </w:tc>
        <w:tc>
          <w:tcPr>
            <w:tcW w:w="789" w:type="dxa"/>
            <w:tcBorders>
              <w:top w:val="nil"/>
              <w:left w:val="single" w:sz="4" w:space="0" w:color="auto"/>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699"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570"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635"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526"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545"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866"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462"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699"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712"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r>
      <w:tr w:rsidR="00FC4E38" w:rsidRPr="00FC4E38" w:rsidTr="009922C4">
        <w:trPr>
          <w:trHeight w:val="312"/>
        </w:trPr>
        <w:tc>
          <w:tcPr>
            <w:tcW w:w="1975" w:type="dxa"/>
            <w:gridSpan w:val="2"/>
            <w:tcBorders>
              <w:top w:val="single" w:sz="8" w:space="0" w:color="auto"/>
              <w:left w:val="single" w:sz="4" w:space="0" w:color="auto"/>
              <w:bottom w:val="single" w:sz="8" w:space="0" w:color="auto"/>
              <w:right w:val="nil"/>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color w:val="000000"/>
                <w:sz w:val="20"/>
                <w:szCs w:val="20"/>
                <w:lang w:val="es-EC" w:eastAsia="es-EC"/>
              </w:rPr>
            </w:pPr>
            <w:r w:rsidRPr="00FC4E38">
              <w:rPr>
                <w:rFonts w:asciiTheme="majorHAnsi" w:eastAsia="Times New Roman" w:hAnsiTheme="majorHAnsi" w:cs="Arial"/>
                <w:i/>
                <w:iCs/>
                <w:color w:val="000000"/>
                <w:sz w:val="20"/>
                <w:szCs w:val="20"/>
                <w:lang w:val="es-EC" w:eastAsia="es-EC"/>
              </w:rPr>
              <w:t xml:space="preserve"> ESTANQUE O RESERVORIO</w:t>
            </w:r>
          </w:p>
        </w:tc>
        <w:tc>
          <w:tcPr>
            <w:tcW w:w="789" w:type="dxa"/>
            <w:tcBorders>
              <w:top w:val="nil"/>
              <w:left w:val="single" w:sz="4" w:space="0" w:color="auto"/>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699"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570"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635"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526"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545"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866"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462"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699"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712"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r>
      <w:tr w:rsidR="00FC4E38" w:rsidRPr="00FC4E38" w:rsidTr="009922C4">
        <w:trPr>
          <w:trHeight w:val="312"/>
        </w:trPr>
        <w:tc>
          <w:tcPr>
            <w:tcW w:w="1975" w:type="dxa"/>
            <w:gridSpan w:val="2"/>
            <w:tcBorders>
              <w:top w:val="single" w:sz="8" w:space="0" w:color="auto"/>
              <w:left w:val="single" w:sz="4" w:space="0" w:color="auto"/>
              <w:bottom w:val="single" w:sz="8" w:space="0" w:color="auto"/>
              <w:right w:val="nil"/>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color w:val="000000"/>
                <w:sz w:val="20"/>
                <w:szCs w:val="20"/>
                <w:lang w:val="es-EC" w:eastAsia="es-EC"/>
              </w:rPr>
            </w:pPr>
            <w:r w:rsidRPr="00FC4E38">
              <w:rPr>
                <w:rFonts w:asciiTheme="majorHAnsi" w:eastAsia="Times New Roman" w:hAnsiTheme="majorHAnsi" w:cs="Arial"/>
                <w:i/>
                <w:iCs/>
                <w:color w:val="000000"/>
                <w:sz w:val="20"/>
                <w:szCs w:val="20"/>
                <w:lang w:val="es-EC" w:eastAsia="es-EC"/>
              </w:rPr>
              <w:t xml:space="preserve"> INVERNADEROS</w:t>
            </w:r>
          </w:p>
        </w:tc>
        <w:tc>
          <w:tcPr>
            <w:tcW w:w="789" w:type="dxa"/>
            <w:tcBorders>
              <w:top w:val="nil"/>
              <w:left w:val="single" w:sz="4" w:space="0" w:color="auto"/>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699"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570"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635"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526"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545"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866"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462"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699"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712"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r>
      <w:tr w:rsidR="00FC4E38" w:rsidRPr="00FC4E38" w:rsidTr="009922C4">
        <w:trPr>
          <w:trHeight w:val="312"/>
        </w:trPr>
        <w:tc>
          <w:tcPr>
            <w:tcW w:w="1975" w:type="dxa"/>
            <w:gridSpan w:val="2"/>
            <w:tcBorders>
              <w:top w:val="single" w:sz="8" w:space="0" w:color="auto"/>
              <w:left w:val="single" w:sz="4" w:space="0" w:color="auto"/>
              <w:bottom w:val="single" w:sz="8" w:space="0" w:color="auto"/>
              <w:right w:val="nil"/>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color w:val="000000"/>
                <w:sz w:val="20"/>
                <w:szCs w:val="20"/>
                <w:lang w:val="es-EC" w:eastAsia="es-EC"/>
              </w:rPr>
            </w:pPr>
            <w:r w:rsidRPr="00FC4E38">
              <w:rPr>
                <w:rFonts w:asciiTheme="majorHAnsi" w:eastAsia="Times New Roman" w:hAnsiTheme="majorHAnsi" w:cs="Arial"/>
                <w:i/>
                <w:iCs/>
                <w:color w:val="000000"/>
                <w:sz w:val="20"/>
                <w:szCs w:val="20"/>
                <w:lang w:val="es-EC" w:eastAsia="es-EC"/>
              </w:rPr>
              <w:t xml:space="preserve"> TENDALES</w:t>
            </w:r>
          </w:p>
        </w:tc>
        <w:tc>
          <w:tcPr>
            <w:tcW w:w="789" w:type="dxa"/>
            <w:tcBorders>
              <w:top w:val="nil"/>
              <w:left w:val="single" w:sz="4" w:space="0" w:color="auto"/>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699"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570"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635"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526"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545"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866"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462"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699"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712"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r>
      <w:tr w:rsidR="00FC4E38" w:rsidRPr="00FC4E38" w:rsidTr="009922C4">
        <w:trPr>
          <w:trHeight w:val="312"/>
        </w:trPr>
        <w:tc>
          <w:tcPr>
            <w:tcW w:w="1975" w:type="dxa"/>
            <w:gridSpan w:val="2"/>
            <w:tcBorders>
              <w:top w:val="single" w:sz="8" w:space="0" w:color="auto"/>
              <w:left w:val="single" w:sz="4" w:space="0" w:color="auto"/>
              <w:bottom w:val="single" w:sz="4" w:space="0" w:color="auto"/>
              <w:right w:val="nil"/>
            </w:tcBorders>
            <w:shd w:val="clear" w:color="auto" w:fill="auto"/>
            <w:noWrap/>
            <w:vAlign w:val="center"/>
            <w:hideMark/>
          </w:tcPr>
          <w:p w:rsidR="00FC4E38" w:rsidRPr="00FC4E38" w:rsidRDefault="00FC4E38" w:rsidP="009922C4">
            <w:pPr>
              <w:spacing w:after="0"/>
              <w:rPr>
                <w:rFonts w:asciiTheme="majorHAnsi" w:eastAsia="Times New Roman" w:hAnsiTheme="majorHAnsi" w:cs="Arial"/>
                <w:i/>
                <w:iCs/>
                <w:color w:val="000000"/>
                <w:sz w:val="20"/>
                <w:szCs w:val="20"/>
                <w:lang w:val="es-EC" w:eastAsia="es-EC"/>
              </w:rPr>
            </w:pPr>
            <w:r w:rsidRPr="00FC4E38">
              <w:rPr>
                <w:rFonts w:asciiTheme="majorHAnsi" w:eastAsia="Times New Roman" w:hAnsiTheme="majorHAnsi" w:cs="Arial"/>
                <w:i/>
                <w:iCs/>
                <w:color w:val="000000"/>
                <w:sz w:val="20"/>
                <w:szCs w:val="20"/>
                <w:lang w:val="es-EC" w:eastAsia="es-EC"/>
              </w:rPr>
              <w:lastRenderedPageBreak/>
              <w:t xml:space="preserve"> PLANTA DE POSCOSECHA</w:t>
            </w:r>
          </w:p>
        </w:tc>
        <w:tc>
          <w:tcPr>
            <w:tcW w:w="789" w:type="dxa"/>
            <w:tcBorders>
              <w:top w:val="nil"/>
              <w:left w:val="single" w:sz="4" w:space="0" w:color="auto"/>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699"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570"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635"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526"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545"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866"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462"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r w:rsidRPr="00FC4E38">
              <w:rPr>
                <w:rFonts w:asciiTheme="majorHAnsi" w:eastAsia="Times New Roman" w:hAnsiTheme="majorHAnsi" w:cs="Arial"/>
                <w:i/>
                <w:iCs/>
                <w:color w:val="000000"/>
                <w:sz w:val="12"/>
                <w:szCs w:val="12"/>
                <w:lang w:val="es-EC" w:eastAsia="es-EC"/>
              </w:rPr>
              <w:t>X</w:t>
            </w:r>
          </w:p>
        </w:tc>
        <w:tc>
          <w:tcPr>
            <w:tcW w:w="699"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c>
          <w:tcPr>
            <w:tcW w:w="712" w:type="dxa"/>
            <w:tcBorders>
              <w:top w:val="nil"/>
              <w:left w:val="nil"/>
              <w:bottom w:val="single" w:sz="4" w:space="0" w:color="auto"/>
              <w:right w:val="single" w:sz="4" w:space="0" w:color="auto"/>
            </w:tcBorders>
            <w:shd w:val="clear" w:color="auto" w:fill="auto"/>
            <w:vAlign w:val="center"/>
          </w:tcPr>
          <w:p w:rsidR="00FC4E38" w:rsidRPr="00FC4E38" w:rsidRDefault="00FC4E38" w:rsidP="009922C4">
            <w:pPr>
              <w:jc w:val="center"/>
              <w:rPr>
                <w:rFonts w:asciiTheme="majorHAnsi" w:hAnsiTheme="majorHAnsi"/>
              </w:rPr>
            </w:pPr>
          </w:p>
        </w:tc>
      </w:tr>
    </w:tbl>
    <w:p w:rsidR="00FC4E38" w:rsidRPr="00FC4E38" w:rsidRDefault="00FC4E38" w:rsidP="00FC4E38">
      <w:pPr>
        <w:pStyle w:val="Sinespaciado"/>
        <w:spacing w:line="276" w:lineRule="auto"/>
        <w:jc w:val="both"/>
        <w:rPr>
          <w:rFonts w:asciiTheme="majorHAnsi" w:hAnsiTheme="majorHAnsi" w:cstheme="majorHAnsi"/>
          <w:sz w:val="22"/>
          <w:szCs w:val="22"/>
          <w:lang w:val="es-ES"/>
        </w:rPr>
      </w:pPr>
      <w:r w:rsidRPr="00FC4E38">
        <w:rPr>
          <w:rFonts w:asciiTheme="majorHAnsi" w:hAnsiTheme="majorHAnsi" w:cstheme="majorHAnsi"/>
          <w:sz w:val="22"/>
          <w:szCs w:val="22"/>
          <w:lang w:val="es-ES"/>
        </w:rPr>
        <w:br w:type="textWrapping" w:clear="all"/>
      </w:r>
    </w:p>
    <w:p w:rsidR="00FC4E38" w:rsidRDefault="00FC4E38">
      <w:pPr>
        <w:spacing w:line="276" w:lineRule="auto"/>
        <w:rPr>
          <w:rFonts w:asciiTheme="majorHAnsi" w:hAnsiTheme="majorHAnsi" w:cstheme="minorHAnsi"/>
          <w:b/>
          <w:sz w:val="96"/>
          <w:szCs w:val="96"/>
          <w:lang w:val="es-ES"/>
        </w:rPr>
      </w:pPr>
      <w:r>
        <w:rPr>
          <w:rFonts w:asciiTheme="majorHAnsi" w:hAnsiTheme="majorHAnsi" w:cstheme="minorHAnsi"/>
          <w:b/>
          <w:sz w:val="96"/>
          <w:szCs w:val="96"/>
          <w:lang w:val="es-ES"/>
        </w:rPr>
        <w:br w:type="page"/>
      </w:r>
    </w:p>
    <w:p w:rsidR="00FC4E38" w:rsidRDefault="00FC4E38" w:rsidP="00FC4E38">
      <w:pPr>
        <w:tabs>
          <w:tab w:val="left" w:pos="2060"/>
        </w:tabs>
        <w:jc w:val="center"/>
        <w:rPr>
          <w:rFonts w:asciiTheme="majorHAnsi" w:hAnsiTheme="majorHAnsi" w:cstheme="minorHAnsi"/>
          <w:b/>
          <w:sz w:val="96"/>
          <w:szCs w:val="96"/>
          <w:lang w:val="es-ES"/>
        </w:rPr>
      </w:pPr>
    </w:p>
    <w:p w:rsidR="00FC4E38" w:rsidRDefault="00FC4E38" w:rsidP="00FC4E38">
      <w:pPr>
        <w:tabs>
          <w:tab w:val="left" w:pos="2060"/>
        </w:tabs>
        <w:jc w:val="center"/>
        <w:rPr>
          <w:rFonts w:asciiTheme="majorHAnsi" w:hAnsiTheme="majorHAnsi" w:cstheme="minorHAnsi"/>
          <w:b/>
          <w:sz w:val="96"/>
          <w:szCs w:val="96"/>
          <w:lang w:val="es-ES"/>
        </w:rPr>
      </w:pPr>
      <w:bookmarkStart w:id="0" w:name="_GoBack"/>
      <w:bookmarkEnd w:id="0"/>
    </w:p>
    <w:p w:rsidR="00FC4E38" w:rsidRDefault="00FC4E38" w:rsidP="00FC4E38">
      <w:pPr>
        <w:tabs>
          <w:tab w:val="left" w:pos="2060"/>
        </w:tabs>
        <w:jc w:val="center"/>
        <w:rPr>
          <w:rFonts w:asciiTheme="majorHAnsi" w:hAnsiTheme="majorHAnsi" w:cstheme="minorHAnsi"/>
          <w:b/>
          <w:sz w:val="96"/>
          <w:szCs w:val="96"/>
          <w:lang w:val="es-ES"/>
        </w:rPr>
      </w:pPr>
    </w:p>
    <w:p w:rsidR="00FC4E38" w:rsidRDefault="00FC4E38" w:rsidP="00FC4E38">
      <w:pPr>
        <w:tabs>
          <w:tab w:val="left" w:pos="2060"/>
        </w:tabs>
        <w:jc w:val="center"/>
        <w:rPr>
          <w:rFonts w:asciiTheme="majorHAnsi" w:hAnsiTheme="majorHAnsi" w:cstheme="minorHAnsi"/>
          <w:b/>
          <w:sz w:val="96"/>
          <w:szCs w:val="96"/>
          <w:lang w:val="es-ES"/>
        </w:rPr>
      </w:pPr>
    </w:p>
    <w:p w:rsidR="00FC4E38" w:rsidRPr="00FC4E38" w:rsidRDefault="00FC4E38" w:rsidP="00FC4E38">
      <w:pPr>
        <w:tabs>
          <w:tab w:val="left" w:pos="2060"/>
        </w:tabs>
        <w:jc w:val="center"/>
        <w:rPr>
          <w:rFonts w:asciiTheme="majorHAnsi" w:hAnsiTheme="majorHAnsi" w:cstheme="minorHAnsi"/>
          <w:b/>
          <w:sz w:val="96"/>
          <w:szCs w:val="96"/>
          <w:lang w:val="es-ES"/>
        </w:rPr>
      </w:pPr>
      <w:r w:rsidRPr="00FC4E38">
        <w:rPr>
          <w:rFonts w:asciiTheme="majorHAnsi" w:hAnsiTheme="majorHAnsi" w:cstheme="minorHAnsi"/>
          <w:b/>
          <w:sz w:val="96"/>
          <w:szCs w:val="96"/>
          <w:lang w:val="es-ES"/>
        </w:rPr>
        <w:t>ANEXOS</w:t>
      </w:r>
    </w:p>
    <w:p w:rsidR="00FC4E38" w:rsidRPr="00FC4E38" w:rsidRDefault="00FC4E38" w:rsidP="00FC4E38">
      <w:pPr>
        <w:spacing w:line="276" w:lineRule="auto"/>
        <w:rPr>
          <w:rFonts w:asciiTheme="majorHAnsi" w:hAnsiTheme="majorHAnsi" w:cstheme="minorHAnsi"/>
          <w:lang w:val="es-ES"/>
        </w:rPr>
        <w:sectPr w:rsidR="00FC4E38" w:rsidRPr="00FC4E38" w:rsidSect="00885C8D">
          <w:headerReference w:type="default" r:id="rId25"/>
          <w:footerReference w:type="default" r:id="rId26"/>
          <w:pgSz w:w="11900" w:h="16840"/>
          <w:pgMar w:top="1985" w:right="1701" w:bottom="1440" w:left="1814" w:header="510" w:footer="454" w:gutter="0"/>
          <w:cols w:space="708"/>
        </w:sectPr>
      </w:pPr>
    </w:p>
    <w:p w:rsidR="00B1529C" w:rsidRPr="00FC4E38" w:rsidRDefault="00B1529C" w:rsidP="001A42FD">
      <w:pPr>
        <w:spacing w:line="276" w:lineRule="auto"/>
        <w:rPr>
          <w:rFonts w:asciiTheme="majorHAnsi" w:hAnsiTheme="majorHAnsi" w:cstheme="minorHAnsi"/>
          <w:noProof/>
          <w:lang w:val="es-ES" w:eastAsia="es-ES"/>
        </w:rPr>
      </w:pPr>
    </w:p>
    <w:p w:rsidR="007C1720" w:rsidRPr="00FC4E38" w:rsidRDefault="007914BD" w:rsidP="001A42FD">
      <w:pPr>
        <w:spacing w:line="276" w:lineRule="auto"/>
        <w:rPr>
          <w:rFonts w:asciiTheme="majorHAnsi" w:hAnsiTheme="majorHAnsi" w:cstheme="minorHAnsi"/>
          <w:lang w:val="es-ES"/>
        </w:rPr>
      </w:pPr>
      <w:r w:rsidRPr="00FC4E38">
        <w:rPr>
          <w:rFonts w:asciiTheme="majorHAnsi" w:hAnsiTheme="majorHAnsi" w:cstheme="minorHAnsi"/>
          <w:b/>
          <w:lang w:val="es-ES"/>
        </w:rPr>
        <w:t xml:space="preserve">Anexo 1.- </w:t>
      </w:r>
      <w:r w:rsidRPr="00FC4E38">
        <w:rPr>
          <w:rFonts w:asciiTheme="majorHAnsi" w:hAnsiTheme="majorHAnsi" w:cstheme="minorHAnsi"/>
          <w:lang w:val="es-ES"/>
        </w:rPr>
        <w:t>Reporte de INFORMACIÓN GENERAL generado del sistema FIC (Fichas de Investigación de Campo).</w:t>
      </w:r>
    </w:p>
    <w:p w:rsidR="00C741D0" w:rsidRPr="00FC4E38" w:rsidRDefault="00C741D0" w:rsidP="001A42FD">
      <w:pPr>
        <w:spacing w:line="276" w:lineRule="auto"/>
        <w:rPr>
          <w:rFonts w:asciiTheme="majorHAnsi" w:hAnsiTheme="majorHAnsi" w:cstheme="minorHAnsi"/>
          <w:lang w:val="es-ES"/>
        </w:rPr>
      </w:pPr>
      <w:r w:rsidRPr="00FC4E38">
        <w:rPr>
          <w:rFonts w:asciiTheme="majorHAnsi" w:hAnsiTheme="majorHAnsi"/>
          <w:noProof/>
          <w:lang w:val="es-EC" w:eastAsia="es-EC"/>
        </w:rPr>
        <w:drawing>
          <wp:inline distT="0" distB="0" distL="0" distR="0" wp14:anchorId="5FF51214" wp14:editId="57C363B4">
            <wp:extent cx="8518525" cy="3948735"/>
            <wp:effectExtent l="1905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cstate="print"/>
                    <a:srcRect/>
                    <a:stretch>
                      <a:fillRect/>
                    </a:stretch>
                  </pic:blipFill>
                  <pic:spPr bwMode="auto">
                    <a:xfrm>
                      <a:off x="0" y="0"/>
                      <a:ext cx="8518525" cy="3948735"/>
                    </a:xfrm>
                    <a:prstGeom prst="rect">
                      <a:avLst/>
                    </a:prstGeom>
                    <a:noFill/>
                    <a:ln w="9525">
                      <a:noFill/>
                      <a:miter lim="800000"/>
                      <a:headEnd/>
                      <a:tailEnd/>
                    </a:ln>
                  </pic:spPr>
                </pic:pic>
              </a:graphicData>
            </a:graphic>
          </wp:inline>
        </w:drawing>
      </w:r>
    </w:p>
    <w:p w:rsidR="00C741D0" w:rsidRPr="00FC4E38" w:rsidRDefault="00C741D0" w:rsidP="001A42FD">
      <w:pPr>
        <w:spacing w:line="276" w:lineRule="auto"/>
        <w:rPr>
          <w:rFonts w:asciiTheme="majorHAnsi" w:hAnsiTheme="majorHAnsi" w:cstheme="minorHAnsi"/>
          <w:lang w:val="es-ES"/>
        </w:rPr>
      </w:pPr>
    </w:p>
    <w:p w:rsidR="00C741D0" w:rsidRPr="00FC4E38" w:rsidRDefault="00C741D0" w:rsidP="001A42FD">
      <w:pPr>
        <w:spacing w:line="276" w:lineRule="auto"/>
        <w:rPr>
          <w:rFonts w:asciiTheme="majorHAnsi" w:hAnsiTheme="majorHAnsi" w:cstheme="minorHAnsi"/>
          <w:lang w:val="es-ES"/>
        </w:rPr>
      </w:pPr>
    </w:p>
    <w:p w:rsidR="00C741D0" w:rsidRPr="00FC4E38" w:rsidRDefault="00C741D0" w:rsidP="001A42FD">
      <w:pPr>
        <w:spacing w:line="276" w:lineRule="auto"/>
        <w:rPr>
          <w:rFonts w:asciiTheme="majorHAnsi" w:hAnsiTheme="majorHAnsi" w:cstheme="minorHAnsi"/>
          <w:lang w:val="es-ES"/>
        </w:rPr>
      </w:pPr>
    </w:p>
    <w:p w:rsidR="007914BD" w:rsidRPr="00FC4E38" w:rsidRDefault="00C741D0" w:rsidP="001A42FD">
      <w:pPr>
        <w:spacing w:line="276" w:lineRule="auto"/>
        <w:rPr>
          <w:rFonts w:asciiTheme="majorHAnsi" w:hAnsiTheme="majorHAnsi" w:cstheme="minorHAnsi"/>
          <w:lang w:val="es-ES"/>
        </w:rPr>
      </w:pPr>
      <w:r w:rsidRPr="00FC4E38">
        <w:rPr>
          <w:rFonts w:asciiTheme="majorHAnsi" w:hAnsiTheme="majorHAnsi" w:cstheme="minorHAnsi"/>
          <w:b/>
          <w:noProof/>
          <w:lang w:val="es-EC" w:eastAsia="es-EC"/>
        </w:rPr>
        <w:drawing>
          <wp:anchor distT="0" distB="0" distL="114300" distR="114300" simplePos="0" relativeHeight="251668480" behindDoc="1" locked="0" layoutInCell="1" allowOverlap="1" wp14:anchorId="7DD4D371" wp14:editId="68C09B32">
            <wp:simplePos x="0" y="0"/>
            <wp:positionH relativeFrom="column">
              <wp:posOffset>-84467</wp:posOffset>
            </wp:positionH>
            <wp:positionV relativeFrom="paragraph">
              <wp:posOffset>211084</wp:posOffset>
            </wp:positionV>
            <wp:extent cx="7736097" cy="5227607"/>
            <wp:effectExtent l="19050" t="0" r="0" b="0"/>
            <wp:wrapNone/>
            <wp:docPr id="2"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cstate="print"/>
                    <a:srcRect/>
                    <a:stretch>
                      <a:fillRect/>
                    </a:stretch>
                  </pic:blipFill>
                  <pic:spPr bwMode="auto">
                    <a:xfrm>
                      <a:off x="0" y="0"/>
                      <a:ext cx="7738668" cy="5229344"/>
                    </a:xfrm>
                    <a:prstGeom prst="rect">
                      <a:avLst/>
                    </a:prstGeom>
                    <a:noFill/>
                    <a:ln w="9525">
                      <a:noFill/>
                      <a:miter lim="800000"/>
                      <a:headEnd/>
                      <a:tailEnd/>
                    </a:ln>
                  </pic:spPr>
                </pic:pic>
              </a:graphicData>
            </a:graphic>
          </wp:anchor>
        </w:drawing>
      </w:r>
      <w:r w:rsidR="00775F26" w:rsidRPr="00FC4E38">
        <w:rPr>
          <w:rFonts w:asciiTheme="majorHAnsi" w:hAnsiTheme="majorHAnsi" w:cstheme="minorHAnsi"/>
          <w:b/>
          <w:lang w:val="es-ES"/>
        </w:rPr>
        <w:t>Anexo 2.-</w:t>
      </w:r>
      <w:r w:rsidR="00775F26" w:rsidRPr="00FC4E38">
        <w:rPr>
          <w:rFonts w:asciiTheme="majorHAnsi" w:hAnsiTheme="majorHAnsi" w:cstheme="minorHAnsi"/>
          <w:lang w:val="es-ES"/>
        </w:rPr>
        <w:t xml:space="preserve"> Reporte de COBERTURA Y VALORES generado del sistema FIC (Fichas de Investigación de Campo).</w:t>
      </w:r>
    </w:p>
    <w:p w:rsidR="00C741D0" w:rsidRPr="00FC4E38" w:rsidRDefault="00C741D0" w:rsidP="001A42FD">
      <w:pPr>
        <w:spacing w:line="276" w:lineRule="auto"/>
        <w:rPr>
          <w:rFonts w:asciiTheme="majorHAnsi" w:hAnsiTheme="majorHAnsi" w:cstheme="minorHAnsi"/>
          <w:lang w:val="es-ES"/>
        </w:rPr>
      </w:pPr>
    </w:p>
    <w:p w:rsidR="007914BD" w:rsidRPr="00FC4E38" w:rsidRDefault="007914BD" w:rsidP="001A42FD">
      <w:pPr>
        <w:spacing w:line="276" w:lineRule="auto"/>
        <w:rPr>
          <w:rFonts w:asciiTheme="majorHAnsi" w:hAnsiTheme="majorHAnsi" w:cstheme="minorHAnsi"/>
          <w:lang w:val="es-ES"/>
        </w:rPr>
      </w:pPr>
    </w:p>
    <w:p w:rsidR="007914BD" w:rsidRPr="00FC4E38" w:rsidRDefault="007914BD" w:rsidP="001A42FD">
      <w:pPr>
        <w:spacing w:line="276" w:lineRule="auto"/>
        <w:rPr>
          <w:rFonts w:asciiTheme="majorHAnsi" w:hAnsiTheme="majorHAnsi" w:cstheme="minorHAnsi"/>
          <w:lang w:val="es-ES"/>
        </w:rPr>
      </w:pPr>
    </w:p>
    <w:p w:rsidR="007914BD" w:rsidRPr="00FC4E38" w:rsidRDefault="007914BD" w:rsidP="001A42FD">
      <w:pPr>
        <w:spacing w:line="276" w:lineRule="auto"/>
        <w:rPr>
          <w:rFonts w:asciiTheme="majorHAnsi" w:hAnsiTheme="majorHAnsi" w:cstheme="minorHAnsi"/>
          <w:lang w:val="es-ES"/>
        </w:rPr>
      </w:pPr>
    </w:p>
    <w:p w:rsidR="007914BD" w:rsidRPr="00FC4E38" w:rsidRDefault="009E2700" w:rsidP="001A42FD">
      <w:pPr>
        <w:tabs>
          <w:tab w:val="left" w:pos="4723"/>
        </w:tabs>
        <w:spacing w:line="276" w:lineRule="auto"/>
        <w:rPr>
          <w:rFonts w:asciiTheme="majorHAnsi" w:hAnsiTheme="majorHAnsi" w:cstheme="minorHAnsi"/>
          <w:lang w:val="es-ES"/>
        </w:rPr>
      </w:pPr>
      <w:r w:rsidRPr="00FC4E38">
        <w:rPr>
          <w:rFonts w:asciiTheme="majorHAnsi" w:hAnsiTheme="majorHAnsi" w:cstheme="minorHAnsi"/>
          <w:lang w:val="es-ES"/>
        </w:rPr>
        <w:tab/>
      </w:r>
    </w:p>
    <w:p w:rsidR="007914BD" w:rsidRPr="00FC4E38" w:rsidRDefault="007914BD" w:rsidP="001A42FD">
      <w:pPr>
        <w:spacing w:line="276" w:lineRule="auto"/>
        <w:rPr>
          <w:rFonts w:asciiTheme="majorHAnsi" w:hAnsiTheme="majorHAnsi" w:cstheme="minorHAnsi"/>
          <w:lang w:val="es-ES"/>
        </w:rPr>
      </w:pPr>
    </w:p>
    <w:p w:rsidR="007914BD" w:rsidRPr="00FC4E38" w:rsidRDefault="007914BD" w:rsidP="001A42FD">
      <w:pPr>
        <w:spacing w:line="276" w:lineRule="auto"/>
        <w:rPr>
          <w:rFonts w:asciiTheme="majorHAnsi" w:hAnsiTheme="majorHAnsi" w:cstheme="minorHAnsi"/>
          <w:lang w:val="es-ES"/>
        </w:rPr>
      </w:pPr>
    </w:p>
    <w:p w:rsidR="007914BD" w:rsidRPr="00FC4E38" w:rsidRDefault="007914BD" w:rsidP="001A42FD">
      <w:pPr>
        <w:spacing w:line="276" w:lineRule="auto"/>
        <w:rPr>
          <w:rFonts w:asciiTheme="majorHAnsi" w:hAnsiTheme="majorHAnsi" w:cstheme="minorHAnsi"/>
          <w:lang w:val="es-ES"/>
        </w:rPr>
      </w:pPr>
    </w:p>
    <w:p w:rsidR="007914BD" w:rsidRPr="00FC4E38" w:rsidRDefault="007914BD" w:rsidP="001A42FD">
      <w:pPr>
        <w:spacing w:line="276" w:lineRule="auto"/>
        <w:rPr>
          <w:rFonts w:asciiTheme="majorHAnsi" w:hAnsiTheme="majorHAnsi" w:cstheme="minorHAnsi"/>
          <w:lang w:val="es-ES"/>
        </w:rPr>
      </w:pPr>
    </w:p>
    <w:p w:rsidR="007914BD" w:rsidRPr="00FC4E38" w:rsidRDefault="007914BD" w:rsidP="001A42FD">
      <w:pPr>
        <w:spacing w:line="276" w:lineRule="auto"/>
        <w:rPr>
          <w:rFonts w:asciiTheme="majorHAnsi" w:hAnsiTheme="majorHAnsi" w:cstheme="minorHAnsi"/>
          <w:lang w:val="es-ES"/>
        </w:rPr>
      </w:pPr>
    </w:p>
    <w:p w:rsidR="007914BD" w:rsidRPr="00FC4E38" w:rsidRDefault="007914BD" w:rsidP="001A42FD">
      <w:pPr>
        <w:spacing w:line="276" w:lineRule="auto"/>
        <w:rPr>
          <w:rFonts w:asciiTheme="majorHAnsi" w:hAnsiTheme="majorHAnsi" w:cstheme="minorHAnsi"/>
          <w:lang w:val="es-ES"/>
        </w:rPr>
      </w:pPr>
    </w:p>
    <w:sectPr w:rsidR="007914BD" w:rsidRPr="00FC4E38" w:rsidSect="00141461">
      <w:headerReference w:type="default" r:id="rId29"/>
      <w:footerReference w:type="default" r:id="rId30"/>
      <w:pgSz w:w="16840" w:h="11900" w:orient="landscape"/>
      <w:pgMar w:top="1814" w:right="1985" w:bottom="1701" w:left="1440" w:header="510" w:footer="454"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74354" w:rsidRDefault="00374354">
      <w:pPr>
        <w:spacing w:after="0"/>
      </w:pPr>
      <w:r>
        <w:separator/>
      </w:r>
    </w:p>
    <w:p w:rsidR="00374354" w:rsidRDefault="00374354"/>
  </w:endnote>
  <w:endnote w:type="continuationSeparator" w:id="0">
    <w:p w:rsidR="00374354" w:rsidRDefault="00374354">
      <w:pPr>
        <w:spacing w:after="0"/>
      </w:pPr>
      <w:r>
        <w:continuationSeparator/>
      </w:r>
    </w:p>
    <w:p w:rsidR="00374354" w:rsidRDefault="0037435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notTrueType/>
    <w:pitch w:val="fixed"/>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alibri">
    <w:altName w:val="MV Boli"/>
    <w:panose1 w:val="020F05020202040302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20002A87" w:usb1="00000000" w:usb2="00000000"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40326344"/>
      <w:docPartObj>
        <w:docPartGallery w:val="Page Numbers (Bottom of Page)"/>
        <w:docPartUnique/>
      </w:docPartObj>
    </w:sdtPr>
    <w:sdtContent>
      <w:p w:rsidR="00FC4E38" w:rsidRDefault="00FC4E38">
        <w:pPr>
          <w:pStyle w:val="Piedepgina"/>
          <w:jc w:val="center"/>
        </w:pPr>
        <w:r>
          <w:fldChar w:fldCharType="begin"/>
        </w:r>
        <w:r>
          <w:instrText>PAGE   \* MERGEFORMAT</w:instrText>
        </w:r>
        <w:r>
          <w:fldChar w:fldCharType="separate"/>
        </w:r>
        <w:r w:rsidRPr="00FC4E38">
          <w:rPr>
            <w:noProof/>
            <w:lang w:val="es-ES"/>
          </w:rPr>
          <w:t>36</w:t>
        </w:r>
        <w:r>
          <w:fldChar w:fldCharType="end"/>
        </w:r>
      </w:p>
    </w:sdtContent>
  </w:sdt>
  <w:p w:rsidR="00FC4E38" w:rsidRDefault="00FC4E38">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62E3" w:rsidRDefault="007662E3">
    <w:pPr>
      <w:pStyle w:val="Piedepgina"/>
    </w:pPr>
    <w:r>
      <w:rPr>
        <w:noProof/>
        <w:lang w:val="es-EC" w:eastAsia="es-EC"/>
      </w:rPr>
      <w:drawing>
        <wp:anchor distT="0" distB="0" distL="114300" distR="114300" simplePos="0" relativeHeight="251714560" behindDoc="1" locked="0" layoutInCell="1" allowOverlap="1">
          <wp:simplePos x="0" y="0"/>
          <wp:positionH relativeFrom="column">
            <wp:posOffset>2094738</wp:posOffset>
          </wp:positionH>
          <wp:positionV relativeFrom="paragraph">
            <wp:posOffset>-1670050</wp:posOffset>
          </wp:positionV>
          <wp:extent cx="7520305" cy="2103120"/>
          <wp:effectExtent l="0" t="0" r="4445" b="0"/>
          <wp:wrapNone/>
          <wp:docPr id="2077" name="Imagen 2077"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anchor>
      </w:drawing>
    </w:r>
  </w:p>
  <w:p w:rsidR="007662E3" w:rsidRDefault="007662E3"/>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74354" w:rsidRDefault="00374354">
      <w:pPr>
        <w:spacing w:after="0"/>
      </w:pPr>
      <w:r>
        <w:separator/>
      </w:r>
    </w:p>
    <w:p w:rsidR="00374354" w:rsidRDefault="00374354"/>
  </w:footnote>
  <w:footnote w:type="continuationSeparator" w:id="0">
    <w:p w:rsidR="00374354" w:rsidRDefault="00374354">
      <w:pPr>
        <w:spacing w:after="0"/>
      </w:pPr>
      <w:r>
        <w:continuationSeparator/>
      </w:r>
    </w:p>
    <w:p w:rsidR="00374354" w:rsidRDefault="00374354"/>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C4E38" w:rsidRDefault="00FC4E38">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1" type="#_x0000_t75" style="position:absolute;margin-left:49.6pt;margin-top:-20.75pt;width:448.3pt;height:259.25pt;z-index:-251597824">
          <v:imagedata r:id="rId1" o:title=""/>
        </v:shape>
        <o:OLEObject Type="Embed" ProgID="Photoshop.Image.13" ShapeID="_x0000_s2061" DrawAspect="Content" ObjectID="_1515331359" r:id="rId2">
          <o:FieldCodes>\s</o:FieldCodes>
        </o:OLEObject>
      </w:pict>
    </w:r>
    <w:r>
      <w:rPr>
        <w:noProof/>
        <w:lang w:val="es-EC" w:eastAsia="es-EC"/>
      </w:rPr>
      <w:drawing>
        <wp:anchor distT="0" distB="0" distL="114300" distR="114300" simplePos="0" relativeHeight="251717632" behindDoc="0" locked="0" layoutInCell="1" allowOverlap="1" wp14:anchorId="3FF2A4AE" wp14:editId="5AA478A8">
          <wp:simplePos x="0" y="0"/>
          <wp:positionH relativeFrom="column">
            <wp:posOffset>-160020</wp:posOffset>
          </wp:positionH>
          <wp:positionV relativeFrom="paragraph">
            <wp:posOffset>179070</wp:posOffset>
          </wp:positionV>
          <wp:extent cx="1744980" cy="649626"/>
          <wp:effectExtent l="0" t="0" r="7620" b="0"/>
          <wp:wrapNone/>
          <wp:docPr id="2066" name="Imagen 2066"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anchor>
      </w:drawing>
    </w:r>
    <w:r>
      <w:rPr>
        <w:noProof/>
        <w:lang w:val="es-EC" w:eastAsia="es-EC"/>
      </w:rPr>
      <w:drawing>
        <wp:anchor distT="0" distB="0" distL="114300" distR="114300" simplePos="0" relativeHeight="251716608" behindDoc="1" locked="0" layoutInCell="1" allowOverlap="1" wp14:anchorId="72B5AFE0" wp14:editId="3F292554">
          <wp:simplePos x="0" y="0"/>
          <wp:positionH relativeFrom="column">
            <wp:posOffset>-160020</wp:posOffset>
          </wp:positionH>
          <wp:positionV relativeFrom="paragraph">
            <wp:posOffset>163830</wp:posOffset>
          </wp:positionV>
          <wp:extent cx="1944491" cy="723900"/>
          <wp:effectExtent l="0" t="0" r="0" b="0"/>
          <wp:wrapNone/>
          <wp:docPr id="2067" name="Imagen 2067"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62E3" w:rsidRDefault="00374354">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9" type="#_x0000_t75" style="position:absolute;margin-left:319.3pt;margin-top:-26.45pt;width:448.3pt;height:259.25pt;z-index:-251603968">
          <v:imagedata r:id="rId1" o:title=""/>
        </v:shape>
        <o:OLEObject Type="Embed" ProgID="Photoshop.Image.13" ShapeID="_x0000_s2059" DrawAspect="Content" ObjectID="_1515331360" r:id="rId2">
          <o:FieldCodes>\s</o:FieldCodes>
        </o:OLEObject>
      </w:pict>
    </w:r>
    <w:r w:rsidR="007662E3">
      <w:rPr>
        <w:noProof/>
        <w:lang w:val="es-EC" w:eastAsia="es-EC"/>
      </w:rPr>
      <w:drawing>
        <wp:anchor distT="0" distB="0" distL="114300" distR="114300" simplePos="0" relativeHeight="251710464" behindDoc="1" locked="0" layoutInCell="1" allowOverlap="1" wp14:anchorId="3B318390" wp14:editId="75910F90">
          <wp:simplePos x="0" y="0"/>
          <wp:positionH relativeFrom="column">
            <wp:posOffset>-160020</wp:posOffset>
          </wp:positionH>
          <wp:positionV relativeFrom="paragraph">
            <wp:posOffset>163830</wp:posOffset>
          </wp:positionV>
          <wp:extent cx="1944491" cy="723900"/>
          <wp:effectExtent l="0" t="0" r="0" b="0"/>
          <wp:wrapNone/>
          <wp:docPr id="2076" name="Imagen 2076"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anchor>
      </w:drawing>
    </w:r>
  </w:p>
  <w:p w:rsidR="007662E3" w:rsidRDefault="007662E3"/>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D8747B"/>
    <w:multiLevelType w:val="hybridMultilevel"/>
    <w:tmpl w:val="DBEA29AC"/>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11AE77A9"/>
    <w:multiLevelType w:val="hybridMultilevel"/>
    <w:tmpl w:val="9F9E1B8E"/>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14454F2B"/>
    <w:multiLevelType w:val="multilevel"/>
    <w:tmpl w:val="5DA868F2"/>
    <w:lvl w:ilvl="0">
      <w:start w:val="1"/>
      <w:numFmt w:val="decimal"/>
      <w:lvlText w:val="%1."/>
      <w:lvlJc w:val="left"/>
      <w:pPr>
        <w:ind w:left="360" w:hanging="360"/>
      </w:pPr>
      <w:rPr>
        <w:rFonts w:hint="default"/>
        <w:sz w:val="20"/>
        <w:szCs w:val="20"/>
      </w:rPr>
    </w:lvl>
    <w:lvl w:ilvl="1">
      <w:start w:val="1"/>
      <w:numFmt w:val="decimal"/>
      <w:isLgl/>
      <w:lvlText w:val="%1.%2."/>
      <w:lvlJc w:val="left"/>
      <w:pPr>
        <w:ind w:left="360" w:hanging="360"/>
      </w:pPr>
      <w:rPr>
        <w:rFonts w:hint="default"/>
        <w:sz w:val="20"/>
        <w:szCs w:val="20"/>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
    <w:nsid w:val="3CCA4939"/>
    <w:multiLevelType w:val="hybridMultilevel"/>
    <w:tmpl w:val="2460DA8A"/>
    <w:lvl w:ilvl="0" w:tplc="A1221D86">
      <w:start w:val="2"/>
      <w:numFmt w:val="bullet"/>
      <w:lvlText w:val=""/>
      <w:lvlJc w:val="left"/>
      <w:pPr>
        <w:ind w:left="720" w:hanging="360"/>
      </w:pPr>
      <w:rPr>
        <w:rFonts w:ascii="Symbol" w:eastAsiaTheme="minorHAnsi" w:hAnsi="Symbol" w:cstheme="minorBidi"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
    <w:nsid w:val="41371824"/>
    <w:multiLevelType w:val="hybridMultilevel"/>
    <w:tmpl w:val="C2F2494A"/>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5EC90D3A"/>
    <w:multiLevelType w:val="hybridMultilevel"/>
    <w:tmpl w:val="8940C788"/>
    <w:lvl w:ilvl="0" w:tplc="AC28EDA6">
      <w:numFmt w:val="bullet"/>
      <w:lvlText w:val="-"/>
      <w:lvlJc w:val="left"/>
      <w:pPr>
        <w:ind w:left="720" w:hanging="360"/>
      </w:pPr>
      <w:rPr>
        <w:rFonts w:ascii="Calibri" w:eastAsiaTheme="minorHAnsi" w:hAnsi="Calibri" w:cs="Calibri"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627F7902"/>
    <w:multiLevelType w:val="multilevel"/>
    <w:tmpl w:val="4CB637B0"/>
    <w:lvl w:ilvl="0">
      <w:start w:val="1"/>
      <w:numFmt w:val="decimal"/>
      <w:lvlText w:val="%1."/>
      <w:lvlJc w:val="left"/>
      <w:pPr>
        <w:ind w:left="465" w:hanging="465"/>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nsid w:val="78786A06"/>
    <w:multiLevelType w:val="multilevel"/>
    <w:tmpl w:val="4F1AEB40"/>
    <w:lvl w:ilvl="0">
      <w:start w:val="5"/>
      <w:numFmt w:val="decimal"/>
      <w:lvlText w:val="%1."/>
      <w:lvlJc w:val="left"/>
      <w:pPr>
        <w:ind w:left="405" w:hanging="405"/>
      </w:pPr>
      <w:rPr>
        <w:rFonts w:hint="default"/>
        <w:b w:val="0"/>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1800" w:hanging="1800"/>
      </w:pPr>
      <w:rPr>
        <w:rFonts w:hint="default"/>
        <w:b w:val="0"/>
      </w:rPr>
    </w:lvl>
  </w:abstractNum>
  <w:abstractNum w:abstractNumId="8">
    <w:nsid w:val="7CB20E4B"/>
    <w:multiLevelType w:val="hybridMultilevel"/>
    <w:tmpl w:val="EB1C319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0"/>
  </w:num>
  <w:num w:numId="4">
    <w:abstractNumId w:val="1"/>
  </w:num>
  <w:num w:numId="5">
    <w:abstractNumId w:val="5"/>
  </w:num>
  <w:num w:numId="6">
    <w:abstractNumId w:val="3"/>
  </w:num>
  <w:num w:numId="7">
    <w:abstractNumId w:val="8"/>
  </w:num>
  <w:num w:numId="8">
    <w:abstractNumId w:val="7"/>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proofState w:spelling="clean" w:grammar="clean"/>
  <w:defaultTabStop w:val="708"/>
  <w:hyphenationZone w:val="425"/>
  <w:drawingGridHorizontalSpacing w:val="120"/>
  <w:displayHorizontalDrawingGridEvery w:val="2"/>
  <w:characterSpacingControl w:val="doNotCompress"/>
  <w:hdrShapeDefaults>
    <o:shapedefaults v:ext="edit" spidmax="2062"/>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885C8D"/>
    <w:rsid w:val="00000CE2"/>
    <w:rsid w:val="000253B9"/>
    <w:rsid w:val="00025EE1"/>
    <w:rsid w:val="000405F5"/>
    <w:rsid w:val="00042BA0"/>
    <w:rsid w:val="0004634F"/>
    <w:rsid w:val="000510E4"/>
    <w:rsid w:val="00055F43"/>
    <w:rsid w:val="0006374C"/>
    <w:rsid w:val="000773FF"/>
    <w:rsid w:val="000A546B"/>
    <w:rsid w:val="000B14B0"/>
    <w:rsid w:val="000C402D"/>
    <w:rsid w:val="000C62FE"/>
    <w:rsid w:val="000D66F5"/>
    <w:rsid w:val="00102F13"/>
    <w:rsid w:val="001231BB"/>
    <w:rsid w:val="00141461"/>
    <w:rsid w:val="00147CA3"/>
    <w:rsid w:val="00170893"/>
    <w:rsid w:val="00180638"/>
    <w:rsid w:val="001A3EFC"/>
    <w:rsid w:val="001A42FD"/>
    <w:rsid w:val="001B7C00"/>
    <w:rsid w:val="001C031E"/>
    <w:rsid w:val="001D57BF"/>
    <w:rsid w:val="001E1364"/>
    <w:rsid w:val="001E679A"/>
    <w:rsid w:val="001F2CB1"/>
    <w:rsid w:val="002072CE"/>
    <w:rsid w:val="00225E88"/>
    <w:rsid w:val="00241C22"/>
    <w:rsid w:val="002445CB"/>
    <w:rsid w:val="00261D81"/>
    <w:rsid w:val="00271240"/>
    <w:rsid w:val="0027211E"/>
    <w:rsid w:val="00281674"/>
    <w:rsid w:val="00282778"/>
    <w:rsid w:val="00291DB6"/>
    <w:rsid w:val="002978E7"/>
    <w:rsid w:val="002B638F"/>
    <w:rsid w:val="002D3AC0"/>
    <w:rsid w:val="002E7697"/>
    <w:rsid w:val="002E76CA"/>
    <w:rsid w:val="00304314"/>
    <w:rsid w:val="00363F56"/>
    <w:rsid w:val="00374354"/>
    <w:rsid w:val="00385634"/>
    <w:rsid w:val="003D0BB7"/>
    <w:rsid w:val="003D3927"/>
    <w:rsid w:val="003D5EA2"/>
    <w:rsid w:val="003D75C2"/>
    <w:rsid w:val="003E10C2"/>
    <w:rsid w:val="003F0736"/>
    <w:rsid w:val="003F1CB9"/>
    <w:rsid w:val="00413948"/>
    <w:rsid w:val="004254FC"/>
    <w:rsid w:val="00444159"/>
    <w:rsid w:val="00452F7E"/>
    <w:rsid w:val="00480881"/>
    <w:rsid w:val="00486248"/>
    <w:rsid w:val="00487143"/>
    <w:rsid w:val="00494CFE"/>
    <w:rsid w:val="004A7523"/>
    <w:rsid w:val="004D3D0D"/>
    <w:rsid w:val="004D430C"/>
    <w:rsid w:val="004D4A20"/>
    <w:rsid w:val="004D575E"/>
    <w:rsid w:val="00524A31"/>
    <w:rsid w:val="00532CB6"/>
    <w:rsid w:val="00547E33"/>
    <w:rsid w:val="00557B5A"/>
    <w:rsid w:val="005A43FB"/>
    <w:rsid w:val="005D0375"/>
    <w:rsid w:val="005D30D9"/>
    <w:rsid w:val="005F3DE7"/>
    <w:rsid w:val="00600AA0"/>
    <w:rsid w:val="00651A9E"/>
    <w:rsid w:val="0065286A"/>
    <w:rsid w:val="00664CD9"/>
    <w:rsid w:val="00675209"/>
    <w:rsid w:val="00687583"/>
    <w:rsid w:val="006A5FCC"/>
    <w:rsid w:val="006B042F"/>
    <w:rsid w:val="006B6086"/>
    <w:rsid w:val="006C046E"/>
    <w:rsid w:val="006C19C1"/>
    <w:rsid w:val="006D4603"/>
    <w:rsid w:val="006E0025"/>
    <w:rsid w:val="00700EE1"/>
    <w:rsid w:val="00714277"/>
    <w:rsid w:val="007662E3"/>
    <w:rsid w:val="00775F26"/>
    <w:rsid w:val="00785C74"/>
    <w:rsid w:val="007914BD"/>
    <w:rsid w:val="007A1F1C"/>
    <w:rsid w:val="007B5091"/>
    <w:rsid w:val="007C1720"/>
    <w:rsid w:val="007C3F86"/>
    <w:rsid w:val="007F32D0"/>
    <w:rsid w:val="007F3BD3"/>
    <w:rsid w:val="00827394"/>
    <w:rsid w:val="00834D49"/>
    <w:rsid w:val="008626BF"/>
    <w:rsid w:val="00874169"/>
    <w:rsid w:val="00874BE3"/>
    <w:rsid w:val="00885C8D"/>
    <w:rsid w:val="00892598"/>
    <w:rsid w:val="00892842"/>
    <w:rsid w:val="00896240"/>
    <w:rsid w:val="008968DC"/>
    <w:rsid w:val="008C69E8"/>
    <w:rsid w:val="008D2137"/>
    <w:rsid w:val="008E0C6C"/>
    <w:rsid w:val="008E2BE7"/>
    <w:rsid w:val="00904E2F"/>
    <w:rsid w:val="00906644"/>
    <w:rsid w:val="009343D1"/>
    <w:rsid w:val="00934D5B"/>
    <w:rsid w:val="00947537"/>
    <w:rsid w:val="00950B3A"/>
    <w:rsid w:val="009533E9"/>
    <w:rsid w:val="0097137C"/>
    <w:rsid w:val="00974DCD"/>
    <w:rsid w:val="00976E54"/>
    <w:rsid w:val="00997DD5"/>
    <w:rsid w:val="009A3A1A"/>
    <w:rsid w:val="009C1657"/>
    <w:rsid w:val="009C3D0F"/>
    <w:rsid w:val="009D0D3D"/>
    <w:rsid w:val="009D23EC"/>
    <w:rsid w:val="009D2BA4"/>
    <w:rsid w:val="009E216B"/>
    <w:rsid w:val="009E2327"/>
    <w:rsid w:val="009E2700"/>
    <w:rsid w:val="00A31D3C"/>
    <w:rsid w:val="00A518EB"/>
    <w:rsid w:val="00A60371"/>
    <w:rsid w:val="00A62009"/>
    <w:rsid w:val="00A71A18"/>
    <w:rsid w:val="00AE4176"/>
    <w:rsid w:val="00B02A69"/>
    <w:rsid w:val="00B04F29"/>
    <w:rsid w:val="00B12C12"/>
    <w:rsid w:val="00B12D0F"/>
    <w:rsid w:val="00B1529C"/>
    <w:rsid w:val="00B45D80"/>
    <w:rsid w:val="00B66691"/>
    <w:rsid w:val="00B775CD"/>
    <w:rsid w:val="00B8650D"/>
    <w:rsid w:val="00B95CFD"/>
    <w:rsid w:val="00BB35F6"/>
    <w:rsid w:val="00BD1A0D"/>
    <w:rsid w:val="00BD2F4F"/>
    <w:rsid w:val="00BD432A"/>
    <w:rsid w:val="00BE6B23"/>
    <w:rsid w:val="00BF4F76"/>
    <w:rsid w:val="00BF7FFC"/>
    <w:rsid w:val="00C2290E"/>
    <w:rsid w:val="00C41005"/>
    <w:rsid w:val="00C42F75"/>
    <w:rsid w:val="00C45C83"/>
    <w:rsid w:val="00C54AF3"/>
    <w:rsid w:val="00C56700"/>
    <w:rsid w:val="00C600ED"/>
    <w:rsid w:val="00C613CC"/>
    <w:rsid w:val="00C67634"/>
    <w:rsid w:val="00C67661"/>
    <w:rsid w:val="00C741D0"/>
    <w:rsid w:val="00C757AC"/>
    <w:rsid w:val="00C81866"/>
    <w:rsid w:val="00C9217D"/>
    <w:rsid w:val="00CB14FA"/>
    <w:rsid w:val="00CC1B1C"/>
    <w:rsid w:val="00CD125A"/>
    <w:rsid w:val="00CE5E84"/>
    <w:rsid w:val="00D17E79"/>
    <w:rsid w:val="00D23757"/>
    <w:rsid w:val="00D3094C"/>
    <w:rsid w:val="00D43279"/>
    <w:rsid w:val="00D5430E"/>
    <w:rsid w:val="00D62397"/>
    <w:rsid w:val="00D870F3"/>
    <w:rsid w:val="00DB4C04"/>
    <w:rsid w:val="00DD2A7B"/>
    <w:rsid w:val="00DD6F68"/>
    <w:rsid w:val="00DF5513"/>
    <w:rsid w:val="00E145CF"/>
    <w:rsid w:val="00E22C0F"/>
    <w:rsid w:val="00E328A4"/>
    <w:rsid w:val="00E65E27"/>
    <w:rsid w:val="00E66B9C"/>
    <w:rsid w:val="00E677E1"/>
    <w:rsid w:val="00E72BC6"/>
    <w:rsid w:val="00E73A8B"/>
    <w:rsid w:val="00E8314C"/>
    <w:rsid w:val="00E978BA"/>
    <w:rsid w:val="00EB1045"/>
    <w:rsid w:val="00EB2005"/>
    <w:rsid w:val="00EB6BB0"/>
    <w:rsid w:val="00ED4930"/>
    <w:rsid w:val="00ED60CD"/>
    <w:rsid w:val="00EE299D"/>
    <w:rsid w:val="00EE62DF"/>
    <w:rsid w:val="00EF5204"/>
    <w:rsid w:val="00F01D07"/>
    <w:rsid w:val="00F129DE"/>
    <w:rsid w:val="00F15C04"/>
    <w:rsid w:val="00F242DB"/>
    <w:rsid w:val="00F2490F"/>
    <w:rsid w:val="00F26E6F"/>
    <w:rsid w:val="00F270D8"/>
    <w:rsid w:val="00F6256F"/>
    <w:rsid w:val="00F91EA4"/>
    <w:rsid w:val="00F9260E"/>
    <w:rsid w:val="00FA1C26"/>
    <w:rsid w:val="00FC0C9E"/>
    <w:rsid w:val="00FC4E38"/>
    <w:rsid w:val="00FE2E09"/>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6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C"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85C8D"/>
    <w:pPr>
      <w:spacing w:line="240" w:lineRule="auto"/>
    </w:pPr>
    <w:rPr>
      <w:sz w:val="24"/>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885C8D"/>
    <w:pPr>
      <w:tabs>
        <w:tab w:val="center" w:pos="4320"/>
        <w:tab w:val="right" w:pos="8640"/>
      </w:tabs>
      <w:spacing w:after="0"/>
    </w:pPr>
  </w:style>
  <w:style w:type="character" w:customStyle="1" w:styleId="EncabezadoCar">
    <w:name w:val="Encabezado Car"/>
    <w:basedOn w:val="Fuentedeprrafopredeter"/>
    <w:link w:val="Encabezado"/>
    <w:uiPriority w:val="99"/>
    <w:rsid w:val="00885C8D"/>
    <w:rPr>
      <w:sz w:val="24"/>
      <w:szCs w:val="24"/>
      <w:lang w:val="es-ES_tradnl"/>
    </w:rPr>
  </w:style>
  <w:style w:type="paragraph" w:styleId="Piedepgina">
    <w:name w:val="footer"/>
    <w:basedOn w:val="Normal"/>
    <w:link w:val="PiedepginaCar"/>
    <w:uiPriority w:val="99"/>
    <w:unhideWhenUsed/>
    <w:rsid w:val="00885C8D"/>
    <w:pPr>
      <w:tabs>
        <w:tab w:val="center" w:pos="4320"/>
        <w:tab w:val="right" w:pos="8640"/>
      </w:tabs>
      <w:spacing w:after="0"/>
    </w:pPr>
  </w:style>
  <w:style w:type="character" w:customStyle="1" w:styleId="PiedepginaCar">
    <w:name w:val="Pie de página Car"/>
    <w:basedOn w:val="Fuentedeprrafopredeter"/>
    <w:link w:val="Piedepgina"/>
    <w:uiPriority w:val="99"/>
    <w:rsid w:val="00885C8D"/>
    <w:rPr>
      <w:sz w:val="24"/>
      <w:szCs w:val="24"/>
      <w:lang w:val="es-ES_tradnl"/>
    </w:rPr>
  </w:style>
  <w:style w:type="paragraph" w:styleId="Sinespaciado">
    <w:name w:val="No Spacing"/>
    <w:uiPriority w:val="1"/>
    <w:qFormat/>
    <w:rsid w:val="00885C8D"/>
    <w:pPr>
      <w:spacing w:after="0" w:line="240" w:lineRule="auto"/>
    </w:pPr>
    <w:rPr>
      <w:sz w:val="24"/>
      <w:szCs w:val="24"/>
      <w:lang w:val="es-ES_tradnl"/>
    </w:rPr>
  </w:style>
  <w:style w:type="paragraph" w:styleId="Textodeglobo">
    <w:name w:val="Balloon Text"/>
    <w:basedOn w:val="Normal"/>
    <w:link w:val="TextodegloboCar"/>
    <w:uiPriority w:val="99"/>
    <w:semiHidden/>
    <w:unhideWhenUsed/>
    <w:rsid w:val="00885C8D"/>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85C8D"/>
    <w:rPr>
      <w:rFonts w:ascii="Tahoma" w:hAnsi="Tahoma" w:cs="Tahoma"/>
      <w:sz w:val="16"/>
      <w:szCs w:val="16"/>
      <w:lang w:val="es-ES_tradnl"/>
    </w:rPr>
  </w:style>
  <w:style w:type="paragraph" w:styleId="Prrafodelista">
    <w:name w:val="List Paragraph"/>
    <w:basedOn w:val="Normal"/>
    <w:uiPriority w:val="34"/>
    <w:qFormat/>
    <w:rsid w:val="000773FF"/>
    <w:pPr>
      <w:ind w:left="720"/>
      <w:contextualSpacing/>
    </w:pPr>
  </w:style>
  <w:style w:type="table" w:styleId="Sombreadoclaro-nfasis3">
    <w:name w:val="Light Shading Accent 3"/>
    <w:basedOn w:val="Tablanormal"/>
    <w:uiPriority w:val="60"/>
    <w:rsid w:val="00C42F75"/>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styleId="NormalWeb">
    <w:name w:val="Normal (Web)"/>
    <w:basedOn w:val="Normal"/>
    <w:uiPriority w:val="99"/>
    <w:unhideWhenUsed/>
    <w:rsid w:val="00F91EA4"/>
    <w:pPr>
      <w:spacing w:before="100" w:beforeAutospacing="1" w:after="100" w:afterAutospacing="1"/>
    </w:pPr>
    <w:rPr>
      <w:rFonts w:ascii="Times New Roman" w:eastAsia="Times New Roman" w:hAnsi="Times New Roman" w:cs="Times New Roman"/>
      <w:lang w:val="es-ES" w:eastAsia="es-ES"/>
    </w:rPr>
  </w:style>
  <w:style w:type="table" w:styleId="Tablaconcuadrcula">
    <w:name w:val="Table Grid"/>
    <w:basedOn w:val="Tablanormal"/>
    <w:uiPriority w:val="59"/>
    <w:rsid w:val="00025EE1"/>
    <w:pPr>
      <w:spacing w:after="0" w:line="240" w:lineRule="auto"/>
    </w:pPr>
    <w:rPr>
      <w:rFonts w:eastAsiaTheme="minorEastAsia"/>
      <w:lang w:val="es-ES" w:eastAsia="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F26E6F"/>
    <w:pPr>
      <w:autoSpaceDE w:val="0"/>
      <w:autoSpaceDN w:val="0"/>
      <w:adjustRightInd w:val="0"/>
      <w:spacing w:after="0" w:line="240" w:lineRule="auto"/>
    </w:pPr>
    <w:rPr>
      <w:rFonts w:ascii="Times New Roman" w:hAnsi="Times New Roman" w:cs="Times New Roman"/>
      <w:color w:val="000000"/>
      <w:sz w:val="24"/>
      <w:szCs w:val="24"/>
      <w:lang w:val="es-ES"/>
    </w:rPr>
  </w:style>
  <w:style w:type="paragraph" w:customStyle="1" w:styleId="Standard">
    <w:name w:val="Standard"/>
    <w:rsid w:val="0097137C"/>
    <w:pPr>
      <w:widowControl w:val="0"/>
      <w:suppressAutoHyphens/>
      <w:autoSpaceDN w:val="0"/>
      <w:spacing w:after="0" w:line="240" w:lineRule="auto"/>
      <w:textAlignment w:val="baseline"/>
    </w:pPr>
    <w:rPr>
      <w:rFonts w:ascii="Times New Roman" w:eastAsia="SimSun" w:hAnsi="Times New Roman" w:cs="Lucida Sans"/>
      <w:kern w:val="3"/>
      <w:sz w:val="24"/>
      <w:szCs w:val="24"/>
      <w:lang w:val="es-ES" w:eastAsia="zh-CN" w:bidi="hi-I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C"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85C8D"/>
    <w:pPr>
      <w:spacing w:line="240" w:lineRule="auto"/>
    </w:pPr>
    <w:rPr>
      <w:sz w:val="24"/>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885C8D"/>
    <w:pPr>
      <w:tabs>
        <w:tab w:val="center" w:pos="4320"/>
        <w:tab w:val="right" w:pos="8640"/>
      </w:tabs>
      <w:spacing w:after="0"/>
    </w:pPr>
  </w:style>
  <w:style w:type="character" w:customStyle="1" w:styleId="EncabezadoCar">
    <w:name w:val="Encabezado Car"/>
    <w:basedOn w:val="Fuentedeprrafopredeter"/>
    <w:link w:val="Encabezado"/>
    <w:uiPriority w:val="99"/>
    <w:rsid w:val="00885C8D"/>
    <w:rPr>
      <w:sz w:val="24"/>
      <w:szCs w:val="24"/>
      <w:lang w:val="es-ES_tradnl"/>
    </w:rPr>
  </w:style>
  <w:style w:type="paragraph" w:styleId="Piedepgina">
    <w:name w:val="footer"/>
    <w:basedOn w:val="Normal"/>
    <w:link w:val="PiedepginaCar"/>
    <w:uiPriority w:val="99"/>
    <w:unhideWhenUsed/>
    <w:rsid w:val="00885C8D"/>
    <w:pPr>
      <w:tabs>
        <w:tab w:val="center" w:pos="4320"/>
        <w:tab w:val="right" w:pos="8640"/>
      </w:tabs>
      <w:spacing w:after="0"/>
    </w:pPr>
  </w:style>
  <w:style w:type="character" w:customStyle="1" w:styleId="PiedepginaCar">
    <w:name w:val="Pie de página Car"/>
    <w:basedOn w:val="Fuentedeprrafopredeter"/>
    <w:link w:val="Piedepgina"/>
    <w:uiPriority w:val="99"/>
    <w:rsid w:val="00885C8D"/>
    <w:rPr>
      <w:sz w:val="24"/>
      <w:szCs w:val="24"/>
      <w:lang w:val="es-ES_tradnl"/>
    </w:rPr>
  </w:style>
  <w:style w:type="paragraph" w:styleId="Sinespaciado">
    <w:name w:val="No Spacing"/>
    <w:uiPriority w:val="1"/>
    <w:qFormat/>
    <w:rsid w:val="00885C8D"/>
    <w:pPr>
      <w:spacing w:after="0" w:line="240" w:lineRule="auto"/>
    </w:pPr>
    <w:rPr>
      <w:sz w:val="24"/>
      <w:szCs w:val="24"/>
      <w:lang w:val="es-ES_tradnl"/>
    </w:rPr>
  </w:style>
  <w:style w:type="paragraph" w:styleId="Textodeglobo">
    <w:name w:val="Balloon Text"/>
    <w:basedOn w:val="Normal"/>
    <w:link w:val="TextodegloboCar"/>
    <w:uiPriority w:val="99"/>
    <w:semiHidden/>
    <w:unhideWhenUsed/>
    <w:rsid w:val="00885C8D"/>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85C8D"/>
    <w:rPr>
      <w:rFonts w:ascii="Tahoma" w:hAnsi="Tahoma" w:cs="Tahoma"/>
      <w:sz w:val="16"/>
      <w:szCs w:val="16"/>
      <w:lang w:val="es-ES_tradnl"/>
    </w:rPr>
  </w:style>
  <w:style w:type="paragraph" w:styleId="Prrafodelista">
    <w:name w:val="List Paragraph"/>
    <w:basedOn w:val="Normal"/>
    <w:uiPriority w:val="34"/>
    <w:qFormat/>
    <w:rsid w:val="000773FF"/>
    <w:pPr>
      <w:ind w:left="720"/>
      <w:contextualSpacing/>
    </w:pPr>
  </w:style>
  <w:style w:type="table" w:styleId="Sombreadoclaro-nfasis3">
    <w:name w:val="Light Shading Accent 3"/>
    <w:basedOn w:val="Tablanormal"/>
    <w:uiPriority w:val="60"/>
    <w:rsid w:val="00C42F75"/>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583680">
      <w:bodyDiv w:val="1"/>
      <w:marLeft w:val="0"/>
      <w:marRight w:val="0"/>
      <w:marTop w:val="0"/>
      <w:marBottom w:val="0"/>
      <w:divBdr>
        <w:top w:val="none" w:sz="0" w:space="0" w:color="auto"/>
        <w:left w:val="none" w:sz="0" w:space="0" w:color="auto"/>
        <w:bottom w:val="none" w:sz="0" w:space="0" w:color="auto"/>
        <w:right w:val="none" w:sz="0" w:space="0" w:color="auto"/>
      </w:divBdr>
    </w:div>
    <w:div w:id="159397600">
      <w:bodyDiv w:val="1"/>
      <w:marLeft w:val="0"/>
      <w:marRight w:val="0"/>
      <w:marTop w:val="0"/>
      <w:marBottom w:val="0"/>
      <w:divBdr>
        <w:top w:val="none" w:sz="0" w:space="0" w:color="auto"/>
        <w:left w:val="none" w:sz="0" w:space="0" w:color="auto"/>
        <w:bottom w:val="none" w:sz="0" w:space="0" w:color="auto"/>
        <w:right w:val="none" w:sz="0" w:space="0" w:color="auto"/>
      </w:divBdr>
    </w:div>
    <w:div w:id="224340277">
      <w:bodyDiv w:val="1"/>
      <w:marLeft w:val="0"/>
      <w:marRight w:val="0"/>
      <w:marTop w:val="0"/>
      <w:marBottom w:val="0"/>
      <w:divBdr>
        <w:top w:val="none" w:sz="0" w:space="0" w:color="auto"/>
        <w:left w:val="none" w:sz="0" w:space="0" w:color="auto"/>
        <w:bottom w:val="none" w:sz="0" w:space="0" w:color="auto"/>
        <w:right w:val="none" w:sz="0" w:space="0" w:color="auto"/>
      </w:divBdr>
    </w:div>
    <w:div w:id="263349291">
      <w:bodyDiv w:val="1"/>
      <w:marLeft w:val="0"/>
      <w:marRight w:val="0"/>
      <w:marTop w:val="0"/>
      <w:marBottom w:val="0"/>
      <w:divBdr>
        <w:top w:val="none" w:sz="0" w:space="0" w:color="auto"/>
        <w:left w:val="none" w:sz="0" w:space="0" w:color="auto"/>
        <w:bottom w:val="none" w:sz="0" w:space="0" w:color="auto"/>
        <w:right w:val="none" w:sz="0" w:space="0" w:color="auto"/>
      </w:divBdr>
    </w:div>
    <w:div w:id="297303582">
      <w:bodyDiv w:val="1"/>
      <w:marLeft w:val="0"/>
      <w:marRight w:val="0"/>
      <w:marTop w:val="0"/>
      <w:marBottom w:val="0"/>
      <w:divBdr>
        <w:top w:val="none" w:sz="0" w:space="0" w:color="auto"/>
        <w:left w:val="none" w:sz="0" w:space="0" w:color="auto"/>
        <w:bottom w:val="none" w:sz="0" w:space="0" w:color="auto"/>
        <w:right w:val="none" w:sz="0" w:space="0" w:color="auto"/>
      </w:divBdr>
    </w:div>
    <w:div w:id="551886561">
      <w:bodyDiv w:val="1"/>
      <w:marLeft w:val="0"/>
      <w:marRight w:val="0"/>
      <w:marTop w:val="0"/>
      <w:marBottom w:val="0"/>
      <w:divBdr>
        <w:top w:val="none" w:sz="0" w:space="0" w:color="auto"/>
        <w:left w:val="none" w:sz="0" w:space="0" w:color="auto"/>
        <w:bottom w:val="none" w:sz="0" w:space="0" w:color="auto"/>
        <w:right w:val="none" w:sz="0" w:space="0" w:color="auto"/>
      </w:divBdr>
    </w:div>
    <w:div w:id="607469208">
      <w:bodyDiv w:val="1"/>
      <w:marLeft w:val="0"/>
      <w:marRight w:val="0"/>
      <w:marTop w:val="0"/>
      <w:marBottom w:val="0"/>
      <w:divBdr>
        <w:top w:val="none" w:sz="0" w:space="0" w:color="auto"/>
        <w:left w:val="none" w:sz="0" w:space="0" w:color="auto"/>
        <w:bottom w:val="none" w:sz="0" w:space="0" w:color="auto"/>
        <w:right w:val="none" w:sz="0" w:space="0" w:color="auto"/>
      </w:divBdr>
    </w:div>
    <w:div w:id="643001836">
      <w:bodyDiv w:val="1"/>
      <w:marLeft w:val="0"/>
      <w:marRight w:val="0"/>
      <w:marTop w:val="0"/>
      <w:marBottom w:val="0"/>
      <w:divBdr>
        <w:top w:val="none" w:sz="0" w:space="0" w:color="auto"/>
        <w:left w:val="none" w:sz="0" w:space="0" w:color="auto"/>
        <w:bottom w:val="none" w:sz="0" w:space="0" w:color="auto"/>
        <w:right w:val="none" w:sz="0" w:space="0" w:color="auto"/>
      </w:divBdr>
    </w:div>
    <w:div w:id="668681265">
      <w:bodyDiv w:val="1"/>
      <w:marLeft w:val="0"/>
      <w:marRight w:val="0"/>
      <w:marTop w:val="0"/>
      <w:marBottom w:val="0"/>
      <w:divBdr>
        <w:top w:val="none" w:sz="0" w:space="0" w:color="auto"/>
        <w:left w:val="none" w:sz="0" w:space="0" w:color="auto"/>
        <w:bottom w:val="none" w:sz="0" w:space="0" w:color="auto"/>
        <w:right w:val="none" w:sz="0" w:space="0" w:color="auto"/>
      </w:divBdr>
    </w:div>
    <w:div w:id="700515770">
      <w:bodyDiv w:val="1"/>
      <w:marLeft w:val="0"/>
      <w:marRight w:val="0"/>
      <w:marTop w:val="0"/>
      <w:marBottom w:val="0"/>
      <w:divBdr>
        <w:top w:val="none" w:sz="0" w:space="0" w:color="auto"/>
        <w:left w:val="none" w:sz="0" w:space="0" w:color="auto"/>
        <w:bottom w:val="none" w:sz="0" w:space="0" w:color="auto"/>
        <w:right w:val="none" w:sz="0" w:space="0" w:color="auto"/>
      </w:divBdr>
    </w:div>
    <w:div w:id="718093958">
      <w:bodyDiv w:val="1"/>
      <w:marLeft w:val="0"/>
      <w:marRight w:val="0"/>
      <w:marTop w:val="0"/>
      <w:marBottom w:val="0"/>
      <w:divBdr>
        <w:top w:val="none" w:sz="0" w:space="0" w:color="auto"/>
        <w:left w:val="none" w:sz="0" w:space="0" w:color="auto"/>
        <w:bottom w:val="none" w:sz="0" w:space="0" w:color="auto"/>
        <w:right w:val="none" w:sz="0" w:space="0" w:color="auto"/>
      </w:divBdr>
    </w:div>
    <w:div w:id="732778814">
      <w:bodyDiv w:val="1"/>
      <w:marLeft w:val="0"/>
      <w:marRight w:val="0"/>
      <w:marTop w:val="0"/>
      <w:marBottom w:val="0"/>
      <w:divBdr>
        <w:top w:val="none" w:sz="0" w:space="0" w:color="auto"/>
        <w:left w:val="none" w:sz="0" w:space="0" w:color="auto"/>
        <w:bottom w:val="none" w:sz="0" w:space="0" w:color="auto"/>
        <w:right w:val="none" w:sz="0" w:space="0" w:color="auto"/>
      </w:divBdr>
    </w:div>
    <w:div w:id="799542874">
      <w:bodyDiv w:val="1"/>
      <w:marLeft w:val="0"/>
      <w:marRight w:val="0"/>
      <w:marTop w:val="0"/>
      <w:marBottom w:val="0"/>
      <w:divBdr>
        <w:top w:val="none" w:sz="0" w:space="0" w:color="auto"/>
        <w:left w:val="none" w:sz="0" w:space="0" w:color="auto"/>
        <w:bottom w:val="none" w:sz="0" w:space="0" w:color="auto"/>
        <w:right w:val="none" w:sz="0" w:space="0" w:color="auto"/>
      </w:divBdr>
    </w:div>
    <w:div w:id="878399144">
      <w:bodyDiv w:val="1"/>
      <w:marLeft w:val="0"/>
      <w:marRight w:val="0"/>
      <w:marTop w:val="0"/>
      <w:marBottom w:val="0"/>
      <w:divBdr>
        <w:top w:val="none" w:sz="0" w:space="0" w:color="auto"/>
        <w:left w:val="none" w:sz="0" w:space="0" w:color="auto"/>
        <w:bottom w:val="none" w:sz="0" w:space="0" w:color="auto"/>
        <w:right w:val="none" w:sz="0" w:space="0" w:color="auto"/>
      </w:divBdr>
    </w:div>
    <w:div w:id="893197838">
      <w:bodyDiv w:val="1"/>
      <w:marLeft w:val="0"/>
      <w:marRight w:val="0"/>
      <w:marTop w:val="0"/>
      <w:marBottom w:val="0"/>
      <w:divBdr>
        <w:top w:val="none" w:sz="0" w:space="0" w:color="auto"/>
        <w:left w:val="none" w:sz="0" w:space="0" w:color="auto"/>
        <w:bottom w:val="none" w:sz="0" w:space="0" w:color="auto"/>
        <w:right w:val="none" w:sz="0" w:space="0" w:color="auto"/>
      </w:divBdr>
    </w:div>
    <w:div w:id="937518020">
      <w:bodyDiv w:val="1"/>
      <w:marLeft w:val="0"/>
      <w:marRight w:val="0"/>
      <w:marTop w:val="0"/>
      <w:marBottom w:val="0"/>
      <w:divBdr>
        <w:top w:val="none" w:sz="0" w:space="0" w:color="auto"/>
        <w:left w:val="none" w:sz="0" w:space="0" w:color="auto"/>
        <w:bottom w:val="none" w:sz="0" w:space="0" w:color="auto"/>
        <w:right w:val="none" w:sz="0" w:space="0" w:color="auto"/>
      </w:divBdr>
    </w:div>
    <w:div w:id="959071388">
      <w:bodyDiv w:val="1"/>
      <w:marLeft w:val="0"/>
      <w:marRight w:val="0"/>
      <w:marTop w:val="0"/>
      <w:marBottom w:val="0"/>
      <w:divBdr>
        <w:top w:val="none" w:sz="0" w:space="0" w:color="auto"/>
        <w:left w:val="none" w:sz="0" w:space="0" w:color="auto"/>
        <w:bottom w:val="none" w:sz="0" w:space="0" w:color="auto"/>
        <w:right w:val="none" w:sz="0" w:space="0" w:color="auto"/>
      </w:divBdr>
    </w:div>
    <w:div w:id="960842798">
      <w:bodyDiv w:val="1"/>
      <w:marLeft w:val="0"/>
      <w:marRight w:val="0"/>
      <w:marTop w:val="0"/>
      <w:marBottom w:val="0"/>
      <w:divBdr>
        <w:top w:val="none" w:sz="0" w:space="0" w:color="auto"/>
        <w:left w:val="none" w:sz="0" w:space="0" w:color="auto"/>
        <w:bottom w:val="none" w:sz="0" w:space="0" w:color="auto"/>
        <w:right w:val="none" w:sz="0" w:space="0" w:color="auto"/>
      </w:divBdr>
    </w:div>
    <w:div w:id="1046100933">
      <w:bodyDiv w:val="1"/>
      <w:marLeft w:val="0"/>
      <w:marRight w:val="0"/>
      <w:marTop w:val="0"/>
      <w:marBottom w:val="0"/>
      <w:divBdr>
        <w:top w:val="none" w:sz="0" w:space="0" w:color="auto"/>
        <w:left w:val="none" w:sz="0" w:space="0" w:color="auto"/>
        <w:bottom w:val="none" w:sz="0" w:space="0" w:color="auto"/>
        <w:right w:val="none" w:sz="0" w:space="0" w:color="auto"/>
      </w:divBdr>
    </w:div>
    <w:div w:id="1072118218">
      <w:bodyDiv w:val="1"/>
      <w:marLeft w:val="0"/>
      <w:marRight w:val="0"/>
      <w:marTop w:val="0"/>
      <w:marBottom w:val="0"/>
      <w:divBdr>
        <w:top w:val="none" w:sz="0" w:space="0" w:color="auto"/>
        <w:left w:val="none" w:sz="0" w:space="0" w:color="auto"/>
        <w:bottom w:val="none" w:sz="0" w:space="0" w:color="auto"/>
        <w:right w:val="none" w:sz="0" w:space="0" w:color="auto"/>
      </w:divBdr>
    </w:div>
    <w:div w:id="1125075982">
      <w:bodyDiv w:val="1"/>
      <w:marLeft w:val="0"/>
      <w:marRight w:val="0"/>
      <w:marTop w:val="0"/>
      <w:marBottom w:val="0"/>
      <w:divBdr>
        <w:top w:val="none" w:sz="0" w:space="0" w:color="auto"/>
        <w:left w:val="none" w:sz="0" w:space="0" w:color="auto"/>
        <w:bottom w:val="none" w:sz="0" w:space="0" w:color="auto"/>
        <w:right w:val="none" w:sz="0" w:space="0" w:color="auto"/>
      </w:divBdr>
    </w:div>
    <w:div w:id="1165635402">
      <w:bodyDiv w:val="1"/>
      <w:marLeft w:val="0"/>
      <w:marRight w:val="0"/>
      <w:marTop w:val="0"/>
      <w:marBottom w:val="0"/>
      <w:divBdr>
        <w:top w:val="none" w:sz="0" w:space="0" w:color="auto"/>
        <w:left w:val="none" w:sz="0" w:space="0" w:color="auto"/>
        <w:bottom w:val="none" w:sz="0" w:space="0" w:color="auto"/>
        <w:right w:val="none" w:sz="0" w:space="0" w:color="auto"/>
      </w:divBdr>
    </w:div>
    <w:div w:id="1210454790">
      <w:bodyDiv w:val="1"/>
      <w:marLeft w:val="0"/>
      <w:marRight w:val="0"/>
      <w:marTop w:val="0"/>
      <w:marBottom w:val="0"/>
      <w:divBdr>
        <w:top w:val="none" w:sz="0" w:space="0" w:color="auto"/>
        <w:left w:val="none" w:sz="0" w:space="0" w:color="auto"/>
        <w:bottom w:val="none" w:sz="0" w:space="0" w:color="auto"/>
        <w:right w:val="none" w:sz="0" w:space="0" w:color="auto"/>
      </w:divBdr>
    </w:div>
    <w:div w:id="1214389303">
      <w:bodyDiv w:val="1"/>
      <w:marLeft w:val="0"/>
      <w:marRight w:val="0"/>
      <w:marTop w:val="0"/>
      <w:marBottom w:val="0"/>
      <w:divBdr>
        <w:top w:val="none" w:sz="0" w:space="0" w:color="auto"/>
        <w:left w:val="none" w:sz="0" w:space="0" w:color="auto"/>
        <w:bottom w:val="none" w:sz="0" w:space="0" w:color="auto"/>
        <w:right w:val="none" w:sz="0" w:space="0" w:color="auto"/>
      </w:divBdr>
    </w:div>
    <w:div w:id="1230576641">
      <w:bodyDiv w:val="1"/>
      <w:marLeft w:val="0"/>
      <w:marRight w:val="0"/>
      <w:marTop w:val="0"/>
      <w:marBottom w:val="0"/>
      <w:divBdr>
        <w:top w:val="none" w:sz="0" w:space="0" w:color="auto"/>
        <w:left w:val="none" w:sz="0" w:space="0" w:color="auto"/>
        <w:bottom w:val="none" w:sz="0" w:space="0" w:color="auto"/>
        <w:right w:val="none" w:sz="0" w:space="0" w:color="auto"/>
      </w:divBdr>
    </w:div>
    <w:div w:id="1235313511">
      <w:bodyDiv w:val="1"/>
      <w:marLeft w:val="0"/>
      <w:marRight w:val="0"/>
      <w:marTop w:val="0"/>
      <w:marBottom w:val="0"/>
      <w:divBdr>
        <w:top w:val="none" w:sz="0" w:space="0" w:color="auto"/>
        <w:left w:val="none" w:sz="0" w:space="0" w:color="auto"/>
        <w:bottom w:val="none" w:sz="0" w:space="0" w:color="auto"/>
        <w:right w:val="none" w:sz="0" w:space="0" w:color="auto"/>
      </w:divBdr>
    </w:div>
    <w:div w:id="1240405560">
      <w:bodyDiv w:val="1"/>
      <w:marLeft w:val="0"/>
      <w:marRight w:val="0"/>
      <w:marTop w:val="0"/>
      <w:marBottom w:val="0"/>
      <w:divBdr>
        <w:top w:val="none" w:sz="0" w:space="0" w:color="auto"/>
        <w:left w:val="none" w:sz="0" w:space="0" w:color="auto"/>
        <w:bottom w:val="none" w:sz="0" w:space="0" w:color="auto"/>
        <w:right w:val="none" w:sz="0" w:space="0" w:color="auto"/>
      </w:divBdr>
    </w:div>
    <w:div w:id="1428236346">
      <w:bodyDiv w:val="1"/>
      <w:marLeft w:val="0"/>
      <w:marRight w:val="0"/>
      <w:marTop w:val="0"/>
      <w:marBottom w:val="0"/>
      <w:divBdr>
        <w:top w:val="none" w:sz="0" w:space="0" w:color="auto"/>
        <w:left w:val="none" w:sz="0" w:space="0" w:color="auto"/>
        <w:bottom w:val="none" w:sz="0" w:space="0" w:color="auto"/>
        <w:right w:val="none" w:sz="0" w:space="0" w:color="auto"/>
      </w:divBdr>
    </w:div>
    <w:div w:id="1482651672">
      <w:bodyDiv w:val="1"/>
      <w:marLeft w:val="0"/>
      <w:marRight w:val="0"/>
      <w:marTop w:val="0"/>
      <w:marBottom w:val="0"/>
      <w:divBdr>
        <w:top w:val="none" w:sz="0" w:space="0" w:color="auto"/>
        <w:left w:val="none" w:sz="0" w:space="0" w:color="auto"/>
        <w:bottom w:val="none" w:sz="0" w:space="0" w:color="auto"/>
        <w:right w:val="none" w:sz="0" w:space="0" w:color="auto"/>
      </w:divBdr>
    </w:div>
    <w:div w:id="1591624931">
      <w:bodyDiv w:val="1"/>
      <w:marLeft w:val="0"/>
      <w:marRight w:val="0"/>
      <w:marTop w:val="0"/>
      <w:marBottom w:val="0"/>
      <w:divBdr>
        <w:top w:val="none" w:sz="0" w:space="0" w:color="auto"/>
        <w:left w:val="none" w:sz="0" w:space="0" w:color="auto"/>
        <w:bottom w:val="none" w:sz="0" w:space="0" w:color="auto"/>
        <w:right w:val="none" w:sz="0" w:space="0" w:color="auto"/>
      </w:divBdr>
    </w:div>
    <w:div w:id="1604924374">
      <w:bodyDiv w:val="1"/>
      <w:marLeft w:val="0"/>
      <w:marRight w:val="0"/>
      <w:marTop w:val="0"/>
      <w:marBottom w:val="0"/>
      <w:divBdr>
        <w:top w:val="none" w:sz="0" w:space="0" w:color="auto"/>
        <w:left w:val="none" w:sz="0" w:space="0" w:color="auto"/>
        <w:bottom w:val="none" w:sz="0" w:space="0" w:color="auto"/>
        <w:right w:val="none" w:sz="0" w:space="0" w:color="auto"/>
      </w:divBdr>
    </w:div>
    <w:div w:id="1632906202">
      <w:bodyDiv w:val="1"/>
      <w:marLeft w:val="0"/>
      <w:marRight w:val="0"/>
      <w:marTop w:val="0"/>
      <w:marBottom w:val="0"/>
      <w:divBdr>
        <w:top w:val="none" w:sz="0" w:space="0" w:color="auto"/>
        <w:left w:val="none" w:sz="0" w:space="0" w:color="auto"/>
        <w:bottom w:val="none" w:sz="0" w:space="0" w:color="auto"/>
        <w:right w:val="none" w:sz="0" w:space="0" w:color="auto"/>
      </w:divBdr>
    </w:div>
    <w:div w:id="1687975640">
      <w:bodyDiv w:val="1"/>
      <w:marLeft w:val="0"/>
      <w:marRight w:val="0"/>
      <w:marTop w:val="0"/>
      <w:marBottom w:val="0"/>
      <w:divBdr>
        <w:top w:val="none" w:sz="0" w:space="0" w:color="auto"/>
        <w:left w:val="none" w:sz="0" w:space="0" w:color="auto"/>
        <w:bottom w:val="none" w:sz="0" w:space="0" w:color="auto"/>
        <w:right w:val="none" w:sz="0" w:space="0" w:color="auto"/>
      </w:divBdr>
    </w:div>
    <w:div w:id="1792818223">
      <w:bodyDiv w:val="1"/>
      <w:marLeft w:val="0"/>
      <w:marRight w:val="0"/>
      <w:marTop w:val="0"/>
      <w:marBottom w:val="0"/>
      <w:divBdr>
        <w:top w:val="none" w:sz="0" w:space="0" w:color="auto"/>
        <w:left w:val="none" w:sz="0" w:space="0" w:color="auto"/>
        <w:bottom w:val="none" w:sz="0" w:space="0" w:color="auto"/>
        <w:right w:val="none" w:sz="0" w:space="0" w:color="auto"/>
      </w:divBdr>
    </w:div>
    <w:div w:id="19660361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emf"/><Relationship Id="rId28" Type="http://schemas.openxmlformats.org/officeDocument/2006/relationships/image" Target="media/image21.emf"/><Relationship Id="rId10" Type="http://schemas.openxmlformats.org/officeDocument/2006/relationships/image" Target="media/image2.jpeg"/><Relationship Id="rId19" Type="http://schemas.openxmlformats.org/officeDocument/2006/relationships/image" Target="media/image11.emf"/><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wmf"/><Relationship Id="rId22" Type="http://schemas.openxmlformats.org/officeDocument/2006/relationships/image" Target="media/image14.jpeg"/><Relationship Id="rId27" Type="http://schemas.openxmlformats.org/officeDocument/2006/relationships/image" Target="media/image20.emf"/><Relationship Id="rId30"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22.jpeg"/></Relationships>
</file>

<file path=word/_rels/header1.xml.rels><?xml version="1.0" encoding="UTF-8" standalone="yes"?>
<Relationships xmlns="http://schemas.openxmlformats.org/package/2006/relationships"><Relationship Id="rId3" Type="http://schemas.openxmlformats.org/officeDocument/2006/relationships/image" Target="media/image18.jpeg"/><Relationship Id="rId2" Type="http://schemas.openxmlformats.org/officeDocument/2006/relationships/oleObject" Target="embeddings/oleObject1.bin"/><Relationship Id="rId1" Type="http://schemas.openxmlformats.org/officeDocument/2006/relationships/image" Target="media/image17.emf"/><Relationship Id="rId4" Type="http://schemas.openxmlformats.org/officeDocument/2006/relationships/image" Target="media/image19.jpeg"/></Relationships>
</file>

<file path=word/_rels/header2.xml.rels><?xml version="1.0" encoding="UTF-8" standalone="yes"?>
<Relationships xmlns="http://schemas.openxmlformats.org/package/2006/relationships"><Relationship Id="rId3" Type="http://schemas.openxmlformats.org/officeDocument/2006/relationships/image" Target="media/image19.jpeg"/><Relationship Id="rId2" Type="http://schemas.openxmlformats.org/officeDocument/2006/relationships/oleObject" Target="embeddings/oleObject2.bin"/><Relationship Id="rId1" Type="http://schemas.openxmlformats.org/officeDocument/2006/relationships/image" Target="media/image17.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EACCA1-E7FD-4257-AC1D-D0A9C2AE6A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1</Pages>
  <Words>5983</Words>
  <Characters>32911</Characters>
  <Application>Microsoft Office Word</Application>
  <DocSecurity>0</DocSecurity>
  <Lines>274</Lines>
  <Paragraphs>77</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38817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Administrador</dc:creator>
  <cp:lastModifiedBy>Adrian Carrera</cp:lastModifiedBy>
  <cp:revision>4</cp:revision>
  <cp:lastPrinted>2015-12-18T21:31:00Z</cp:lastPrinted>
  <dcterms:created xsi:type="dcterms:W3CDTF">2016-01-26T21:15:00Z</dcterms:created>
  <dcterms:modified xsi:type="dcterms:W3CDTF">2016-01-26T21:36:00Z</dcterms:modified>
</cp:coreProperties>
</file>